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1310E7" w:rsidRDefault="00150C45" w:rsidP="00EA1441">
      <w:pPr>
        <w:pStyle w:val="af2"/>
        <w:rPr>
          <w:rFonts w:ascii="Times New Roman" w:hAnsi="Times New Roman" w:cs="Times New Roman"/>
          <w:sz w:val="28"/>
          <w:szCs w:val="28"/>
        </w:rPr>
      </w:pPr>
    </w:p>
    <w:p w14:paraId="7290FA3F"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1310E7"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1310E7" w:rsidRDefault="00150C45" w:rsidP="00150C45">
      <w:pPr>
        <w:spacing w:after="0" w:line="240" w:lineRule="auto"/>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p>
    <w:p w14:paraId="1C41647E" w14:textId="77777777" w:rsidR="00150C45" w:rsidRPr="001310E7"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1310E7"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1310E7"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1310E7"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1310E7">
        <w:rPr>
          <w:rFonts w:ascii="Times New Roman" w:eastAsia="Times New Roman" w:hAnsi="Times New Roman" w:cs="Times New Roman"/>
          <w:b/>
          <w:smallCaps/>
          <w:color w:val="000000"/>
          <w:sz w:val="28"/>
          <w:szCs w:val="28"/>
          <w:lang w:val="en-US"/>
        </w:rPr>
        <w:t>PROPOSAL FORM FOR AN ACADEMIC PROGRAM</w:t>
      </w:r>
      <w:r w:rsidR="0020401A" w:rsidRPr="001310E7">
        <w:rPr>
          <w:rFonts w:ascii="Times New Roman" w:eastAsia="Times New Roman" w:hAnsi="Times New Roman" w:cs="Times New Roman"/>
          <w:b/>
          <w:smallCaps/>
          <w:color w:val="000000"/>
          <w:sz w:val="28"/>
          <w:szCs w:val="28"/>
          <w:lang w:val="en-US"/>
        </w:rPr>
        <w:t>ME</w:t>
      </w:r>
      <w:r w:rsidRPr="001310E7">
        <w:rPr>
          <w:rFonts w:ascii="Times New Roman" w:eastAsia="Times New Roman" w:hAnsi="Times New Roman" w:cs="Times New Roman"/>
          <w:b/>
          <w:color w:val="000000"/>
          <w:sz w:val="28"/>
          <w:szCs w:val="28"/>
          <w:lang w:val="en-US"/>
        </w:rPr>
        <w:t xml:space="preserve"> </w:t>
      </w:r>
    </w:p>
    <w:p w14:paraId="53F0C23C" w14:textId="49FB81BB" w:rsidR="007D6211" w:rsidRPr="00C82555" w:rsidRDefault="00433B12" w:rsidP="007D6211">
      <w:pPr>
        <w:spacing w:after="0" w:line="240" w:lineRule="auto"/>
        <w:jc w:val="center"/>
        <w:rPr>
          <w:rFonts w:ascii="Times New Roman" w:eastAsia="Times New Roman" w:hAnsi="Times New Roman" w:cs="Times New Roman"/>
          <w:b/>
          <w:sz w:val="28"/>
          <w:szCs w:val="28"/>
          <w:lang w:val="en-GB" w:eastAsia="ru-RU"/>
        </w:rPr>
      </w:pPr>
      <w:r w:rsidRPr="00C82555">
        <w:rPr>
          <w:rFonts w:ascii="Times New Roman" w:eastAsia="Times New Roman" w:hAnsi="Times New Roman" w:cs="Times New Roman"/>
          <w:b/>
          <w:sz w:val="28"/>
          <w:szCs w:val="28"/>
          <w:lang w:val="en-GB" w:eastAsia="ru-RU"/>
        </w:rPr>
        <w:t>Craft and Basics of entrepreneurship</w:t>
      </w:r>
    </w:p>
    <w:p w14:paraId="65E9C328" w14:textId="73BA4FEB" w:rsidR="007D6211" w:rsidRPr="001310E7"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1310E7">
        <w:rPr>
          <w:rFonts w:ascii="Times New Roman" w:eastAsia="Times New Roman" w:hAnsi="Times New Roman" w:cs="Times New Roman"/>
          <w:b/>
          <w:color w:val="000000"/>
          <w:sz w:val="28"/>
          <w:szCs w:val="28"/>
          <w:lang w:val="en-US"/>
        </w:rPr>
        <w:t xml:space="preserve"> </w:t>
      </w:r>
    </w:p>
    <w:p w14:paraId="641368AB" w14:textId="77777777" w:rsidR="00150C45" w:rsidRPr="001310E7"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76D16DE4" w14:textId="77777777" w:rsidR="00374072" w:rsidRPr="008408B5" w:rsidRDefault="00374072" w:rsidP="00374072">
      <w:pPr>
        <w:tabs>
          <w:tab w:val="left" w:pos="142"/>
        </w:tabs>
        <w:spacing w:after="0" w:line="240" w:lineRule="auto"/>
        <w:jc w:val="center"/>
        <w:rPr>
          <w:rFonts w:ascii="Times New Roman" w:eastAsia="Times New Roman" w:hAnsi="Times New Roman" w:cs="Times New Roman"/>
          <w:color w:val="00000A"/>
          <w:sz w:val="28"/>
          <w:szCs w:val="28"/>
          <w:lang w:val="en-US"/>
        </w:rPr>
      </w:pPr>
      <w:bookmarkStart w:id="0" w:name="_Hlk132110463"/>
      <w:bookmarkStart w:id="1" w:name="_Hlk132115992"/>
      <w:r w:rsidRPr="00374072">
        <w:rPr>
          <w:rFonts w:ascii="Times New Roman" w:eastAsia="Times New Roman" w:hAnsi="Times New Roman" w:cs="Times New Roman"/>
          <w:color w:val="00000A"/>
          <w:sz w:val="28"/>
          <w:szCs w:val="28"/>
          <w:lang w:val="en-US"/>
        </w:rPr>
        <w:t>Approved for 2023-2027</w:t>
      </w:r>
      <w:bookmarkEnd w:id="0"/>
    </w:p>
    <w:bookmarkEnd w:id="1"/>
    <w:p w14:paraId="7964BBF7" w14:textId="77777777" w:rsidR="00150C45" w:rsidRPr="001310E7"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1310E7"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1310E7" w:rsidRDefault="6D937FEB">
      <w:pPr>
        <w:rPr>
          <w:rFonts w:ascii="Times New Roman" w:hAnsi="Times New Roman" w:cs="Times New Roman"/>
          <w:sz w:val="28"/>
          <w:szCs w:val="28"/>
          <w:lang w:val="en-US"/>
        </w:rPr>
      </w:pPr>
      <w:r w:rsidRPr="001310E7">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1310E7" w:rsidRDefault="00476772">
          <w:pPr>
            <w:pStyle w:val="a6"/>
            <w:rPr>
              <w:rFonts w:ascii="Times New Roman" w:hAnsi="Times New Roman" w:cs="Times New Roman"/>
              <w:sz w:val="28"/>
              <w:szCs w:val="28"/>
              <w:lang w:val="en-US"/>
            </w:rPr>
          </w:pPr>
          <w:r w:rsidRPr="001310E7">
            <w:rPr>
              <w:rFonts w:ascii="Times New Roman" w:hAnsi="Times New Roman" w:cs="Times New Roman"/>
              <w:sz w:val="28"/>
              <w:szCs w:val="28"/>
              <w:lang w:val="en-US"/>
            </w:rPr>
            <w:t>Contents</w:t>
          </w:r>
        </w:p>
        <w:p w14:paraId="20720417" w14:textId="77777777" w:rsidR="00894895" w:rsidRPr="001310E7" w:rsidRDefault="00894895" w:rsidP="00894895">
          <w:pPr>
            <w:rPr>
              <w:rFonts w:ascii="Times New Roman" w:hAnsi="Times New Roman" w:cs="Times New Roman"/>
              <w:sz w:val="28"/>
              <w:szCs w:val="28"/>
              <w:lang w:val="en-US" w:eastAsia="fi-FI"/>
            </w:rPr>
          </w:pPr>
        </w:p>
        <w:p w14:paraId="504F0B0C" w14:textId="77777777" w:rsidR="00BF63D3" w:rsidRDefault="00476772">
          <w:pPr>
            <w:pStyle w:val="11"/>
            <w:tabs>
              <w:tab w:val="right" w:leader="dot" w:pos="9016"/>
            </w:tabs>
            <w:rPr>
              <w:rFonts w:eastAsiaTheme="minorEastAsia"/>
              <w:noProof/>
              <w:lang w:val="en-GB" w:eastAsia="en-GB"/>
            </w:rPr>
          </w:pPr>
          <w:r w:rsidRPr="001310E7">
            <w:rPr>
              <w:rFonts w:ascii="Times New Roman" w:hAnsi="Times New Roman" w:cs="Times New Roman"/>
              <w:sz w:val="28"/>
              <w:szCs w:val="28"/>
            </w:rPr>
            <w:fldChar w:fldCharType="begin"/>
          </w:r>
          <w:r w:rsidRPr="001310E7">
            <w:rPr>
              <w:rFonts w:ascii="Times New Roman" w:hAnsi="Times New Roman" w:cs="Times New Roman"/>
              <w:sz w:val="28"/>
              <w:szCs w:val="28"/>
            </w:rPr>
            <w:instrText xml:space="preserve"> TOC \o "1-3" \h \z \u </w:instrText>
          </w:r>
          <w:r w:rsidRPr="001310E7">
            <w:rPr>
              <w:rFonts w:ascii="Times New Roman" w:hAnsi="Times New Roman" w:cs="Times New Roman"/>
              <w:sz w:val="28"/>
              <w:szCs w:val="28"/>
            </w:rPr>
            <w:fldChar w:fldCharType="separate"/>
          </w:r>
          <w:hyperlink w:anchor="_Toc137339716" w:history="1">
            <w:r w:rsidR="00BF63D3" w:rsidRPr="00B72CC2">
              <w:rPr>
                <w:rStyle w:val="a7"/>
                <w:rFonts w:ascii="Times New Roman" w:hAnsi="Times New Roman" w:cs="Times New Roman"/>
                <w:noProof/>
              </w:rPr>
              <w:t>1. General information</w:t>
            </w:r>
            <w:r w:rsidR="00BF63D3">
              <w:rPr>
                <w:noProof/>
                <w:webHidden/>
              </w:rPr>
              <w:tab/>
            </w:r>
            <w:r w:rsidR="00BF63D3">
              <w:rPr>
                <w:noProof/>
                <w:webHidden/>
              </w:rPr>
              <w:fldChar w:fldCharType="begin"/>
            </w:r>
            <w:r w:rsidR="00BF63D3">
              <w:rPr>
                <w:noProof/>
                <w:webHidden/>
              </w:rPr>
              <w:instrText xml:space="preserve"> PAGEREF _Toc137339716 \h </w:instrText>
            </w:r>
            <w:r w:rsidR="00BF63D3">
              <w:rPr>
                <w:noProof/>
                <w:webHidden/>
              </w:rPr>
            </w:r>
            <w:r w:rsidR="00BF63D3">
              <w:rPr>
                <w:noProof/>
                <w:webHidden/>
              </w:rPr>
              <w:fldChar w:fldCharType="separate"/>
            </w:r>
            <w:r w:rsidR="00BF63D3">
              <w:rPr>
                <w:noProof/>
                <w:webHidden/>
              </w:rPr>
              <w:t>3</w:t>
            </w:r>
            <w:r w:rsidR="00BF63D3">
              <w:rPr>
                <w:noProof/>
                <w:webHidden/>
              </w:rPr>
              <w:fldChar w:fldCharType="end"/>
            </w:r>
          </w:hyperlink>
        </w:p>
        <w:p w14:paraId="0367AE45" w14:textId="77777777" w:rsidR="00BF63D3" w:rsidRDefault="00BF63D3">
          <w:pPr>
            <w:pStyle w:val="11"/>
            <w:tabs>
              <w:tab w:val="right" w:leader="dot" w:pos="9016"/>
            </w:tabs>
            <w:rPr>
              <w:rFonts w:eastAsiaTheme="minorEastAsia"/>
              <w:noProof/>
              <w:lang w:val="en-GB" w:eastAsia="en-GB"/>
            </w:rPr>
          </w:pPr>
          <w:hyperlink w:anchor="_Toc137339717" w:history="1">
            <w:r w:rsidRPr="00B72CC2">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_Toc137339717 \h </w:instrText>
            </w:r>
            <w:r>
              <w:rPr>
                <w:noProof/>
                <w:webHidden/>
              </w:rPr>
            </w:r>
            <w:r>
              <w:rPr>
                <w:noProof/>
                <w:webHidden/>
              </w:rPr>
              <w:fldChar w:fldCharType="separate"/>
            </w:r>
            <w:r>
              <w:rPr>
                <w:noProof/>
                <w:webHidden/>
              </w:rPr>
              <w:t>6</w:t>
            </w:r>
            <w:r>
              <w:rPr>
                <w:noProof/>
                <w:webHidden/>
              </w:rPr>
              <w:fldChar w:fldCharType="end"/>
            </w:r>
          </w:hyperlink>
        </w:p>
        <w:p w14:paraId="3B95378D" w14:textId="77777777" w:rsidR="00BF63D3" w:rsidRDefault="00BF63D3">
          <w:pPr>
            <w:pStyle w:val="11"/>
            <w:tabs>
              <w:tab w:val="right" w:leader="dot" w:pos="9016"/>
            </w:tabs>
            <w:rPr>
              <w:rFonts w:eastAsiaTheme="minorEastAsia"/>
              <w:noProof/>
              <w:lang w:val="en-GB" w:eastAsia="en-GB"/>
            </w:rPr>
          </w:pPr>
          <w:hyperlink w:anchor="_Toc137339718" w:history="1">
            <w:r w:rsidRPr="00B72CC2">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_Toc137339718 \h </w:instrText>
            </w:r>
            <w:r>
              <w:rPr>
                <w:noProof/>
                <w:webHidden/>
              </w:rPr>
            </w:r>
            <w:r>
              <w:rPr>
                <w:noProof/>
                <w:webHidden/>
              </w:rPr>
              <w:fldChar w:fldCharType="separate"/>
            </w:r>
            <w:r>
              <w:rPr>
                <w:noProof/>
                <w:webHidden/>
              </w:rPr>
              <w:t>6</w:t>
            </w:r>
            <w:r>
              <w:rPr>
                <w:noProof/>
                <w:webHidden/>
              </w:rPr>
              <w:fldChar w:fldCharType="end"/>
            </w:r>
          </w:hyperlink>
        </w:p>
        <w:p w14:paraId="6680F5AF" w14:textId="77777777" w:rsidR="00BF63D3" w:rsidRDefault="00BF63D3">
          <w:pPr>
            <w:pStyle w:val="11"/>
            <w:tabs>
              <w:tab w:val="right" w:leader="dot" w:pos="9016"/>
            </w:tabs>
            <w:rPr>
              <w:rFonts w:eastAsiaTheme="minorEastAsia"/>
              <w:noProof/>
              <w:lang w:val="en-GB" w:eastAsia="en-GB"/>
            </w:rPr>
          </w:pPr>
          <w:hyperlink w:anchor="_Toc137339719" w:history="1">
            <w:r w:rsidRPr="00B72CC2">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_Toc137339719 \h </w:instrText>
            </w:r>
            <w:r>
              <w:rPr>
                <w:noProof/>
                <w:webHidden/>
              </w:rPr>
            </w:r>
            <w:r>
              <w:rPr>
                <w:noProof/>
                <w:webHidden/>
              </w:rPr>
              <w:fldChar w:fldCharType="separate"/>
            </w:r>
            <w:r>
              <w:rPr>
                <w:noProof/>
                <w:webHidden/>
              </w:rPr>
              <w:t>10</w:t>
            </w:r>
            <w:r>
              <w:rPr>
                <w:noProof/>
                <w:webHidden/>
              </w:rPr>
              <w:fldChar w:fldCharType="end"/>
            </w:r>
          </w:hyperlink>
        </w:p>
        <w:p w14:paraId="7C5E3621" w14:textId="77777777" w:rsidR="00BF63D3" w:rsidRDefault="00BF63D3">
          <w:pPr>
            <w:pStyle w:val="22"/>
            <w:tabs>
              <w:tab w:val="right" w:leader="dot" w:pos="9016"/>
            </w:tabs>
            <w:rPr>
              <w:rFonts w:eastAsiaTheme="minorEastAsia"/>
              <w:noProof/>
              <w:lang w:val="en-GB" w:eastAsia="en-GB"/>
            </w:rPr>
          </w:pPr>
          <w:hyperlink w:anchor="_Toc137339720" w:history="1">
            <w:r w:rsidRPr="00B72CC2">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_Toc137339720 \h </w:instrText>
            </w:r>
            <w:r>
              <w:rPr>
                <w:noProof/>
                <w:webHidden/>
              </w:rPr>
            </w:r>
            <w:r>
              <w:rPr>
                <w:noProof/>
                <w:webHidden/>
              </w:rPr>
              <w:fldChar w:fldCharType="separate"/>
            </w:r>
            <w:r>
              <w:rPr>
                <w:noProof/>
                <w:webHidden/>
              </w:rPr>
              <w:t>10</w:t>
            </w:r>
            <w:r>
              <w:rPr>
                <w:noProof/>
                <w:webHidden/>
              </w:rPr>
              <w:fldChar w:fldCharType="end"/>
            </w:r>
          </w:hyperlink>
        </w:p>
        <w:p w14:paraId="454F7DFC" w14:textId="77777777" w:rsidR="00BF63D3" w:rsidRDefault="00BF63D3">
          <w:pPr>
            <w:pStyle w:val="22"/>
            <w:tabs>
              <w:tab w:val="right" w:leader="dot" w:pos="9016"/>
            </w:tabs>
            <w:rPr>
              <w:rFonts w:eastAsiaTheme="minorEastAsia"/>
              <w:noProof/>
              <w:lang w:val="en-GB" w:eastAsia="en-GB"/>
            </w:rPr>
          </w:pPr>
          <w:hyperlink w:anchor="_Toc137339721" w:history="1">
            <w:r w:rsidRPr="00B72CC2">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_Toc137339721 \h </w:instrText>
            </w:r>
            <w:r>
              <w:rPr>
                <w:noProof/>
                <w:webHidden/>
              </w:rPr>
            </w:r>
            <w:r>
              <w:rPr>
                <w:noProof/>
                <w:webHidden/>
              </w:rPr>
              <w:fldChar w:fldCharType="separate"/>
            </w:r>
            <w:r>
              <w:rPr>
                <w:noProof/>
                <w:webHidden/>
              </w:rPr>
              <w:t>25</w:t>
            </w:r>
            <w:r>
              <w:rPr>
                <w:noProof/>
                <w:webHidden/>
              </w:rPr>
              <w:fldChar w:fldCharType="end"/>
            </w:r>
          </w:hyperlink>
        </w:p>
        <w:p w14:paraId="15A0F8E7" w14:textId="77777777" w:rsidR="00BF63D3" w:rsidRDefault="00BF63D3">
          <w:pPr>
            <w:pStyle w:val="22"/>
            <w:tabs>
              <w:tab w:val="right" w:leader="dot" w:pos="9016"/>
            </w:tabs>
            <w:rPr>
              <w:rFonts w:eastAsiaTheme="minorEastAsia"/>
              <w:noProof/>
              <w:lang w:val="en-GB" w:eastAsia="en-GB"/>
            </w:rPr>
          </w:pPr>
          <w:hyperlink w:anchor="_Toc137339722" w:history="1">
            <w:r w:rsidRPr="00B72CC2">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_Toc137339722 \h </w:instrText>
            </w:r>
            <w:r>
              <w:rPr>
                <w:noProof/>
                <w:webHidden/>
              </w:rPr>
            </w:r>
            <w:r>
              <w:rPr>
                <w:noProof/>
                <w:webHidden/>
              </w:rPr>
              <w:fldChar w:fldCharType="separate"/>
            </w:r>
            <w:r>
              <w:rPr>
                <w:noProof/>
                <w:webHidden/>
              </w:rPr>
              <w:t>62</w:t>
            </w:r>
            <w:r>
              <w:rPr>
                <w:noProof/>
                <w:webHidden/>
              </w:rPr>
              <w:fldChar w:fldCharType="end"/>
            </w:r>
          </w:hyperlink>
        </w:p>
        <w:p w14:paraId="5B796CEA" w14:textId="77777777" w:rsidR="00BF63D3" w:rsidRDefault="00BF63D3">
          <w:pPr>
            <w:pStyle w:val="22"/>
            <w:tabs>
              <w:tab w:val="right" w:leader="dot" w:pos="9016"/>
            </w:tabs>
            <w:rPr>
              <w:rFonts w:eastAsiaTheme="minorEastAsia"/>
              <w:noProof/>
              <w:lang w:val="en-GB" w:eastAsia="en-GB"/>
            </w:rPr>
          </w:pPr>
          <w:hyperlink w:anchor="_Toc137339723" w:history="1">
            <w:r w:rsidRPr="00B72CC2">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_Toc137339723 \h </w:instrText>
            </w:r>
            <w:r>
              <w:rPr>
                <w:noProof/>
                <w:webHidden/>
              </w:rPr>
            </w:r>
            <w:r>
              <w:rPr>
                <w:noProof/>
                <w:webHidden/>
              </w:rPr>
              <w:fldChar w:fldCharType="separate"/>
            </w:r>
            <w:r>
              <w:rPr>
                <w:noProof/>
                <w:webHidden/>
              </w:rPr>
              <w:t>66</w:t>
            </w:r>
            <w:r>
              <w:rPr>
                <w:noProof/>
                <w:webHidden/>
              </w:rPr>
              <w:fldChar w:fldCharType="end"/>
            </w:r>
          </w:hyperlink>
        </w:p>
        <w:p w14:paraId="5C543349" w14:textId="77777777" w:rsidR="00BF63D3" w:rsidRDefault="00BF63D3">
          <w:pPr>
            <w:pStyle w:val="22"/>
            <w:tabs>
              <w:tab w:val="right" w:leader="dot" w:pos="9016"/>
            </w:tabs>
            <w:rPr>
              <w:rFonts w:eastAsiaTheme="minorEastAsia"/>
              <w:noProof/>
              <w:lang w:val="en-GB" w:eastAsia="en-GB"/>
            </w:rPr>
          </w:pPr>
          <w:hyperlink w:anchor="_Toc137339724" w:history="1">
            <w:r w:rsidRPr="00B72CC2">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_Toc137339724 \h </w:instrText>
            </w:r>
            <w:r>
              <w:rPr>
                <w:noProof/>
                <w:webHidden/>
              </w:rPr>
            </w:r>
            <w:r>
              <w:rPr>
                <w:noProof/>
                <w:webHidden/>
              </w:rPr>
              <w:fldChar w:fldCharType="separate"/>
            </w:r>
            <w:r>
              <w:rPr>
                <w:noProof/>
                <w:webHidden/>
              </w:rPr>
              <w:t>72</w:t>
            </w:r>
            <w:r>
              <w:rPr>
                <w:noProof/>
                <w:webHidden/>
              </w:rPr>
              <w:fldChar w:fldCharType="end"/>
            </w:r>
          </w:hyperlink>
        </w:p>
        <w:p w14:paraId="25404F0A" w14:textId="77777777" w:rsidR="00BF63D3" w:rsidRDefault="00BF63D3">
          <w:pPr>
            <w:pStyle w:val="11"/>
            <w:tabs>
              <w:tab w:val="right" w:leader="dot" w:pos="9016"/>
            </w:tabs>
            <w:rPr>
              <w:rFonts w:eastAsiaTheme="minorEastAsia"/>
              <w:noProof/>
              <w:lang w:val="en-GB" w:eastAsia="en-GB"/>
            </w:rPr>
          </w:pPr>
          <w:hyperlink w:anchor="_Toc137339725" w:history="1">
            <w:r w:rsidRPr="00B72CC2">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_Toc137339725 \h </w:instrText>
            </w:r>
            <w:r>
              <w:rPr>
                <w:noProof/>
                <w:webHidden/>
              </w:rPr>
            </w:r>
            <w:r>
              <w:rPr>
                <w:noProof/>
                <w:webHidden/>
              </w:rPr>
              <w:fldChar w:fldCharType="separate"/>
            </w:r>
            <w:r>
              <w:rPr>
                <w:noProof/>
                <w:webHidden/>
              </w:rPr>
              <w:t>72</w:t>
            </w:r>
            <w:r>
              <w:rPr>
                <w:noProof/>
                <w:webHidden/>
              </w:rPr>
              <w:fldChar w:fldCharType="end"/>
            </w:r>
          </w:hyperlink>
        </w:p>
        <w:p w14:paraId="2F24EC1B" w14:textId="77777777" w:rsidR="00BF63D3" w:rsidRDefault="00BF63D3">
          <w:pPr>
            <w:pStyle w:val="11"/>
            <w:tabs>
              <w:tab w:val="right" w:leader="dot" w:pos="9016"/>
            </w:tabs>
            <w:rPr>
              <w:rFonts w:eastAsiaTheme="minorEastAsia"/>
              <w:noProof/>
              <w:lang w:val="en-GB" w:eastAsia="en-GB"/>
            </w:rPr>
          </w:pPr>
          <w:hyperlink w:anchor="_Toc137339726" w:history="1">
            <w:r w:rsidRPr="00B72CC2">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_Toc137339726 \h </w:instrText>
            </w:r>
            <w:r>
              <w:rPr>
                <w:noProof/>
                <w:webHidden/>
              </w:rPr>
            </w:r>
            <w:r>
              <w:rPr>
                <w:noProof/>
                <w:webHidden/>
              </w:rPr>
              <w:fldChar w:fldCharType="separate"/>
            </w:r>
            <w:r>
              <w:rPr>
                <w:noProof/>
                <w:webHidden/>
              </w:rPr>
              <w:t>73</w:t>
            </w:r>
            <w:r>
              <w:rPr>
                <w:noProof/>
                <w:webHidden/>
              </w:rPr>
              <w:fldChar w:fldCharType="end"/>
            </w:r>
          </w:hyperlink>
        </w:p>
        <w:p w14:paraId="36828780" w14:textId="77777777" w:rsidR="00BF63D3" w:rsidRDefault="00BF63D3">
          <w:pPr>
            <w:pStyle w:val="22"/>
            <w:tabs>
              <w:tab w:val="right" w:leader="dot" w:pos="9016"/>
            </w:tabs>
            <w:rPr>
              <w:rFonts w:eastAsiaTheme="minorEastAsia"/>
              <w:noProof/>
              <w:lang w:val="en-GB" w:eastAsia="en-GB"/>
            </w:rPr>
          </w:pPr>
          <w:hyperlink w:anchor="_Toc137339727" w:history="1">
            <w:r w:rsidRPr="00B72CC2">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_Toc137339727 \h </w:instrText>
            </w:r>
            <w:r>
              <w:rPr>
                <w:noProof/>
                <w:webHidden/>
              </w:rPr>
            </w:r>
            <w:r>
              <w:rPr>
                <w:noProof/>
                <w:webHidden/>
              </w:rPr>
              <w:fldChar w:fldCharType="separate"/>
            </w:r>
            <w:r>
              <w:rPr>
                <w:noProof/>
                <w:webHidden/>
              </w:rPr>
              <w:t>73</w:t>
            </w:r>
            <w:r>
              <w:rPr>
                <w:noProof/>
                <w:webHidden/>
              </w:rPr>
              <w:fldChar w:fldCharType="end"/>
            </w:r>
          </w:hyperlink>
        </w:p>
        <w:p w14:paraId="4894FC1C" w14:textId="77777777" w:rsidR="00BF63D3" w:rsidRDefault="00BF63D3">
          <w:pPr>
            <w:pStyle w:val="22"/>
            <w:tabs>
              <w:tab w:val="right" w:leader="dot" w:pos="9016"/>
            </w:tabs>
            <w:rPr>
              <w:rFonts w:eastAsiaTheme="minorEastAsia"/>
              <w:noProof/>
              <w:lang w:val="en-GB" w:eastAsia="en-GB"/>
            </w:rPr>
          </w:pPr>
          <w:hyperlink w:anchor="_Toc137339728" w:history="1">
            <w:r w:rsidRPr="00B72CC2">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_Toc137339728 \h </w:instrText>
            </w:r>
            <w:r>
              <w:rPr>
                <w:noProof/>
                <w:webHidden/>
              </w:rPr>
            </w:r>
            <w:r>
              <w:rPr>
                <w:noProof/>
                <w:webHidden/>
              </w:rPr>
              <w:fldChar w:fldCharType="separate"/>
            </w:r>
            <w:r>
              <w:rPr>
                <w:noProof/>
                <w:webHidden/>
              </w:rPr>
              <w:t>74</w:t>
            </w:r>
            <w:r>
              <w:rPr>
                <w:noProof/>
                <w:webHidden/>
              </w:rPr>
              <w:fldChar w:fldCharType="end"/>
            </w:r>
          </w:hyperlink>
        </w:p>
        <w:p w14:paraId="1698AA5F" w14:textId="77777777" w:rsidR="00BF63D3" w:rsidRDefault="00BF63D3">
          <w:pPr>
            <w:pStyle w:val="11"/>
            <w:tabs>
              <w:tab w:val="right" w:leader="dot" w:pos="9016"/>
            </w:tabs>
            <w:rPr>
              <w:rFonts w:eastAsiaTheme="minorEastAsia"/>
              <w:noProof/>
              <w:lang w:val="en-GB" w:eastAsia="en-GB"/>
            </w:rPr>
          </w:pPr>
          <w:hyperlink w:anchor="_Toc137339729" w:history="1">
            <w:r w:rsidRPr="00B72CC2">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_Toc137339729 \h </w:instrText>
            </w:r>
            <w:r>
              <w:rPr>
                <w:noProof/>
                <w:webHidden/>
              </w:rPr>
            </w:r>
            <w:r>
              <w:rPr>
                <w:noProof/>
                <w:webHidden/>
              </w:rPr>
              <w:fldChar w:fldCharType="separate"/>
            </w:r>
            <w:r>
              <w:rPr>
                <w:noProof/>
                <w:webHidden/>
              </w:rPr>
              <w:t>76</w:t>
            </w:r>
            <w:r>
              <w:rPr>
                <w:noProof/>
                <w:webHidden/>
              </w:rPr>
              <w:fldChar w:fldCharType="end"/>
            </w:r>
          </w:hyperlink>
        </w:p>
        <w:p w14:paraId="79CCBD13" w14:textId="77777777" w:rsidR="00BF63D3" w:rsidRDefault="00BF63D3">
          <w:pPr>
            <w:pStyle w:val="22"/>
            <w:tabs>
              <w:tab w:val="right" w:leader="dot" w:pos="9016"/>
            </w:tabs>
            <w:rPr>
              <w:rFonts w:eastAsiaTheme="minorEastAsia"/>
              <w:noProof/>
              <w:lang w:val="en-GB" w:eastAsia="en-GB"/>
            </w:rPr>
          </w:pPr>
          <w:hyperlink w:anchor="_Toc137339730" w:history="1">
            <w:r w:rsidRPr="00B72CC2">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_Toc137339730 \h </w:instrText>
            </w:r>
            <w:r>
              <w:rPr>
                <w:noProof/>
                <w:webHidden/>
              </w:rPr>
            </w:r>
            <w:r>
              <w:rPr>
                <w:noProof/>
                <w:webHidden/>
              </w:rPr>
              <w:fldChar w:fldCharType="separate"/>
            </w:r>
            <w:r>
              <w:rPr>
                <w:noProof/>
                <w:webHidden/>
              </w:rPr>
              <w:t>76</w:t>
            </w:r>
            <w:r>
              <w:rPr>
                <w:noProof/>
                <w:webHidden/>
              </w:rPr>
              <w:fldChar w:fldCharType="end"/>
            </w:r>
          </w:hyperlink>
        </w:p>
        <w:p w14:paraId="3E7E7571" w14:textId="77777777" w:rsidR="00BF63D3" w:rsidRDefault="00BF63D3">
          <w:pPr>
            <w:pStyle w:val="22"/>
            <w:tabs>
              <w:tab w:val="right" w:leader="dot" w:pos="9016"/>
            </w:tabs>
            <w:rPr>
              <w:rFonts w:eastAsiaTheme="minorEastAsia"/>
              <w:noProof/>
              <w:lang w:val="en-GB" w:eastAsia="en-GB"/>
            </w:rPr>
          </w:pPr>
          <w:hyperlink w:anchor="_Toc137339731" w:history="1">
            <w:r w:rsidRPr="00B72CC2">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_Toc137339731 \h </w:instrText>
            </w:r>
            <w:r>
              <w:rPr>
                <w:noProof/>
                <w:webHidden/>
              </w:rPr>
            </w:r>
            <w:r>
              <w:rPr>
                <w:noProof/>
                <w:webHidden/>
              </w:rPr>
              <w:fldChar w:fldCharType="separate"/>
            </w:r>
            <w:r>
              <w:rPr>
                <w:noProof/>
                <w:webHidden/>
              </w:rPr>
              <w:t>76</w:t>
            </w:r>
            <w:r>
              <w:rPr>
                <w:noProof/>
                <w:webHidden/>
              </w:rPr>
              <w:fldChar w:fldCharType="end"/>
            </w:r>
          </w:hyperlink>
        </w:p>
        <w:p w14:paraId="146C4D7D" w14:textId="77777777" w:rsidR="00BF63D3" w:rsidRDefault="00BF63D3">
          <w:pPr>
            <w:pStyle w:val="22"/>
            <w:tabs>
              <w:tab w:val="right" w:leader="dot" w:pos="9016"/>
            </w:tabs>
            <w:rPr>
              <w:rFonts w:eastAsiaTheme="minorEastAsia"/>
              <w:noProof/>
              <w:lang w:val="en-GB" w:eastAsia="en-GB"/>
            </w:rPr>
          </w:pPr>
          <w:hyperlink w:anchor="_Toc137339732" w:history="1">
            <w:r w:rsidRPr="00B72CC2">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_Toc137339732 \h </w:instrText>
            </w:r>
            <w:r>
              <w:rPr>
                <w:noProof/>
                <w:webHidden/>
              </w:rPr>
            </w:r>
            <w:r>
              <w:rPr>
                <w:noProof/>
                <w:webHidden/>
              </w:rPr>
              <w:fldChar w:fldCharType="separate"/>
            </w:r>
            <w:r>
              <w:rPr>
                <w:noProof/>
                <w:webHidden/>
              </w:rPr>
              <w:t>76</w:t>
            </w:r>
            <w:r>
              <w:rPr>
                <w:noProof/>
                <w:webHidden/>
              </w:rPr>
              <w:fldChar w:fldCharType="end"/>
            </w:r>
          </w:hyperlink>
        </w:p>
        <w:p w14:paraId="19E57B4C" w14:textId="77777777" w:rsidR="00BF63D3" w:rsidRDefault="00BF63D3">
          <w:pPr>
            <w:pStyle w:val="22"/>
            <w:tabs>
              <w:tab w:val="right" w:leader="dot" w:pos="9016"/>
            </w:tabs>
            <w:rPr>
              <w:rFonts w:eastAsiaTheme="minorEastAsia"/>
              <w:noProof/>
              <w:lang w:val="en-GB" w:eastAsia="en-GB"/>
            </w:rPr>
          </w:pPr>
          <w:hyperlink w:anchor="_Toc137339733" w:history="1">
            <w:r w:rsidRPr="00B72CC2">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_Toc137339733 \h </w:instrText>
            </w:r>
            <w:r>
              <w:rPr>
                <w:noProof/>
                <w:webHidden/>
              </w:rPr>
            </w:r>
            <w:r>
              <w:rPr>
                <w:noProof/>
                <w:webHidden/>
              </w:rPr>
              <w:fldChar w:fldCharType="separate"/>
            </w:r>
            <w:r>
              <w:rPr>
                <w:noProof/>
                <w:webHidden/>
              </w:rPr>
              <w:t>76</w:t>
            </w:r>
            <w:r>
              <w:rPr>
                <w:noProof/>
                <w:webHidden/>
              </w:rPr>
              <w:fldChar w:fldCharType="end"/>
            </w:r>
          </w:hyperlink>
        </w:p>
        <w:p w14:paraId="13B7BFA5" w14:textId="77777777" w:rsidR="00BF63D3" w:rsidRDefault="00BF63D3">
          <w:pPr>
            <w:pStyle w:val="11"/>
            <w:tabs>
              <w:tab w:val="right" w:leader="dot" w:pos="9016"/>
            </w:tabs>
            <w:rPr>
              <w:rFonts w:eastAsiaTheme="minorEastAsia"/>
              <w:noProof/>
              <w:lang w:val="en-GB" w:eastAsia="en-GB"/>
            </w:rPr>
          </w:pPr>
          <w:hyperlink w:anchor="_Toc137339734" w:history="1">
            <w:r w:rsidRPr="00B72CC2">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_Toc137339734 \h </w:instrText>
            </w:r>
            <w:r>
              <w:rPr>
                <w:noProof/>
                <w:webHidden/>
              </w:rPr>
            </w:r>
            <w:r>
              <w:rPr>
                <w:noProof/>
                <w:webHidden/>
              </w:rPr>
              <w:fldChar w:fldCharType="separate"/>
            </w:r>
            <w:r>
              <w:rPr>
                <w:noProof/>
                <w:webHidden/>
              </w:rPr>
              <w:t>77</w:t>
            </w:r>
            <w:r>
              <w:rPr>
                <w:noProof/>
                <w:webHidden/>
              </w:rPr>
              <w:fldChar w:fldCharType="end"/>
            </w:r>
          </w:hyperlink>
        </w:p>
        <w:p w14:paraId="0B3FD6CA" w14:textId="77777777" w:rsidR="00BF63D3" w:rsidRDefault="00BF63D3">
          <w:pPr>
            <w:pStyle w:val="22"/>
            <w:tabs>
              <w:tab w:val="right" w:leader="dot" w:pos="9016"/>
            </w:tabs>
            <w:rPr>
              <w:rFonts w:eastAsiaTheme="minorEastAsia"/>
              <w:noProof/>
              <w:lang w:val="en-GB" w:eastAsia="en-GB"/>
            </w:rPr>
          </w:pPr>
          <w:hyperlink w:anchor="_Toc137339735" w:history="1">
            <w:r w:rsidRPr="00B72CC2">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_Toc137339735 \h </w:instrText>
            </w:r>
            <w:r>
              <w:rPr>
                <w:noProof/>
                <w:webHidden/>
              </w:rPr>
            </w:r>
            <w:r>
              <w:rPr>
                <w:noProof/>
                <w:webHidden/>
              </w:rPr>
              <w:fldChar w:fldCharType="separate"/>
            </w:r>
            <w:r>
              <w:rPr>
                <w:noProof/>
                <w:webHidden/>
              </w:rPr>
              <w:t>77</w:t>
            </w:r>
            <w:r>
              <w:rPr>
                <w:noProof/>
                <w:webHidden/>
              </w:rPr>
              <w:fldChar w:fldCharType="end"/>
            </w:r>
          </w:hyperlink>
        </w:p>
        <w:p w14:paraId="2B1FBF8D" w14:textId="77777777" w:rsidR="00BF63D3" w:rsidRDefault="00BF63D3">
          <w:pPr>
            <w:pStyle w:val="22"/>
            <w:tabs>
              <w:tab w:val="right" w:leader="dot" w:pos="9016"/>
            </w:tabs>
            <w:rPr>
              <w:rFonts w:eastAsiaTheme="minorEastAsia"/>
              <w:noProof/>
              <w:lang w:val="en-GB" w:eastAsia="en-GB"/>
            </w:rPr>
          </w:pPr>
          <w:hyperlink w:anchor="_Toc137339736" w:history="1">
            <w:r w:rsidRPr="00B72CC2">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_Toc137339736 \h </w:instrText>
            </w:r>
            <w:r>
              <w:rPr>
                <w:noProof/>
                <w:webHidden/>
              </w:rPr>
            </w:r>
            <w:r>
              <w:rPr>
                <w:noProof/>
                <w:webHidden/>
              </w:rPr>
              <w:fldChar w:fldCharType="separate"/>
            </w:r>
            <w:r>
              <w:rPr>
                <w:noProof/>
                <w:webHidden/>
              </w:rPr>
              <w:t>77</w:t>
            </w:r>
            <w:r>
              <w:rPr>
                <w:noProof/>
                <w:webHidden/>
              </w:rPr>
              <w:fldChar w:fldCharType="end"/>
            </w:r>
          </w:hyperlink>
        </w:p>
        <w:p w14:paraId="7C045897" w14:textId="77777777" w:rsidR="00BF63D3" w:rsidRDefault="00BF63D3">
          <w:pPr>
            <w:pStyle w:val="22"/>
            <w:tabs>
              <w:tab w:val="right" w:leader="dot" w:pos="9016"/>
            </w:tabs>
            <w:rPr>
              <w:rFonts w:eastAsiaTheme="minorEastAsia"/>
              <w:noProof/>
              <w:lang w:val="en-GB" w:eastAsia="en-GB"/>
            </w:rPr>
          </w:pPr>
          <w:hyperlink w:anchor="_Toc137339737" w:history="1">
            <w:r w:rsidRPr="00B72CC2">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_Toc137339737 \h </w:instrText>
            </w:r>
            <w:r>
              <w:rPr>
                <w:noProof/>
                <w:webHidden/>
              </w:rPr>
            </w:r>
            <w:r>
              <w:rPr>
                <w:noProof/>
                <w:webHidden/>
              </w:rPr>
              <w:fldChar w:fldCharType="separate"/>
            </w:r>
            <w:r>
              <w:rPr>
                <w:noProof/>
                <w:webHidden/>
              </w:rPr>
              <w:t>77</w:t>
            </w:r>
            <w:r>
              <w:rPr>
                <w:noProof/>
                <w:webHidden/>
              </w:rPr>
              <w:fldChar w:fldCharType="end"/>
            </w:r>
          </w:hyperlink>
        </w:p>
        <w:p w14:paraId="4DC786ED" w14:textId="77777777" w:rsidR="00BF63D3" w:rsidRDefault="00BF63D3">
          <w:pPr>
            <w:pStyle w:val="11"/>
            <w:tabs>
              <w:tab w:val="right" w:leader="dot" w:pos="9016"/>
            </w:tabs>
            <w:rPr>
              <w:rFonts w:eastAsiaTheme="minorEastAsia"/>
              <w:noProof/>
              <w:lang w:val="en-GB" w:eastAsia="en-GB"/>
            </w:rPr>
          </w:pPr>
          <w:hyperlink w:anchor="_Toc137339738" w:history="1">
            <w:r w:rsidRPr="00B72CC2">
              <w:rPr>
                <w:rStyle w:val="a7"/>
                <w:rFonts w:ascii="Times New Roman" w:hAnsi="Times New Roman" w:cs="Times New Roman"/>
                <w:noProof/>
                <w:lang w:val="en-US"/>
              </w:rPr>
              <w:t>9</w:t>
            </w:r>
            <w:r w:rsidRPr="00B72CC2">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_Toc137339738 \h </w:instrText>
            </w:r>
            <w:r>
              <w:rPr>
                <w:noProof/>
                <w:webHidden/>
              </w:rPr>
            </w:r>
            <w:r>
              <w:rPr>
                <w:noProof/>
                <w:webHidden/>
              </w:rPr>
              <w:fldChar w:fldCharType="separate"/>
            </w:r>
            <w:r>
              <w:rPr>
                <w:noProof/>
                <w:webHidden/>
              </w:rPr>
              <w:t>77</w:t>
            </w:r>
            <w:r>
              <w:rPr>
                <w:noProof/>
                <w:webHidden/>
              </w:rPr>
              <w:fldChar w:fldCharType="end"/>
            </w:r>
          </w:hyperlink>
        </w:p>
        <w:p w14:paraId="7A90057D" w14:textId="77777777" w:rsidR="00BF63D3" w:rsidRDefault="00BF63D3">
          <w:pPr>
            <w:pStyle w:val="22"/>
            <w:tabs>
              <w:tab w:val="right" w:leader="dot" w:pos="9016"/>
            </w:tabs>
            <w:rPr>
              <w:rFonts w:eastAsiaTheme="minorEastAsia"/>
              <w:noProof/>
              <w:lang w:val="en-GB" w:eastAsia="en-GB"/>
            </w:rPr>
          </w:pPr>
          <w:hyperlink w:anchor="_Toc137339739" w:history="1">
            <w:r w:rsidRPr="00B72CC2">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_Toc137339739 \h </w:instrText>
            </w:r>
            <w:r>
              <w:rPr>
                <w:noProof/>
                <w:webHidden/>
              </w:rPr>
            </w:r>
            <w:r>
              <w:rPr>
                <w:noProof/>
                <w:webHidden/>
              </w:rPr>
              <w:fldChar w:fldCharType="separate"/>
            </w:r>
            <w:r>
              <w:rPr>
                <w:noProof/>
                <w:webHidden/>
              </w:rPr>
              <w:t>77</w:t>
            </w:r>
            <w:r>
              <w:rPr>
                <w:noProof/>
                <w:webHidden/>
              </w:rPr>
              <w:fldChar w:fldCharType="end"/>
            </w:r>
          </w:hyperlink>
        </w:p>
        <w:p w14:paraId="022F92FC" w14:textId="77777777" w:rsidR="00BF63D3" w:rsidRDefault="00BF63D3">
          <w:pPr>
            <w:pStyle w:val="22"/>
            <w:tabs>
              <w:tab w:val="right" w:leader="dot" w:pos="9016"/>
            </w:tabs>
            <w:rPr>
              <w:rFonts w:eastAsiaTheme="minorEastAsia"/>
              <w:noProof/>
              <w:lang w:val="en-GB" w:eastAsia="en-GB"/>
            </w:rPr>
          </w:pPr>
          <w:hyperlink w:anchor="_Toc137339740" w:history="1">
            <w:r w:rsidRPr="00B72CC2">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_Toc137339740 \h </w:instrText>
            </w:r>
            <w:r>
              <w:rPr>
                <w:noProof/>
                <w:webHidden/>
              </w:rPr>
            </w:r>
            <w:r>
              <w:rPr>
                <w:noProof/>
                <w:webHidden/>
              </w:rPr>
              <w:fldChar w:fldCharType="separate"/>
            </w:r>
            <w:r>
              <w:rPr>
                <w:noProof/>
                <w:webHidden/>
              </w:rPr>
              <w:t>78</w:t>
            </w:r>
            <w:r>
              <w:rPr>
                <w:noProof/>
                <w:webHidden/>
              </w:rPr>
              <w:fldChar w:fldCharType="end"/>
            </w:r>
          </w:hyperlink>
        </w:p>
        <w:p w14:paraId="762689B6" w14:textId="77777777" w:rsidR="00BF63D3" w:rsidRDefault="00BF63D3">
          <w:pPr>
            <w:pStyle w:val="11"/>
            <w:tabs>
              <w:tab w:val="right" w:leader="dot" w:pos="9016"/>
            </w:tabs>
            <w:rPr>
              <w:rFonts w:eastAsiaTheme="minorEastAsia"/>
              <w:noProof/>
              <w:lang w:val="en-GB" w:eastAsia="en-GB"/>
            </w:rPr>
          </w:pPr>
          <w:hyperlink w:anchor="_Toc137339741" w:history="1">
            <w:r w:rsidRPr="00B72CC2">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_Toc137339741 \h </w:instrText>
            </w:r>
            <w:r>
              <w:rPr>
                <w:noProof/>
                <w:webHidden/>
              </w:rPr>
            </w:r>
            <w:r>
              <w:rPr>
                <w:noProof/>
                <w:webHidden/>
              </w:rPr>
              <w:fldChar w:fldCharType="separate"/>
            </w:r>
            <w:r>
              <w:rPr>
                <w:noProof/>
                <w:webHidden/>
              </w:rPr>
              <w:t>79</w:t>
            </w:r>
            <w:r>
              <w:rPr>
                <w:noProof/>
                <w:webHidden/>
              </w:rPr>
              <w:fldChar w:fldCharType="end"/>
            </w:r>
          </w:hyperlink>
        </w:p>
        <w:p w14:paraId="3F7E05DA" w14:textId="77777777" w:rsidR="00BF63D3" w:rsidRDefault="00BF63D3">
          <w:pPr>
            <w:pStyle w:val="11"/>
            <w:tabs>
              <w:tab w:val="right" w:leader="dot" w:pos="9016"/>
            </w:tabs>
            <w:rPr>
              <w:rFonts w:eastAsiaTheme="minorEastAsia"/>
              <w:noProof/>
              <w:lang w:val="en-GB" w:eastAsia="en-GB"/>
            </w:rPr>
          </w:pPr>
          <w:hyperlink w:anchor="_Toc137339742" w:history="1">
            <w:r w:rsidRPr="00B72CC2">
              <w:rPr>
                <w:rStyle w:val="a7"/>
                <w:rFonts w:ascii="Times New Roman" w:hAnsi="Times New Roman" w:cs="Times New Roman"/>
                <w:b/>
                <w:bCs/>
                <w:noProof/>
                <w:lang w:val="en-US"/>
              </w:rPr>
              <w:t>APPENDIX 1</w:t>
            </w:r>
            <w:r w:rsidRPr="00B72CC2">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_Toc137339742 \h </w:instrText>
            </w:r>
            <w:r>
              <w:rPr>
                <w:noProof/>
                <w:webHidden/>
              </w:rPr>
            </w:r>
            <w:r>
              <w:rPr>
                <w:noProof/>
                <w:webHidden/>
              </w:rPr>
              <w:fldChar w:fldCharType="separate"/>
            </w:r>
            <w:r>
              <w:rPr>
                <w:noProof/>
                <w:webHidden/>
              </w:rPr>
              <w:t>80</w:t>
            </w:r>
            <w:r>
              <w:rPr>
                <w:noProof/>
                <w:webHidden/>
              </w:rPr>
              <w:fldChar w:fldCharType="end"/>
            </w:r>
          </w:hyperlink>
        </w:p>
        <w:p w14:paraId="60B35AFA" w14:textId="77777777" w:rsidR="00BF63D3" w:rsidRDefault="00BF63D3">
          <w:pPr>
            <w:pStyle w:val="11"/>
            <w:tabs>
              <w:tab w:val="right" w:leader="dot" w:pos="9016"/>
            </w:tabs>
            <w:rPr>
              <w:rFonts w:eastAsiaTheme="minorEastAsia"/>
              <w:noProof/>
              <w:lang w:val="en-GB" w:eastAsia="en-GB"/>
            </w:rPr>
          </w:pPr>
          <w:hyperlink w:anchor="_Toc137339743" w:history="1">
            <w:r w:rsidRPr="00B72CC2">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_Toc137339743 \h </w:instrText>
            </w:r>
            <w:r>
              <w:rPr>
                <w:noProof/>
                <w:webHidden/>
              </w:rPr>
            </w:r>
            <w:r>
              <w:rPr>
                <w:noProof/>
                <w:webHidden/>
              </w:rPr>
              <w:fldChar w:fldCharType="separate"/>
            </w:r>
            <w:r>
              <w:rPr>
                <w:noProof/>
                <w:webHidden/>
              </w:rPr>
              <w:t>90</w:t>
            </w:r>
            <w:r>
              <w:rPr>
                <w:noProof/>
                <w:webHidden/>
              </w:rPr>
              <w:fldChar w:fldCharType="end"/>
            </w:r>
          </w:hyperlink>
        </w:p>
        <w:p w14:paraId="116417A3" w14:textId="1C790D31" w:rsidR="00476772" w:rsidRPr="001310E7" w:rsidRDefault="00476772">
          <w:pPr>
            <w:rPr>
              <w:rFonts w:ascii="Times New Roman" w:hAnsi="Times New Roman" w:cs="Times New Roman"/>
              <w:sz w:val="28"/>
              <w:szCs w:val="28"/>
            </w:rPr>
          </w:pPr>
          <w:r w:rsidRPr="001310E7">
            <w:rPr>
              <w:rFonts w:ascii="Times New Roman" w:hAnsi="Times New Roman" w:cs="Times New Roman"/>
              <w:b/>
              <w:bCs/>
              <w:noProof/>
              <w:sz w:val="28"/>
              <w:szCs w:val="28"/>
            </w:rPr>
            <w:fldChar w:fldCharType="end"/>
          </w:r>
        </w:p>
      </w:sdtContent>
    </w:sdt>
    <w:p w14:paraId="671C4389" w14:textId="2EBB2776" w:rsidR="00F43631" w:rsidRPr="001310E7" w:rsidRDefault="00F43631">
      <w:pPr>
        <w:rPr>
          <w:rFonts w:ascii="Times New Roman" w:eastAsia="Times New Roman" w:hAnsi="Times New Roman" w:cs="Times New Roman"/>
          <w:smallCaps/>
          <w:color w:val="ED7D31"/>
          <w:sz w:val="28"/>
          <w:szCs w:val="28"/>
          <w:u w:val="single"/>
        </w:rPr>
      </w:pPr>
      <w:r w:rsidRPr="001310E7">
        <w:rPr>
          <w:rFonts w:ascii="Times New Roman" w:eastAsia="Times New Roman" w:hAnsi="Times New Roman" w:cs="Times New Roman"/>
          <w:smallCaps/>
          <w:color w:val="ED7D31"/>
          <w:sz w:val="28"/>
          <w:szCs w:val="28"/>
          <w:u w:val="single"/>
        </w:rPr>
        <w:br w:type="page"/>
      </w:r>
    </w:p>
    <w:p w14:paraId="75E30641" w14:textId="73201BE1" w:rsidR="6B229BC4" w:rsidRPr="001310E7" w:rsidRDefault="37A33F82" w:rsidP="0008387B">
      <w:pPr>
        <w:pStyle w:val="1"/>
        <w:rPr>
          <w:rFonts w:ascii="Times New Roman" w:hAnsi="Times New Roman" w:cs="Times New Roman"/>
          <w:sz w:val="28"/>
          <w:szCs w:val="28"/>
        </w:rPr>
      </w:pPr>
      <w:bookmarkStart w:id="2" w:name="_Toc95726084"/>
      <w:bookmarkStart w:id="3" w:name="_Toc137339716"/>
      <w:r w:rsidRPr="001310E7">
        <w:rPr>
          <w:rFonts w:ascii="Times New Roman" w:hAnsi="Times New Roman" w:cs="Times New Roman"/>
          <w:sz w:val="28"/>
          <w:szCs w:val="28"/>
        </w:rPr>
        <w:lastRenderedPageBreak/>
        <w:t>1. General information</w:t>
      </w:r>
      <w:bookmarkEnd w:id="2"/>
      <w:bookmarkEnd w:id="3"/>
    </w:p>
    <w:p w14:paraId="2ECE22BF" w14:textId="3CD5F7D2" w:rsidR="6B229BC4" w:rsidRPr="001310E7"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374072" w14:paraId="6A0AF88B" w14:textId="77777777" w:rsidTr="61EE7B5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4B9413C8"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 xml:space="preserve"> </w:t>
            </w:r>
            <w:r w:rsidR="00433B12" w:rsidRPr="001310E7">
              <w:rPr>
                <w:rFonts w:ascii="Times New Roman" w:eastAsia="Times New Roman" w:hAnsi="Times New Roman" w:cs="Times New Roman"/>
                <w:b/>
                <w:bCs/>
                <w:color w:val="000000"/>
                <w:sz w:val="28"/>
                <w:szCs w:val="28"/>
                <w:lang w:val="en-GB"/>
              </w:rPr>
              <w:t>Craft and Basics of entrepreneurship</w:t>
            </w:r>
          </w:p>
        </w:tc>
      </w:tr>
      <w:tr w:rsidR="6B229BC4" w:rsidRPr="001310E7" w14:paraId="6C2A1F07" w14:textId="77777777" w:rsidTr="61EE7B5A">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A00F739" w14:textId="67A9F38E" w:rsidR="6B229BC4" w:rsidRPr="007F5560"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1310E7">
              <w:rPr>
                <w:rFonts w:ascii="Times New Roman" w:eastAsia="Times New Roman" w:hAnsi="Times New Roman" w:cs="Times New Roman"/>
                <w:b/>
                <w:bCs/>
                <w:color w:val="000000" w:themeColor="text1"/>
                <w:sz w:val="28"/>
                <w:szCs w:val="28"/>
                <w:lang w:val="en-US"/>
              </w:rPr>
              <w:t xml:space="preserve">1.2. Curriculum developing team: </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1310E7" w:rsidRDefault="6B229BC4" w:rsidP="6B229BC4">
            <w:pPr>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1310E7"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71CDFF9F" w:rsidR="6B229BC4" w:rsidRPr="001310E7" w:rsidRDefault="6B229BC4" w:rsidP="002E55CD">
                  <w:pPr>
                    <w:tabs>
                      <w:tab w:val="left" w:pos="709"/>
                    </w:tabs>
                    <w:spacing w:line="257" w:lineRule="auto"/>
                    <w:rPr>
                      <w:rFonts w:ascii="Times New Roman" w:eastAsia="Times New Roman" w:hAnsi="Times New Roman" w:cs="Times New Roman"/>
                      <w:b/>
                      <w:bCs/>
                      <w:color w:val="000000" w:themeColor="text1"/>
                      <w:sz w:val="28"/>
                      <w:szCs w:val="28"/>
                      <w:lang w:val="en-US"/>
                    </w:rPr>
                  </w:pPr>
                  <w:r w:rsidRPr="001310E7">
                    <w:rPr>
                      <w:rFonts w:ascii="Times New Roman" w:eastAsia="Times New Roman" w:hAnsi="Times New Roman" w:cs="Times New Roman"/>
                      <w:b/>
                      <w:bCs/>
                      <w:color w:val="000000" w:themeColor="text1"/>
                      <w:sz w:val="28"/>
                      <w:szCs w:val="28"/>
                      <w:lang w:val="en-US"/>
                    </w:rPr>
                    <w:t>Leader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1310E7" w:rsidRDefault="6B229BC4" w:rsidP="004B584C">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Member universities</w:t>
                  </w:r>
                </w:p>
              </w:tc>
            </w:tr>
            <w:tr w:rsidR="008C022D" w:rsidRPr="001310E7" w14:paraId="3D6C5940" w14:textId="77777777" w:rsidTr="00433B12">
              <w:trPr>
                <w:trHeight w:val="40"/>
              </w:trPr>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55E7AC3D" w:rsidR="008C022D" w:rsidRPr="001310E7" w:rsidRDefault="00433B12" w:rsidP="00433B12">
                  <w:pPr>
                    <w:spacing w:after="0" w:line="240" w:lineRule="auto"/>
                    <w:rPr>
                      <w:rFonts w:ascii="Times New Roman" w:hAnsi="Times New Roman" w:cs="Times New Roman"/>
                      <w:bCs/>
                      <w:color w:val="FF0000"/>
                      <w:sz w:val="28"/>
                      <w:szCs w:val="28"/>
                      <w:lang w:val="en-US"/>
                    </w:rPr>
                  </w:pPr>
                  <w:r w:rsidRPr="001310E7">
                    <w:rPr>
                      <w:rFonts w:ascii="Times New Roman" w:hAnsi="Times New Roman" w:cs="Times New Roman"/>
                      <w:bCs/>
                      <w:sz w:val="28"/>
                      <w:szCs w:val="28"/>
                      <w:lang w:val="en"/>
                    </w:rPr>
                    <w:t xml:space="preserve">Abai Kazakh National Pedagogical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0B79E031" w:rsidR="008C022D" w:rsidRPr="001310E7" w:rsidRDefault="00433B12" w:rsidP="00433B12">
                  <w:pPr>
                    <w:spacing w:after="0"/>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Sh. </w:t>
                  </w:r>
                  <w:proofErr w:type="spellStart"/>
                  <w:r w:rsidRPr="001310E7">
                    <w:rPr>
                      <w:rFonts w:ascii="Times New Roman" w:hAnsi="Times New Roman" w:cs="Times New Roman"/>
                      <w:sz w:val="28"/>
                      <w:szCs w:val="28"/>
                      <w:lang w:val="en"/>
                    </w:rPr>
                    <w:t>Ualikhanov</w:t>
                  </w:r>
                  <w:proofErr w:type="spellEnd"/>
                  <w:r w:rsidRPr="001310E7">
                    <w:rPr>
                      <w:rFonts w:ascii="Times New Roman" w:hAnsi="Times New Roman" w:cs="Times New Roman"/>
                      <w:sz w:val="28"/>
                      <w:szCs w:val="28"/>
                      <w:lang w:val="en"/>
                    </w:rPr>
                    <w:t xml:space="preserve"> </w:t>
                  </w:r>
                  <w:proofErr w:type="spellStart"/>
                  <w:r w:rsidRPr="001310E7">
                    <w:rPr>
                      <w:rFonts w:ascii="Times New Roman" w:hAnsi="Times New Roman" w:cs="Times New Roman"/>
                      <w:sz w:val="28"/>
                      <w:szCs w:val="28"/>
                      <w:lang w:val="en"/>
                    </w:rPr>
                    <w:t>Kokshetau</w:t>
                  </w:r>
                  <w:proofErr w:type="spellEnd"/>
                  <w:r w:rsidRPr="001310E7">
                    <w:rPr>
                      <w:rFonts w:ascii="Times New Roman" w:hAnsi="Times New Roman" w:cs="Times New Roman"/>
                      <w:sz w:val="28"/>
                      <w:szCs w:val="28"/>
                      <w:lang w:val="en"/>
                    </w:rPr>
                    <w:t xml:space="preserve">  University</w:t>
                  </w:r>
                </w:p>
              </w:tc>
            </w:tr>
            <w:tr w:rsidR="00433B12" w:rsidRPr="00374072"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433B12" w:rsidRPr="001310E7" w:rsidRDefault="00433B12" w:rsidP="00433B12">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310E0E35" w:rsidR="00433B12" w:rsidRPr="001310E7" w:rsidRDefault="00433B12" w:rsidP="00433B12">
                  <w:pPr>
                    <w:pStyle w:val="a8"/>
                    <w:spacing w:before="0" w:beforeAutospacing="0" w:after="0" w:afterAutospacing="0" w:line="256" w:lineRule="auto"/>
                    <w:rPr>
                      <w:sz w:val="28"/>
                      <w:szCs w:val="28"/>
                    </w:rPr>
                  </w:pPr>
                  <w:proofErr w:type="spellStart"/>
                  <w:r w:rsidRPr="001310E7">
                    <w:rPr>
                      <w:rFonts w:eastAsia="+mn-ea"/>
                      <w:bCs/>
                      <w:kern w:val="24"/>
                      <w:sz w:val="28"/>
                      <w:szCs w:val="28"/>
                      <w:lang w:val="en"/>
                    </w:rPr>
                    <w:t>M.Kh.Dulati</w:t>
                  </w:r>
                  <w:proofErr w:type="spellEnd"/>
                  <w:r w:rsidRPr="001310E7">
                    <w:rPr>
                      <w:rFonts w:eastAsia="+mn-ea"/>
                      <w:bCs/>
                      <w:kern w:val="24"/>
                      <w:sz w:val="28"/>
                      <w:szCs w:val="28"/>
                      <w:lang w:val="en"/>
                    </w:rPr>
                    <w:t xml:space="preserve"> </w:t>
                  </w:r>
                  <w:proofErr w:type="spellStart"/>
                  <w:r w:rsidRPr="001310E7">
                    <w:rPr>
                      <w:rFonts w:eastAsia="+mn-ea"/>
                      <w:bCs/>
                      <w:kern w:val="24"/>
                      <w:sz w:val="28"/>
                      <w:szCs w:val="28"/>
                      <w:lang w:val="en"/>
                    </w:rPr>
                    <w:t>Taraz</w:t>
                  </w:r>
                  <w:proofErr w:type="spellEnd"/>
                  <w:r w:rsidRPr="001310E7">
                    <w:rPr>
                      <w:rFonts w:eastAsia="+mn-ea"/>
                      <w:bCs/>
                      <w:kern w:val="24"/>
                      <w:sz w:val="28"/>
                      <w:szCs w:val="28"/>
                      <w:lang w:val="en"/>
                    </w:rPr>
                    <w:t xml:space="preserve"> Regional University</w:t>
                  </w:r>
                </w:p>
              </w:tc>
            </w:tr>
            <w:tr w:rsidR="00433B12" w:rsidRPr="001310E7"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433B12" w:rsidRPr="001310E7" w:rsidRDefault="00433B12" w:rsidP="00433B12">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423AA3C2" w:rsidR="00433B12" w:rsidRPr="001310E7" w:rsidRDefault="00433B12" w:rsidP="00433B12">
                  <w:pPr>
                    <w:tabs>
                      <w:tab w:val="left" w:pos="709"/>
                    </w:tabs>
                    <w:spacing w:after="0" w:line="257" w:lineRule="auto"/>
                    <w:rPr>
                      <w:rFonts w:ascii="Times New Roman" w:hAnsi="Times New Roman" w:cs="Times New Roman"/>
                      <w:sz w:val="28"/>
                      <w:szCs w:val="28"/>
                      <w:lang w:val="en-US"/>
                    </w:rPr>
                  </w:pPr>
                  <w:proofErr w:type="spellStart"/>
                  <w:r w:rsidRPr="001310E7">
                    <w:rPr>
                      <w:rFonts w:ascii="Times New Roman" w:hAnsi="Times New Roman" w:cs="Times New Roman"/>
                      <w:sz w:val="28"/>
                      <w:szCs w:val="28"/>
                      <w:lang w:val="en"/>
                    </w:rPr>
                    <w:t>Kh.Dosmukhamedov</w:t>
                  </w:r>
                  <w:proofErr w:type="spellEnd"/>
                  <w:r w:rsidRPr="001310E7">
                    <w:rPr>
                      <w:rFonts w:ascii="Times New Roman" w:hAnsi="Times New Roman" w:cs="Times New Roman"/>
                      <w:sz w:val="28"/>
                      <w:szCs w:val="28"/>
                      <w:lang w:val="en"/>
                    </w:rPr>
                    <w:t xml:space="preserve"> </w:t>
                  </w:r>
                  <w:proofErr w:type="spellStart"/>
                  <w:r w:rsidRPr="001310E7">
                    <w:rPr>
                      <w:rFonts w:ascii="Times New Roman" w:hAnsi="Times New Roman" w:cs="Times New Roman"/>
                      <w:sz w:val="28"/>
                      <w:szCs w:val="28"/>
                      <w:lang w:val="en"/>
                    </w:rPr>
                    <w:t>Atyrau</w:t>
                  </w:r>
                  <w:proofErr w:type="spellEnd"/>
                  <w:r w:rsidRPr="001310E7">
                    <w:rPr>
                      <w:rFonts w:ascii="Times New Roman" w:hAnsi="Times New Roman" w:cs="Times New Roman"/>
                      <w:sz w:val="28"/>
                      <w:szCs w:val="28"/>
                      <w:lang w:val="en"/>
                    </w:rPr>
                    <w:t xml:space="preserve"> University </w:t>
                  </w:r>
                </w:p>
              </w:tc>
            </w:tr>
            <w:tr w:rsidR="00433B12" w:rsidRPr="001310E7"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7C11B28" w:rsidR="00433B12" w:rsidRPr="001310E7" w:rsidRDefault="00433B12" w:rsidP="00433B12">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29402027" w:rsidR="00433B12" w:rsidRPr="001310E7" w:rsidRDefault="00433B12" w:rsidP="00433B12">
                  <w:pPr>
                    <w:tabs>
                      <w:tab w:val="left" w:pos="709"/>
                    </w:tabs>
                    <w:spacing w:line="257" w:lineRule="auto"/>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Pavlodar Pedagogical University </w:t>
                  </w:r>
                </w:p>
              </w:tc>
            </w:tr>
            <w:tr w:rsidR="002274D4" w:rsidRPr="001310E7"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2274D4" w:rsidRPr="001310E7"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61DB51BC" w:rsidR="002274D4" w:rsidRPr="001310E7" w:rsidRDefault="002274D4" w:rsidP="002274D4">
                  <w:pPr>
                    <w:tabs>
                      <w:tab w:val="left" w:pos="709"/>
                    </w:tabs>
                    <w:spacing w:line="257" w:lineRule="auto"/>
                    <w:rPr>
                      <w:rFonts w:ascii="Times New Roman" w:hAnsi="Times New Roman" w:cs="Times New Roman"/>
                      <w:sz w:val="28"/>
                      <w:szCs w:val="28"/>
                      <w:lang w:val="en-US"/>
                    </w:rPr>
                  </w:pPr>
                </w:p>
              </w:tc>
            </w:tr>
          </w:tbl>
          <w:p w14:paraId="3F503E9C" w14:textId="77777777" w:rsidR="00381DE0" w:rsidRPr="001310E7" w:rsidRDefault="00381DE0">
            <w:pPr>
              <w:spacing w:after="0" w:line="240" w:lineRule="auto"/>
              <w:rPr>
                <w:rFonts w:ascii="Times New Roman" w:hAnsi="Times New Roman" w:cs="Times New Roman"/>
                <w:sz w:val="28"/>
                <w:szCs w:val="28"/>
                <w:lang w:val="en-US"/>
              </w:rPr>
            </w:pPr>
          </w:p>
        </w:tc>
      </w:tr>
      <w:tr w:rsidR="6B229BC4" w:rsidRPr="001310E7" w14:paraId="3C8A2175" w14:textId="77777777" w:rsidTr="61EE7B5A">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1310E7"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1310E7">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1310E7" w:rsidRDefault="002274D4" w:rsidP="002274D4">
            <w:pPr>
              <w:spacing w:line="257" w:lineRule="auto"/>
              <w:rPr>
                <w:rFonts w:ascii="Times New Roman" w:hAnsi="Times New Roman" w:cs="Times New Roman"/>
                <w:sz w:val="28"/>
                <w:szCs w:val="28"/>
                <w:lang w:val="kk-KZ"/>
              </w:rPr>
            </w:pPr>
            <w:r w:rsidRPr="001310E7">
              <w:rPr>
                <w:rFonts w:ascii="Times New Roman" w:hAnsi="Times New Roman" w:cs="Times New Roman"/>
                <w:sz w:val="28"/>
                <w:szCs w:val="28"/>
                <w:lang w:val="en-GB"/>
              </w:rPr>
              <w:t>BACHELOR'S DEGREE</w:t>
            </w:r>
          </w:p>
          <w:p w14:paraId="3AA5A0DF" w14:textId="42B6A983" w:rsidR="6B229BC4" w:rsidRPr="001310E7" w:rsidRDefault="002274D4" w:rsidP="002274D4">
            <w:pPr>
              <w:spacing w:line="257" w:lineRule="auto"/>
              <w:rPr>
                <w:rFonts w:ascii="Times New Roman" w:hAnsi="Times New Roman" w:cs="Times New Roman"/>
                <w:sz w:val="28"/>
                <w:szCs w:val="28"/>
                <w:lang w:val="kk-KZ"/>
              </w:rPr>
            </w:pPr>
            <w:r w:rsidRPr="001310E7">
              <w:rPr>
                <w:rFonts w:ascii="Times New Roman" w:hAnsi="Times New Roman" w:cs="Times New Roman"/>
                <w:sz w:val="28"/>
                <w:szCs w:val="28"/>
                <w:lang w:val="en-GB"/>
              </w:rPr>
              <w:t>Level 6</w:t>
            </w:r>
          </w:p>
        </w:tc>
      </w:tr>
      <w:tr w:rsidR="6B229BC4" w:rsidRPr="001310E7" w14:paraId="68A21F70" w14:textId="77777777" w:rsidTr="61EE7B5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26932F9D"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 xml:space="preserve">1.4. Total </w:t>
            </w:r>
            <w:r w:rsidR="00374072">
              <w:rPr>
                <w:rFonts w:ascii="Times New Roman" w:eastAsia="Times New Roman" w:hAnsi="Times New Roman" w:cs="Times New Roman"/>
                <w:b/>
                <w:bCs/>
                <w:color w:val="000000" w:themeColor="text1"/>
                <w:sz w:val="28"/>
                <w:szCs w:val="28"/>
                <w:lang w:val="en-US"/>
              </w:rPr>
              <w:t>academic</w:t>
            </w:r>
            <w:r w:rsidRPr="001310E7">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7DB416B9"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r w:rsidR="002274D4" w:rsidRPr="001310E7">
              <w:rPr>
                <w:rFonts w:ascii="Times New Roman" w:eastAsia="Times New Roman" w:hAnsi="Times New Roman" w:cs="Times New Roman"/>
                <w:sz w:val="28"/>
                <w:szCs w:val="28"/>
                <w:lang w:val="en-GB"/>
              </w:rPr>
              <w:t xml:space="preserve">240 </w:t>
            </w:r>
            <w:r w:rsidR="00374072">
              <w:rPr>
                <w:rFonts w:ascii="Times New Roman" w:eastAsia="Times New Roman" w:hAnsi="Times New Roman" w:cs="Times New Roman"/>
                <w:sz w:val="28"/>
                <w:szCs w:val="28"/>
                <w:lang w:val="en-GB"/>
              </w:rPr>
              <w:t>academic</w:t>
            </w:r>
            <w:r w:rsidR="002274D4" w:rsidRPr="001310E7">
              <w:rPr>
                <w:rFonts w:ascii="Times New Roman" w:eastAsia="Times New Roman" w:hAnsi="Times New Roman" w:cs="Times New Roman"/>
                <w:sz w:val="28"/>
                <w:szCs w:val="28"/>
                <w:lang w:val="en-GB"/>
              </w:rPr>
              <w:t xml:space="preserve"> credits</w:t>
            </w:r>
          </w:p>
        </w:tc>
      </w:tr>
      <w:tr w:rsidR="6B229BC4" w:rsidRPr="001310E7" w14:paraId="1F71D997" w14:textId="77777777" w:rsidTr="61EE7B5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r w:rsidR="00CC6339" w:rsidRPr="001310E7">
              <w:rPr>
                <w:rFonts w:ascii="Times New Roman" w:eastAsia="Times New Roman" w:hAnsi="Times New Roman" w:cs="Times New Roman"/>
                <w:sz w:val="28"/>
                <w:szCs w:val="28"/>
                <w:lang w:val="en-GB"/>
              </w:rPr>
              <w:t>full-time</w:t>
            </w:r>
          </w:p>
        </w:tc>
      </w:tr>
      <w:tr w:rsidR="6B229BC4" w:rsidRPr="001310E7" w14:paraId="180C80E0" w14:textId="77777777" w:rsidTr="61EE7B5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1310E7" w:rsidRDefault="6B229BC4" w:rsidP="6B229BC4">
            <w:pPr>
              <w:tabs>
                <w:tab w:val="left" w:pos="709"/>
              </w:tabs>
              <w:spacing w:line="257" w:lineRule="auto"/>
              <w:rPr>
                <w:rFonts w:ascii="Times New Roman" w:hAnsi="Times New Roman" w:cs="Times New Roman"/>
                <w:sz w:val="28"/>
                <w:szCs w:val="28"/>
                <w:lang w:val="en-US"/>
              </w:rPr>
            </w:pPr>
            <w:r w:rsidRPr="001310E7">
              <w:rPr>
                <w:rFonts w:ascii="Times New Roman" w:eastAsia="Times New Roman" w:hAnsi="Times New Roman" w:cs="Times New Roman"/>
                <w:color w:val="000000" w:themeColor="text1"/>
                <w:sz w:val="28"/>
                <w:szCs w:val="28"/>
                <w:lang w:val="en-US"/>
              </w:rPr>
              <w:t xml:space="preserve"> </w:t>
            </w:r>
            <w:r w:rsidR="00CC6339" w:rsidRPr="001310E7">
              <w:rPr>
                <w:rFonts w:ascii="Times New Roman" w:eastAsia="Times New Roman" w:hAnsi="Times New Roman" w:cs="Times New Roman"/>
                <w:color w:val="000000"/>
                <w:sz w:val="28"/>
                <w:szCs w:val="28"/>
                <w:lang w:val="en-GB"/>
              </w:rPr>
              <w:t>4 years</w:t>
            </w:r>
          </w:p>
        </w:tc>
      </w:tr>
      <w:tr w:rsidR="6B229BC4" w:rsidRPr="00374072" w14:paraId="6345A6C8" w14:textId="77777777" w:rsidTr="61EE7B5A">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2B4DAAF8" w:rsidR="6B229BC4" w:rsidRPr="001310E7"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1310E7">
              <w:rPr>
                <w:rFonts w:ascii="Times New Roman" w:eastAsia="Times New Roman" w:hAnsi="Times New Roman" w:cs="Times New Roman"/>
                <w:b/>
                <w:bCs/>
                <w:color w:val="000000" w:themeColor="text1"/>
                <w:sz w:val="28"/>
                <w:szCs w:val="28"/>
                <w:lang w:val="en-US"/>
              </w:rPr>
              <w:t>1.7. Short curriculum description</w:t>
            </w:r>
            <w:r w:rsidR="001310E7">
              <w:rPr>
                <w:rFonts w:ascii="Times New Roman" w:eastAsia="Times New Roman" w:hAnsi="Times New Roman" w:cs="Times New Roman"/>
                <w:b/>
                <w:bCs/>
                <w:color w:val="000000" w:themeColor="text1"/>
                <w:sz w:val="28"/>
                <w:szCs w:val="28"/>
                <w:lang w:val="en-US"/>
              </w:rPr>
              <w:t xml:space="preserve"> </w:t>
            </w:r>
            <w:r w:rsidR="001310E7"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2808BFB7" w:rsidR="6B229BC4" w:rsidRPr="001310E7"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1310E7">
              <w:rPr>
                <w:rFonts w:ascii="Times New Roman" w:hAnsi="Times New Roman" w:cs="Times New Roman"/>
                <w:sz w:val="28"/>
                <w:szCs w:val="28"/>
                <w:lang w:val="en-GB"/>
              </w:rPr>
              <w:t>This Educational Programme (EP) "</w:t>
            </w:r>
            <w:r w:rsidR="00433B12" w:rsidRPr="001310E7">
              <w:rPr>
                <w:rFonts w:ascii="Times New Roman" w:hAnsi="Times New Roman" w:cs="Times New Roman"/>
                <w:i/>
                <w:iCs/>
                <w:sz w:val="28"/>
                <w:szCs w:val="28"/>
                <w:lang w:val="en"/>
              </w:rPr>
              <w:t>Craft and Basics of entrepreneurship</w:t>
            </w:r>
            <w:r w:rsidRPr="001310E7">
              <w:rPr>
                <w:rFonts w:ascii="Times New Roman" w:hAnsi="Times New Roman" w:cs="Times New Roman"/>
                <w:sz w:val="28"/>
                <w:szCs w:val="28"/>
                <w:lang w:val="en-GB"/>
              </w:rPr>
              <w:t xml:space="preserve">" </w:t>
            </w:r>
            <w:r w:rsidR="003D0C55" w:rsidRPr="001310E7">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w:t>
            </w:r>
            <w:r w:rsidR="003D0C55" w:rsidRPr="001310E7">
              <w:rPr>
                <w:rFonts w:ascii="Times New Roman" w:eastAsia="Times New Roman" w:hAnsi="Times New Roman" w:cs="Times New Roman"/>
                <w:color w:val="000000" w:themeColor="text1"/>
                <w:sz w:val="28"/>
                <w:szCs w:val="28"/>
                <w:lang w:val="en-US"/>
              </w:rPr>
              <w:lastRenderedPageBreak/>
              <w:t xml:space="preserve">and assessment will be identified in the implementation plans of the universities, considering also institutional and regional specific conditions. </w:t>
            </w:r>
            <w:r w:rsidR="6B229BC4" w:rsidRPr="001310E7">
              <w:rPr>
                <w:rFonts w:ascii="Times New Roman" w:eastAsia="Times New Roman" w:hAnsi="Times New Roman" w:cs="Times New Roman"/>
                <w:color w:val="000000" w:themeColor="text1"/>
                <w:sz w:val="28"/>
                <w:szCs w:val="28"/>
                <w:lang w:val="en-US"/>
              </w:rPr>
              <w:t xml:space="preserve"> </w:t>
            </w:r>
          </w:p>
          <w:p w14:paraId="646D29C8" w14:textId="77777777" w:rsidR="00CC6339" w:rsidRPr="001310E7"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3240DBE2" w:rsidR="00CC6339" w:rsidRPr="001310E7" w:rsidRDefault="00CC6339" w:rsidP="003D0C55">
            <w:pPr>
              <w:tabs>
                <w:tab w:val="left" w:pos="709"/>
              </w:tabs>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Educational programme (EP) "</w:t>
            </w:r>
            <w:r w:rsidR="00433B12" w:rsidRPr="001310E7">
              <w:rPr>
                <w:rFonts w:ascii="Times New Roman" w:hAnsi="Times New Roman" w:cs="Times New Roman"/>
                <w:i/>
                <w:iCs/>
                <w:sz w:val="28"/>
                <w:szCs w:val="28"/>
                <w:lang w:val="en"/>
              </w:rPr>
              <w:t>Craft and Basics of entrepreneurship</w:t>
            </w:r>
            <w:r w:rsidRPr="001310E7">
              <w:rPr>
                <w:rFonts w:ascii="Times New Roman" w:hAnsi="Times New Roman" w:cs="Times New Roman"/>
                <w:sz w:val="28"/>
                <w:szCs w:val="28"/>
                <w:lang w:val="en-GB"/>
              </w:rPr>
              <w:t xml:space="preserve">" is </w:t>
            </w:r>
            <w:r w:rsidR="008F1D41" w:rsidRPr="001310E7">
              <w:rPr>
                <w:rFonts w:ascii="Times New Roman" w:hAnsi="Times New Roman" w:cs="Times New Roman"/>
                <w:sz w:val="28"/>
                <w:szCs w:val="28"/>
                <w:lang w:val="en-GB"/>
              </w:rPr>
              <w:t>a teacher education programme for pre-service teachers who wish to specialize in</w:t>
            </w:r>
            <w:r w:rsidR="00D12A83" w:rsidRPr="001310E7">
              <w:rPr>
                <w:rFonts w:ascii="Times New Roman" w:hAnsi="Times New Roman" w:cs="Times New Roman"/>
                <w:sz w:val="28"/>
                <w:szCs w:val="28"/>
                <w:lang w:val="en-GB"/>
              </w:rPr>
              <w:t xml:space="preserve"> teaching</w:t>
            </w:r>
            <w:r w:rsidR="008F1D41" w:rsidRPr="001310E7">
              <w:rPr>
                <w:rFonts w:ascii="Times New Roman" w:hAnsi="Times New Roman" w:cs="Times New Roman"/>
                <w:sz w:val="28"/>
                <w:szCs w:val="28"/>
                <w:lang w:val="en-GB"/>
              </w:rPr>
              <w:t xml:space="preserve"> </w:t>
            </w:r>
            <w:r w:rsidR="008C022D" w:rsidRPr="001310E7">
              <w:rPr>
                <w:rFonts w:ascii="Times New Roman" w:hAnsi="Times New Roman" w:cs="Times New Roman"/>
                <w:sz w:val="28"/>
                <w:szCs w:val="28"/>
                <w:lang w:val="en-GB"/>
              </w:rPr>
              <w:t>business related disciplines</w:t>
            </w:r>
            <w:r w:rsidRPr="001310E7">
              <w:rPr>
                <w:rFonts w:ascii="Times New Roman" w:hAnsi="Times New Roman" w:cs="Times New Roman"/>
                <w:sz w:val="28"/>
                <w:szCs w:val="28"/>
                <w:lang w:val="en-GB"/>
              </w:rPr>
              <w:t xml:space="preserve"> in educational establishments (schools, colleges, high schools).</w:t>
            </w:r>
            <w:r w:rsidR="008F1D41" w:rsidRPr="001310E7">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EP consists of a pedagogical component 60 credits</w:t>
            </w:r>
            <w:r w:rsidR="008F1D41" w:rsidRPr="001310E7">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incl. pedagogical practice</w:t>
            </w:r>
            <w:r w:rsidR="008F1D41" w:rsidRPr="001310E7">
              <w:rPr>
                <w:rFonts w:ascii="Times New Roman" w:hAnsi="Times New Roman" w:cs="Times New Roman"/>
                <w:sz w:val="28"/>
                <w:szCs w:val="28"/>
                <w:lang w:val="en-GB"/>
              </w:rPr>
              <w:t xml:space="preserve">), a compulsory component 56 credits, and a subject component 124 credits (incl. a final thesis of </w:t>
            </w:r>
            <w:r w:rsidR="00374072">
              <w:rPr>
                <w:rFonts w:ascii="Times New Roman" w:hAnsi="Times New Roman" w:cs="Times New Roman"/>
                <w:sz w:val="28"/>
                <w:szCs w:val="28"/>
                <w:lang w:val="en-GB"/>
              </w:rPr>
              <w:t>8</w:t>
            </w:r>
            <w:r w:rsidR="008F1D41" w:rsidRPr="001310E7">
              <w:rPr>
                <w:rFonts w:ascii="Times New Roman" w:hAnsi="Times New Roman" w:cs="Times New Roman"/>
                <w:sz w:val="28"/>
                <w:szCs w:val="28"/>
                <w:lang w:val="en-GB"/>
              </w:rPr>
              <w:t xml:space="preserve"> credits).</w:t>
            </w:r>
          </w:p>
          <w:p w14:paraId="76DCF00E" w14:textId="77777777" w:rsidR="00CC6339" w:rsidRPr="001310E7" w:rsidRDefault="00CC6339" w:rsidP="003D0C55">
            <w:pPr>
              <w:tabs>
                <w:tab w:val="left" w:pos="709"/>
              </w:tabs>
              <w:spacing w:after="0" w:line="240" w:lineRule="auto"/>
              <w:jc w:val="both"/>
              <w:rPr>
                <w:rFonts w:ascii="Times New Roman" w:hAnsi="Times New Roman" w:cs="Times New Roman"/>
                <w:sz w:val="28"/>
                <w:szCs w:val="28"/>
                <w:lang w:val="en-GB"/>
              </w:rPr>
            </w:pPr>
          </w:p>
          <w:p w14:paraId="1441D233" w14:textId="36896EC6" w:rsidR="008C022D" w:rsidRPr="001310E7" w:rsidRDefault="00CC6339" w:rsidP="008C022D">
            <w:pPr>
              <w:tabs>
                <w:tab w:val="left" w:pos="709"/>
              </w:tabs>
              <w:spacing w:after="0" w:line="240" w:lineRule="auto"/>
              <w:jc w:val="both"/>
              <w:rPr>
                <w:rFonts w:ascii="Times New Roman" w:hAnsi="Times New Roman" w:cs="Times New Roman"/>
                <w:sz w:val="28"/>
                <w:szCs w:val="28"/>
                <w:lang w:val="en-GB"/>
              </w:rPr>
            </w:pPr>
            <w:r w:rsidRPr="61EE7B5A">
              <w:rPr>
                <w:rFonts w:ascii="Times New Roman" w:hAnsi="Times New Roman" w:cs="Times New Roman"/>
                <w:sz w:val="28"/>
                <w:szCs w:val="28"/>
                <w:lang w:val="en-GB"/>
              </w:rPr>
              <w:t xml:space="preserve">Subject component consists of </w:t>
            </w:r>
            <w:r w:rsidR="008C022D" w:rsidRPr="61EE7B5A">
              <w:rPr>
                <w:rFonts w:ascii="Times New Roman" w:hAnsi="Times New Roman" w:cs="Times New Roman"/>
                <w:sz w:val="28"/>
                <w:szCs w:val="28"/>
                <w:lang w:val="en-GB"/>
              </w:rPr>
              <w:t>7</w:t>
            </w:r>
            <w:r w:rsidRPr="61EE7B5A">
              <w:rPr>
                <w:rFonts w:ascii="Times New Roman" w:hAnsi="Times New Roman" w:cs="Times New Roman"/>
                <w:sz w:val="28"/>
                <w:szCs w:val="28"/>
                <w:lang w:val="en-GB"/>
              </w:rPr>
              <w:t xml:space="preserve"> modules: "</w:t>
            </w:r>
            <w:r w:rsidR="008C022D" w:rsidRPr="61EE7B5A">
              <w:rPr>
                <w:rFonts w:ascii="Times New Roman" w:hAnsi="Times New Roman" w:cs="Times New Roman"/>
                <w:sz w:val="28"/>
                <w:szCs w:val="28"/>
                <w:lang w:val="en-GB"/>
              </w:rPr>
              <w:t>Society and entrepreneurship</w:t>
            </w:r>
            <w:r w:rsidRPr="61EE7B5A">
              <w:rPr>
                <w:rFonts w:ascii="Times New Roman" w:hAnsi="Times New Roman" w:cs="Times New Roman"/>
                <w:sz w:val="28"/>
                <w:szCs w:val="28"/>
                <w:lang w:val="en-GB"/>
              </w:rPr>
              <w:t>", "</w:t>
            </w:r>
            <w:r w:rsidR="008C022D" w:rsidRPr="61EE7B5A">
              <w:rPr>
                <w:rFonts w:ascii="Times New Roman" w:hAnsi="Times New Roman" w:cs="Times New Roman"/>
                <w:sz w:val="28"/>
                <w:szCs w:val="28"/>
                <w:lang w:val="en-GB"/>
              </w:rPr>
              <w:t>Public Policy and Business</w:t>
            </w:r>
            <w:r w:rsidRPr="61EE7B5A">
              <w:rPr>
                <w:rFonts w:ascii="Times New Roman" w:hAnsi="Times New Roman" w:cs="Times New Roman"/>
                <w:sz w:val="28"/>
                <w:szCs w:val="28"/>
                <w:lang w:val="en-GB"/>
              </w:rPr>
              <w:t>", "</w:t>
            </w:r>
            <w:r w:rsidR="008C022D" w:rsidRPr="61EE7B5A">
              <w:rPr>
                <w:rFonts w:ascii="Times New Roman" w:hAnsi="Times New Roman" w:cs="Times New Roman"/>
                <w:sz w:val="28"/>
                <w:szCs w:val="28"/>
                <w:lang w:val="en-GB"/>
              </w:rPr>
              <w:t>Organization and preparation for business</w:t>
            </w:r>
            <w:r w:rsidRPr="61EE7B5A">
              <w:rPr>
                <w:rFonts w:ascii="Times New Roman" w:hAnsi="Times New Roman" w:cs="Times New Roman"/>
                <w:sz w:val="28"/>
                <w:szCs w:val="28"/>
                <w:lang w:val="en-GB"/>
              </w:rPr>
              <w:t>", "</w:t>
            </w:r>
            <w:r w:rsidR="008C022D" w:rsidRPr="61EE7B5A">
              <w:rPr>
                <w:rFonts w:ascii="Times New Roman" w:hAnsi="Times New Roman" w:cs="Times New Roman"/>
                <w:sz w:val="28"/>
                <w:szCs w:val="28"/>
                <w:lang w:val="en-GB"/>
              </w:rPr>
              <w:t>Design and methods of teaching business planning</w:t>
            </w:r>
            <w:r w:rsidRPr="61EE7B5A">
              <w:rPr>
                <w:rFonts w:ascii="Times New Roman" w:hAnsi="Times New Roman" w:cs="Times New Roman"/>
                <w:sz w:val="28"/>
                <w:szCs w:val="28"/>
                <w:lang w:val="en-GB"/>
              </w:rPr>
              <w:t>", "</w:t>
            </w:r>
            <w:r w:rsidR="008C022D" w:rsidRPr="61EE7B5A">
              <w:rPr>
                <w:rFonts w:ascii="Times New Roman" w:hAnsi="Times New Roman" w:cs="Times New Roman"/>
                <w:sz w:val="28"/>
                <w:szCs w:val="28"/>
                <w:lang w:val="en-GB"/>
              </w:rPr>
              <w:t>Development of entrepreneurial culture</w:t>
            </w:r>
            <w:r w:rsidRPr="61EE7B5A">
              <w:rPr>
                <w:rFonts w:ascii="Times New Roman" w:hAnsi="Times New Roman" w:cs="Times New Roman"/>
                <w:sz w:val="28"/>
                <w:szCs w:val="28"/>
                <w:lang w:val="en-GB"/>
              </w:rPr>
              <w:t>"</w:t>
            </w:r>
            <w:r w:rsidR="008C022D" w:rsidRPr="61EE7B5A">
              <w:rPr>
                <w:rFonts w:ascii="Times New Roman" w:hAnsi="Times New Roman" w:cs="Times New Roman"/>
                <w:sz w:val="28"/>
                <w:szCs w:val="28"/>
                <w:lang w:val="en-GB"/>
              </w:rPr>
              <w:t>, “Communication and Leadership Skills”, “Innovation and Research in Business”.</w:t>
            </w:r>
          </w:p>
          <w:p w14:paraId="14C830F1" w14:textId="77777777" w:rsidR="008704D0" w:rsidRPr="001310E7" w:rsidRDefault="008704D0" w:rsidP="008C022D">
            <w:pPr>
              <w:pStyle w:val="a8"/>
              <w:spacing w:before="0" w:beforeAutospacing="0" w:after="0" w:afterAutospacing="0"/>
              <w:ind w:right="123"/>
              <w:jc w:val="both"/>
              <w:rPr>
                <w:rFonts w:eastAsiaTheme="minorHAnsi"/>
                <w:sz w:val="28"/>
                <w:szCs w:val="28"/>
                <w:lang w:val="en-GB" w:eastAsia="en-US"/>
              </w:rPr>
            </w:pPr>
          </w:p>
          <w:p w14:paraId="46F848D6" w14:textId="7F8FCA37" w:rsidR="008C022D" w:rsidRPr="001310E7" w:rsidRDefault="008C022D" w:rsidP="008C022D">
            <w:pPr>
              <w:tabs>
                <w:tab w:val="left" w:pos="709"/>
              </w:tabs>
              <w:spacing w:after="0" w:line="240" w:lineRule="auto"/>
              <w:jc w:val="both"/>
              <w:rPr>
                <w:rFonts w:ascii="Times New Roman" w:hAnsi="Times New Roman" w:cs="Times New Roman"/>
                <w:sz w:val="28"/>
                <w:szCs w:val="28"/>
                <w:lang w:val="en"/>
              </w:rPr>
            </w:pPr>
            <w:r w:rsidRPr="001310E7">
              <w:rPr>
                <w:rFonts w:ascii="Times New Roman" w:hAnsi="Times New Roman" w:cs="Times New Roman"/>
                <w:sz w:val="28"/>
                <w:szCs w:val="28"/>
                <w:lang w:val="en-GB"/>
              </w:rPr>
              <w:t xml:space="preserve">EP </w:t>
            </w:r>
            <w:r w:rsidRPr="001310E7">
              <w:rPr>
                <w:rFonts w:ascii="Times New Roman" w:hAnsi="Times New Roman" w:cs="Times New Roman"/>
                <w:sz w:val="28"/>
                <w:szCs w:val="28"/>
                <w:lang w:val="en"/>
              </w:rPr>
              <w:t>"</w:t>
            </w:r>
            <w:r w:rsidR="002E55CD" w:rsidRPr="002E55CD">
              <w:rPr>
                <w:rFonts w:ascii="Times New Roman" w:hAnsi="Times New Roman" w:cs="Times New Roman"/>
                <w:i/>
                <w:sz w:val="28"/>
                <w:szCs w:val="28"/>
                <w:lang w:val="en"/>
              </w:rPr>
              <w:t>Craft and Basics of</w:t>
            </w:r>
            <w:r w:rsidR="002E55CD">
              <w:rPr>
                <w:rFonts w:ascii="Times New Roman" w:hAnsi="Times New Roman" w:cs="Times New Roman"/>
                <w:sz w:val="28"/>
                <w:szCs w:val="28"/>
                <w:lang w:val="en"/>
              </w:rPr>
              <w:t xml:space="preserve"> </w:t>
            </w:r>
            <w:r w:rsidRPr="001310E7">
              <w:rPr>
                <w:rFonts w:ascii="Times New Roman" w:hAnsi="Times New Roman" w:cs="Times New Roman"/>
                <w:i/>
                <w:iCs/>
                <w:sz w:val="28"/>
                <w:szCs w:val="28"/>
                <w:lang w:val="en"/>
              </w:rPr>
              <w:t>Entrepreneurship</w:t>
            </w:r>
            <w:r w:rsidRPr="001310E7">
              <w:rPr>
                <w:rFonts w:ascii="Times New Roman" w:hAnsi="Times New Roman" w:cs="Times New Roman"/>
                <w:sz w:val="28"/>
                <w:szCs w:val="28"/>
                <w:lang w:val="en"/>
              </w:rPr>
              <w:t xml:space="preserve">" is aimed at </w:t>
            </w:r>
            <w:r w:rsidR="00433B12" w:rsidRPr="001310E7">
              <w:rPr>
                <w:rFonts w:ascii="Times New Roman" w:hAnsi="Times New Roman" w:cs="Times New Roman"/>
                <w:sz w:val="28"/>
                <w:szCs w:val="28"/>
                <w:lang w:val="en-GB"/>
              </w:rPr>
              <w:t>training of a professional teacher with communicative and digital competencies, capable of implementing formal and informal labour training aimed at mastering various forms and practices of creative self-expression, national identity and cultural diversity in the field of handicrafts and entrepreneurship. The characteristic of this educational programme is that it covers the basics of management, entrepreneurship and is aimed at developing leadership qualities and managerial competencies, creating start-up projects, and implementing business plans.</w:t>
            </w:r>
          </w:p>
          <w:p w14:paraId="6AE324D8" w14:textId="77777777" w:rsidR="00CC6339" w:rsidRPr="001310E7" w:rsidRDefault="00CC6339" w:rsidP="008C022D">
            <w:pPr>
              <w:tabs>
                <w:tab w:val="left" w:pos="709"/>
              </w:tabs>
              <w:spacing w:after="0" w:line="240" w:lineRule="auto"/>
              <w:ind w:right="123"/>
              <w:jc w:val="both"/>
              <w:rPr>
                <w:rFonts w:ascii="Times New Roman" w:hAnsi="Times New Roman" w:cs="Times New Roman"/>
                <w:sz w:val="28"/>
                <w:szCs w:val="28"/>
                <w:lang w:val="en"/>
              </w:rPr>
            </w:pPr>
          </w:p>
          <w:p w14:paraId="3EE0A803" w14:textId="6A275B3B" w:rsidR="003D0C55" w:rsidRPr="001310E7" w:rsidRDefault="003D0C55" w:rsidP="003D0C55">
            <w:pPr>
              <w:spacing w:after="0" w:line="240" w:lineRule="auto"/>
              <w:ind w:right="123"/>
              <w:jc w:val="both"/>
              <w:rPr>
                <w:rFonts w:ascii="Times New Roman" w:hAnsi="Times New Roman" w:cs="Times New Roman"/>
                <w:sz w:val="28"/>
                <w:szCs w:val="28"/>
                <w:lang w:val="en-GB"/>
              </w:rPr>
            </w:pPr>
            <w:r w:rsidRPr="001310E7">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1310E7"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1310E7" w:rsidRDefault="003D0C55" w:rsidP="003D0C55">
            <w:pPr>
              <w:spacing w:after="0" w:line="240" w:lineRule="auto"/>
              <w:ind w:right="123"/>
              <w:jc w:val="both"/>
              <w:rPr>
                <w:rFonts w:ascii="Times New Roman" w:hAnsi="Times New Roman" w:cs="Times New Roman"/>
                <w:sz w:val="28"/>
                <w:szCs w:val="28"/>
                <w:lang w:val="en-GB"/>
              </w:rPr>
            </w:pPr>
            <w:r w:rsidRPr="001310E7">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1310E7"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374072" w14:paraId="3FBE8BE0" w14:textId="77777777" w:rsidTr="61EE7B5A">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1310E7" w:rsidRDefault="00A61B46" w:rsidP="6B229BC4">
            <w:pPr>
              <w:tabs>
                <w:tab w:val="left" w:pos="709"/>
              </w:tabs>
              <w:spacing w:line="257" w:lineRule="auto"/>
              <w:rPr>
                <w:rFonts w:ascii="Times New Roman" w:hAnsi="Times New Roman" w:cs="Times New Roman"/>
                <w:b/>
                <w:bCs/>
                <w:sz w:val="28"/>
                <w:szCs w:val="28"/>
                <w:lang w:val="en-US"/>
              </w:rPr>
            </w:pPr>
            <w:r w:rsidRPr="001310E7">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374072" w14:paraId="470C8478" w14:textId="77777777" w:rsidTr="61EE7B5A">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1310E7" w:rsidRDefault="00A61B46" w:rsidP="6B229BC4">
            <w:pPr>
              <w:tabs>
                <w:tab w:val="left" w:pos="709"/>
              </w:tabs>
              <w:spacing w:line="257" w:lineRule="auto"/>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Competence-based teacher education</w:t>
            </w:r>
          </w:p>
          <w:p w14:paraId="590F9DF1" w14:textId="77777777" w:rsidR="00A61B46" w:rsidRPr="001310E7" w:rsidRDefault="00A61B46" w:rsidP="00BD5176">
            <w:pPr>
              <w:pStyle w:val="ad"/>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1310E7" w:rsidRDefault="00A61B46" w:rsidP="00BD5176">
            <w:pPr>
              <w:pStyle w:val="ad"/>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1310E7">
              <w:rPr>
                <w:rFonts w:ascii="Times New Roman" w:hAnsi="Times New Roman" w:cs="Times New Roman"/>
                <w:sz w:val="28"/>
                <w:szCs w:val="28"/>
                <w:lang w:val="en-US"/>
              </w:rPr>
              <w:t>emphasises</w:t>
            </w:r>
            <w:proofErr w:type="spellEnd"/>
            <w:r w:rsidRPr="001310E7">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1310E7" w:rsidRDefault="00A61B46" w:rsidP="00BD5176">
            <w:pPr>
              <w:pStyle w:val="ad"/>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A teacher’s competence is influenced by changes in the </w:t>
            </w:r>
            <w:proofErr w:type="spellStart"/>
            <w:r w:rsidRPr="001310E7">
              <w:rPr>
                <w:rFonts w:ascii="Times New Roman" w:hAnsi="Times New Roman" w:cs="Times New Roman"/>
                <w:sz w:val="28"/>
                <w:szCs w:val="28"/>
                <w:lang w:val="en-US"/>
              </w:rPr>
              <w:t>labour</w:t>
            </w:r>
            <w:proofErr w:type="spellEnd"/>
            <w:r w:rsidRPr="001310E7">
              <w:rPr>
                <w:rFonts w:ascii="Times New Roman" w:hAnsi="Times New Roman" w:cs="Times New Roman"/>
                <w:sz w:val="28"/>
                <w:szCs w:val="28"/>
                <w:lang w:val="en-US"/>
              </w:rPr>
              <w:t xml:space="preserve"> market, the structures of education and society as a whole, and all these elements are </w:t>
            </w:r>
            <w:proofErr w:type="spellStart"/>
            <w:r w:rsidRPr="001310E7">
              <w:rPr>
                <w:rFonts w:ascii="Times New Roman" w:hAnsi="Times New Roman" w:cs="Times New Roman"/>
                <w:sz w:val="28"/>
                <w:szCs w:val="28"/>
                <w:lang w:val="en-US"/>
              </w:rPr>
              <w:t>emphasised</w:t>
            </w:r>
            <w:proofErr w:type="spellEnd"/>
            <w:r w:rsidRPr="001310E7">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1310E7" w:rsidRDefault="00A61B46" w:rsidP="00BD5176">
            <w:pPr>
              <w:tabs>
                <w:tab w:val="left" w:pos="709"/>
              </w:tabs>
              <w:spacing w:line="257" w:lineRule="auto"/>
              <w:jc w:val="both"/>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Competence-based teacher education curriculum</w:t>
            </w:r>
          </w:p>
          <w:p w14:paraId="2B555730" w14:textId="6226F67E" w:rsidR="00A61B46" w:rsidRPr="001310E7" w:rsidRDefault="00A61B46" w:rsidP="00BD5176">
            <w:pPr>
              <w:tabs>
                <w:tab w:val="left" w:pos="709"/>
              </w:tabs>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1310E7" w:rsidRDefault="00A61B46" w:rsidP="00BD5176">
            <w:pPr>
              <w:tabs>
                <w:tab w:val="left" w:pos="709"/>
              </w:tabs>
              <w:spacing w:line="257" w:lineRule="auto"/>
              <w:jc w:val="both"/>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lastRenderedPageBreak/>
              <w:t>The curriculum is guided by the following main principles:</w:t>
            </w:r>
          </w:p>
          <w:p w14:paraId="1894FBB1" w14:textId="32A39338"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Competence-based learning</w:t>
            </w:r>
          </w:p>
          <w:p w14:paraId="434428E7" w14:textId="2FAD642B"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Constructive alignment</w:t>
            </w:r>
          </w:p>
          <w:p w14:paraId="271764BD" w14:textId="30C1F361"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learning and active learning methodologies</w:t>
            </w:r>
          </w:p>
          <w:p w14:paraId="4E0E5A4D" w14:textId="37CFD58B"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Research-based teaching</w:t>
            </w:r>
          </w:p>
          <w:p w14:paraId="39320A13" w14:textId="4D090A8E"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Interdisciplinary learning</w:t>
            </w:r>
          </w:p>
          <w:p w14:paraId="03F67B8D" w14:textId="5FFE43CE"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Inclusion</w:t>
            </w:r>
          </w:p>
          <w:p w14:paraId="038F3B78" w14:textId="106CCE03" w:rsidR="00A61B46" w:rsidRPr="001310E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Teacher professional development and change management</w:t>
            </w:r>
          </w:p>
          <w:p w14:paraId="262A7C6A" w14:textId="242A2011" w:rsidR="00A61B46" w:rsidRPr="001310E7" w:rsidRDefault="00A61B46" w:rsidP="00BD5176">
            <w:pPr>
              <w:tabs>
                <w:tab w:val="left" w:pos="709"/>
              </w:tabs>
              <w:spacing w:line="257"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(see Appendix for more details)</w:t>
            </w:r>
          </w:p>
        </w:tc>
      </w:tr>
    </w:tbl>
    <w:p w14:paraId="6CB06541" w14:textId="51D74B3A" w:rsidR="6B229BC4" w:rsidRPr="001310E7" w:rsidRDefault="6B229BC4" w:rsidP="6B229BC4">
      <w:pPr>
        <w:rPr>
          <w:rFonts w:ascii="Times New Roman" w:hAnsi="Times New Roman" w:cs="Times New Roman"/>
          <w:sz w:val="28"/>
          <w:szCs w:val="28"/>
          <w:lang w:val="en-US"/>
        </w:rPr>
      </w:pPr>
    </w:p>
    <w:p w14:paraId="5B8B8A18" w14:textId="073F2587" w:rsidR="00FA40A9" w:rsidRPr="0084144D" w:rsidRDefault="00FA40A9" w:rsidP="0008387B">
      <w:pPr>
        <w:pStyle w:val="1"/>
        <w:rPr>
          <w:rFonts w:ascii="Times New Roman" w:hAnsi="Times New Roman" w:cs="Times New Roman"/>
          <w:sz w:val="28"/>
          <w:szCs w:val="28"/>
          <w:lang w:val="en-US"/>
        </w:rPr>
      </w:pPr>
      <w:bookmarkStart w:id="4" w:name="_Toc137339717"/>
      <w:r w:rsidRPr="0084144D">
        <w:rPr>
          <w:rFonts w:ascii="Times New Roman" w:hAnsi="Times New Roman" w:cs="Times New Roman"/>
          <w:sz w:val="28"/>
          <w:szCs w:val="28"/>
          <w:lang w:val="en-US"/>
        </w:rPr>
        <w:t xml:space="preserve">2. </w:t>
      </w:r>
      <w:proofErr w:type="spellStart"/>
      <w:r w:rsidRPr="0084144D">
        <w:rPr>
          <w:rFonts w:ascii="Times New Roman" w:hAnsi="Times New Roman" w:cs="Times New Roman"/>
          <w:sz w:val="28"/>
          <w:szCs w:val="28"/>
          <w:lang w:val="en-US"/>
        </w:rPr>
        <w:t>Programme</w:t>
      </w:r>
      <w:proofErr w:type="spellEnd"/>
      <w:r w:rsidRPr="0084144D">
        <w:rPr>
          <w:rFonts w:ascii="Times New Roman" w:hAnsi="Times New Roman" w:cs="Times New Roman"/>
          <w:sz w:val="28"/>
          <w:szCs w:val="28"/>
          <w:lang w:val="en-US"/>
        </w:rPr>
        <w:t xml:space="preserve"> rationale</w:t>
      </w:r>
      <w:bookmarkEnd w:id="4"/>
    </w:p>
    <w:p w14:paraId="7989C51D" w14:textId="77777777" w:rsidR="007F5560" w:rsidRDefault="007F5560" w:rsidP="007F5560">
      <w:pPr>
        <w:spacing w:after="0" w:line="240" w:lineRule="auto"/>
        <w:jc w:val="both"/>
        <w:rPr>
          <w:rFonts w:ascii="Times New Roman" w:hAnsi="Times New Roman" w:cs="Times New Roman"/>
          <w:sz w:val="28"/>
          <w:szCs w:val="28"/>
          <w:lang w:val="en-US"/>
        </w:rPr>
      </w:pPr>
    </w:p>
    <w:p w14:paraId="355BCF97" w14:textId="77777777" w:rsidR="007F5560" w:rsidRDefault="007F5560" w:rsidP="007F556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1E37969E" w14:textId="77777777" w:rsidR="007F5560" w:rsidRDefault="007F5560" w:rsidP="007F5560">
      <w:pPr>
        <w:spacing w:after="0" w:line="240" w:lineRule="auto"/>
        <w:jc w:val="both"/>
        <w:rPr>
          <w:rFonts w:ascii="Times New Roman" w:hAnsi="Times New Roman" w:cs="Times New Roman"/>
          <w:sz w:val="28"/>
          <w:szCs w:val="28"/>
          <w:lang w:val="en-US"/>
        </w:rPr>
      </w:pPr>
    </w:p>
    <w:p w14:paraId="5599FF2B" w14:textId="77777777" w:rsidR="007F5560" w:rsidRDefault="007F5560" w:rsidP="007F556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1310E7" w:rsidRDefault="00150C45" w:rsidP="55049EB3">
      <w:pPr>
        <w:rPr>
          <w:rFonts w:ascii="Times New Roman" w:hAnsi="Times New Roman" w:cs="Times New Roman"/>
          <w:sz w:val="28"/>
          <w:szCs w:val="28"/>
          <w:lang w:val="en-US"/>
        </w:rPr>
      </w:pPr>
    </w:p>
    <w:p w14:paraId="3F6F13C8" w14:textId="05E3D0B4" w:rsidR="00FA40A9" w:rsidRPr="001310E7" w:rsidRDefault="00FA40A9" w:rsidP="0008387B">
      <w:pPr>
        <w:pStyle w:val="1"/>
        <w:rPr>
          <w:rFonts w:ascii="Times New Roman" w:hAnsi="Times New Roman" w:cs="Times New Roman"/>
          <w:sz w:val="28"/>
          <w:szCs w:val="28"/>
          <w:lang w:val="en-US"/>
        </w:rPr>
      </w:pPr>
      <w:bookmarkStart w:id="5" w:name="_Toc137339718"/>
      <w:r w:rsidRPr="001310E7">
        <w:rPr>
          <w:rFonts w:ascii="Times New Roman" w:hAnsi="Times New Roman" w:cs="Times New Roman"/>
          <w:sz w:val="28"/>
          <w:szCs w:val="28"/>
          <w:lang w:val="en-US"/>
        </w:rPr>
        <w:t>3. Teacher’s professional competences</w:t>
      </w:r>
      <w:bookmarkEnd w:id="5"/>
    </w:p>
    <w:p w14:paraId="797E1FAE" w14:textId="769259C8" w:rsidR="00136B1E" w:rsidRPr="001310E7" w:rsidRDefault="00136B1E" w:rsidP="00BD5176">
      <w:pPr>
        <w:spacing w:after="0" w:line="240" w:lineRule="auto"/>
        <w:rPr>
          <w:rFonts w:ascii="Times New Roman" w:hAnsi="Times New Roman" w:cs="Times New Roman"/>
          <w:sz w:val="28"/>
          <w:szCs w:val="28"/>
          <w:lang w:val="en-US"/>
        </w:rPr>
      </w:pPr>
    </w:p>
    <w:p w14:paraId="3A694F39" w14:textId="59533329" w:rsidR="6445A807" w:rsidRPr="001310E7" w:rsidRDefault="00212A7E" w:rsidP="00BD5176">
      <w:pPr>
        <w:tabs>
          <w:tab w:val="left" w:pos="709"/>
        </w:tabs>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lastRenderedPageBreak/>
        <w:t xml:space="preserve">Teachers’ professional competences are defined as consisting of </w:t>
      </w:r>
      <w:r w:rsidRPr="001310E7">
        <w:rPr>
          <w:rFonts w:ascii="Times New Roman" w:hAnsi="Times New Roman" w:cs="Times New Roman"/>
          <w:b/>
          <w:bCs/>
          <w:sz w:val="28"/>
          <w:szCs w:val="28"/>
          <w:lang w:val="en-US"/>
        </w:rPr>
        <w:t>pedagogical competences</w:t>
      </w:r>
      <w:r w:rsidRPr="001310E7">
        <w:rPr>
          <w:rFonts w:ascii="Times New Roman" w:hAnsi="Times New Roman" w:cs="Times New Roman"/>
          <w:sz w:val="28"/>
          <w:szCs w:val="28"/>
          <w:lang w:val="en-US"/>
        </w:rPr>
        <w:t xml:space="preserve"> and </w:t>
      </w:r>
      <w:r w:rsidRPr="001310E7">
        <w:rPr>
          <w:rFonts w:ascii="Times New Roman" w:hAnsi="Times New Roman" w:cs="Times New Roman"/>
          <w:b/>
          <w:bCs/>
          <w:sz w:val="28"/>
          <w:szCs w:val="28"/>
          <w:lang w:val="en-US"/>
        </w:rPr>
        <w:t>subject-specific competences</w:t>
      </w:r>
      <w:r w:rsidRPr="001310E7">
        <w:rPr>
          <w:rFonts w:ascii="Times New Roman" w:hAnsi="Times New Roman" w:cs="Times New Roman"/>
          <w:sz w:val="28"/>
          <w:szCs w:val="28"/>
          <w:lang w:val="en-US"/>
        </w:rPr>
        <w:t xml:space="preserve"> as well</w:t>
      </w:r>
      <w:r w:rsidR="00BD5176" w:rsidRPr="001310E7">
        <w:rPr>
          <w:rFonts w:ascii="Times New Roman" w:hAnsi="Times New Roman" w:cs="Times New Roman"/>
          <w:sz w:val="28"/>
          <w:szCs w:val="28"/>
          <w:lang w:val="en-US"/>
        </w:rPr>
        <w:t xml:space="preserve"> as </w:t>
      </w:r>
      <w:r w:rsidRPr="001310E7">
        <w:rPr>
          <w:rFonts w:ascii="Times New Roman" w:hAnsi="Times New Roman" w:cs="Times New Roman"/>
          <w:b/>
          <w:bCs/>
          <w:sz w:val="28"/>
          <w:szCs w:val="28"/>
          <w:lang w:val="en-US"/>
        </w:rPr>
        <w:t>generic competences</w:t>
      </w:r>
      <w:r w:rsidRPr="001310E7">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1310E7"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374072"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2AB29271" w:rsidR="6B229BC4" w:rsidRPr="001310E7"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1310E7">
              <w:rPr>
                <w:rFonts w:ascii="Times New Roman" w:eastAsia="Times New Roman" w:hAnsi="Times New Roman" w:cs="Times New Roman"/>
                <w:b/>
                <w:color w:val="000000"/>
                <w:sz w:val="28"/>
                <w:szCs w:val="28"/>
                <w:lang w:val="en-US"/>
              </w:rPr>
              <w:t>3</w:t>
            </w:r>
            <w:r w:rsidR="6B229BC4" w:rsidRPr="001310E7">
              <w:rPr>
                <w:rFonts w:ascii="Times New Roman" w:eastAsia="Times New Roman" w:hAnsi="Times New Roman" w:cs="Times New Roman"/>
                <w:b/>
                <w:color w:val="000000"/>
                <w:sz w:val="28"/>
                <w:szCs w:val="28"/>
                <w:lang w:val="en-US"/>
              </w:rPr>
              <w:t>.1. Pedagogical and Generic Competence Areas/</w:t>
            </w:r>
            <w:r w:rsidR="00374072">
              <w:rPr>
                <w:rFonts w:ascii="Times New Roman" w:eastAsia="Times New Roman" w:hAnsi="Times New Roman" w:cs="Times New Roman"/>
                <w:b/>
                <w:color w:val="000000"/>
                <w:sz w:val="28"/>
                <w:szCs w:val="28"/>
                <w:lang w:val="en-US"/>
              </w:rPr>
              <w:t>Learning Outcomes</w:t>
            </w:r>
            <w:r w:rsidR="6B229BC4" w:rsidRPr="001310E7">
              <w:rPr>
                <w:rFonts w:ascii="Times New Roman" w:eastAsia="Times New Roman" w:hAnsi="Times New Roman" w:cs="Times New Roman"/>
                <w:b/>
                <w:color w:val="000000"/>
                <w:sz w:val="28"/>
                <w:szCs w:val="28"/>
                <w:lang w:val="en-US"/>
              </w:rPr>
              <w:t xml:space="preserve">       </w:t>
            </w:r>
          </w:p>
        </w:tc>
      </w:tr>
      <w:tr w:rsidR="6B229BC4" w:rsidRPr="00374072"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1310E7" w:rsidRDefault="00674C52" w:rsidP="00A33CA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b/>
                <w:bCs/>
                <w:sz w:val="28"/>
                <w:szCs w:val="28"/>
                <w:lang w:val="en-US"/>
              </w:rPr>
              <w:t>C</w:t>
            </w:r>
            <w:r w:rsidR="6B229BC4" w:rsidRPr="001310E7">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1310E7">
              <w:rPr>
                <w:rFonts w:ascii="Times New Roman" w:eastAsia="Calibri" w:hAnsi="Times New Roman" w:cs="Times New Roman"/>
                <w:color w:val="000000" w:themeColor="text1"/>
                <w:sz w:val="28"/>
                <w:szCs w:val="28"/>
                <w:lang w:val="en-US"/>
              </w:rPr>
              <w:t>consider</w:t>
            </w:r>
            <w:r w:rsidR="6B229BC4" w:rsidRPr="001310E7">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capable to design, implement, </w:t>
            </w:r>
            <w:r w:rsidR="000D512E" w:rsidRPr="001310E7">
              <w:rPr>
                <w:rFonts w:ascii="Times New Roman" w:eastAsia="Calibri" w:hAnsi="Times New Roman" w:cs="Times New Roman"/>
                <w:color w:val="000000" w:themeColor="text1"/>
                <w:sz w:val="28"/>
                <w:szCs w:val="28"/>
                <w:lang w:val="en-US"/>
              </w:rPr>
              <w:t>assess,</w:t>
            </w:r>
            <w:r w:rsidR="6B229BC4" w:rsidRPr="001310E7">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1310E7">
              <w:rPr>
                <w:rFonts w:ascii="Times New Roman" w:eastAsia="Yu Mincho" w:hAnsi="Times New Roman" w:cs="Times New Roman"/>
                <w:sz w:val="28"/>
                <w:szCs w:val="28"/>
                <w:lang w:val="en-US"/>
              </w:rPr>
              <w:t xml:space="preserve">  </w:t>
            </w:r>
          </w:p>
          <w:p w14:paraId="3CCED59D" w14:textId="6957F28B" w:rsidR="00303B1D" w:rsidRPr="001310E7" w:rsidRDefault="00674C52" w:rsidP="00A33CA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b/>
                <w:bCs/>
                <w:sz w:val="28"/>
                <w:szCs w:val="28"/>
                <w:lang w:val="en-US"/>
              </w:rPr>
              <w:t>C</w:t>
            </w:r>
            <w:r w:rsidR="6B229BC4" w:rsidRPr="001310E7">
              <w:rPr>
                <w:rFonts w:ascii="Times New Roman" w:eastAsia="Calibri" w:hAnsi="Times New Roman" w:cs="Times New Roman"/>
                <w:b/>
                <w:bCs/>
                <w:sz w:val="28"/>
                <w:szCs w:val="28"/>
                <w:lang w:val="en-US"/>
              </w:rPr>
              <w:t>ompetence area for interaction</w:t>
            </w:r>
            <w:r w:rsidR="6B229BC4" w:rsidRPr="001310E7">
              <w:rPr>
                <w:rFonts w:ascii="Times New Roman" w:eastAsia="Yu Mincho" w:hAnsi="Times New Roman" w:cs="Times New Roman"/>
                <w:sz w:val="28"/>
                <w:szCs w:val="28"/>
                <w:lang w:val="en-US"/>
              </w:rPr>
              <w:t xml:space="preserve"> </w:t>
            </w:r>
          </w:p>
          <w:p w14:paraId="103CE472" w14:textId="15C4DD27" w:rsidR="00674C52"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1310E7">
              <w:rPr>
                <w:rFonts w:ascii="Times New Roman" w:eastAsia="Yu Mincho" w:hAnsi="Times New Roman" w:cs="Times New Roman"/>
                <w:sz w:val="28"/>
                <w:szCs w:val="28"/>
                <w:lang w:val="en-US"/>
              </w:rPr>
              <w:t xml:space="preserve">   </w:t>
            </w:r>
          </w:p>
          <w:p w14:paraId="5F9814DF" w14:textId="127B05CF" w:rsidR="00674C52" w:rsidRPr="001310E7" w:rsidRDefault="00674C52" w:rsidP="00A33CA6">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b/>
                <w:bCs/>
                <w:sz w:val="28"/>
                <w:szCs w:val="28"/>
                <w:lang w:val="en-US"/>
              </w:rPr>
              <w:t>C</w:t>
            </w:r>
            <w:r w:rsidR="6B229BC4" w:rsidRPr="001310E7">
              <w:rPr>
                <w:rFonts w:ascii="Times New Roman" w:eastAsia="Calibri" w:hAnsi="Times New Roman" w:cs="Times New Roman"/>
                <w:b/>
                <w:bCs/>
                <w:sz w:val="28"/>
                <w:szCs w:val="28"/>
                <w:lang w:val="en-US"/>
              </w:rPr>
              <w:t>ompetence area for teachers´ work environment</w:t>
            </w:r>
            <w:r w:rsidR="6B229BC4" w:rsidRPr="001310E7">
              <w:rPr>
                <w:rFonts w:ascii="Times New Roman" w:eastAsia="Yu Mincho" w:hAnsi="Times New Roman" w:cs="Times New Roman"/>
                <w:sz w:val="28"/>
                <w:szCs w:val="28"/>
                <w:lang w:val="en-US"/>
              </w:rPr>
              <w:t xml:space="preserve"> </w:t>
            </w:r>
          </w:p>
          <w:p w14:paraId="53EA36E7" w14:textId="4CCC5AC4" w:rsidR="00674C52"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1310E7" w:rsidRDefault="00E92F2E"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1310E7">
              <w:rPr>
                <w:rFonts w:ascii="Times New Roman" w:eastAsia="Calibri" w:hAnsi="Times New Roman" w:cs="Times New Roman"/>
                <w:color w:val="000000" w:themeColor="text1"/>
                <w:sz w:val="28"/>
                <w:szCs w:val="28"/>
                <w:lang w:val="en-US"/>
              </w:rPr>
              <w:t xml:space="preserve"> </w:t>
            </w:r>
          </w:p>
          <w:p w14:paraId="16CC7710" w14:textId="65031EB1" w:rsidR="00674C52" w:rsidRPr="001310E7" w:rsidRDefault="00674C52" w:rsidP="00A33CA6">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b/>
                <w:bCs/>
                <w:sz w:val="28"/>
                <w:szCs w:val="28"/>
                <w:lang w:val="en-US"/>
              </w:rPr>
              <w:t>C</w:t>
            </w:r>
            <w:r w:rsidR="6B229BC4" w:rsidRPr="001310E7">
              <w:rPr>
                <w:rFonts w:ascii="Times New Roman" w:eastAsia="Calibri" w:hAnsi="Times New Roman" w:cs="Times New Roman"/>
                <w:b/>
                <w:bCs/>
                <w:sz w:val="28"/>
                <w:szCs w:val="28"/>
                <w:lang w:val="en-US"/>
              </w:rPr>
              <w:t>ompetence area for professional development</w:t>
            </w:r>
            <w:r w:rsidR="6B229BC4" w:rsidRPr="001310E7">
              <w:rPr>
                <w:rFonts w:ascii="Times New Roman" w:eastAsia="Yu Mincho" w:hAnsi="Times New Roman" w:cs="Times New Roman"/>
                <w:sz w:val="28"/>
                <w:szCs w:val="28"/>
                <w:lang w:val="en-US"/>
              </w:rPr>
              <w:t xml:space="preserve"> </w:t>
            </w:r>
          </w:p>
          <w:p w14:paraId="7732A6A8" w14:textId="4F9E6A73" w:rsidR="00674C52" w:rsidRPr="001310E7" w:rsidRDefault="00391CFD"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w:t>
            </w:r>
            <w:r w:rsidR="6B229BC4" w:rsidRPr="001310E7">
              <w:rPr>
                <w:rFonts w:ascii="Times New Roman" w:eastAsia="Calibri" w:hAnsi="Times New Roman" w:cs="Times New Roman"/>
                <w:color w:val="000000" w:themeColor="text1"/>
                <w:sz w:val="28"/>
                <w:szCs w:val="28"/>
                <w:lang w:val="en-US"/>
              </w:rPr>
              <w:lastRenderedPageBreak/>
              <w:t xml:space="preserve">to set new goals to his/her own and his/her organization´s pedagogical development.  </w:t>
            </w:r>
          </w:p>
          <w:p w14:paraId="771448A1" w14:textId="7D59F175" w:rsidR="00674C52" w:rsidRPr="001310E7" w:rsidRDefault="00391CFD"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1310E7" w:rsidRDefault="00391CFD"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310E7">
              <w:rPr>
                <w:rFonts w:ascii="Times New Roman" w:eastAsia="Calibri" w:hAnsi="Times New Roman" w:cs="Times New Roman"/>
                <w:color w:val="000000" w:themeColor="text1"/>
                <w:sz w:val="28"/>
                <w:szCs w:val="28"/>
                <w:lang w:val="en-US"/>
              </w:rPr>
              <w:t>Pre-service teachers</w:t>
            </w:r>
            <w:r w:rsidR="6B229BC4" w:rsidRPr="001310E7">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1310E7"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374072"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1AC81725" w:rsidR="00A81B63" w:rsidRPr="001310E7"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1310E7">
              <w:rPr>
                <w:rFonts w:ascii="Times New Roman" w:eastAsia="Times New Roman" w:hAnsi="Times New Roman" w:cs="Times New Roman"/>
                <w:b/>
                <w:color w:val="000000"/>
                <w:sz w:val="28"/>
                <w:szCs w:val="28"/>
                <w:lang w:val="en-US"/>
              </w:rPr>
              <w:lastRenderedPageBreak/>
              <w:t>3</w:t>
            </w:r>
            <w:r w:rsidR="00A81B63" w:rsidRPr="001310E7">
              <w:rPr>
                <w:rFonts w:ascii="Times New Roman" w:eastAsia="Times New Roman" w:hAnsi="Times New Roman" w:cs="Times New Roman"/>
                <w:b/>
                <w:color w:val="000000"/>
                <w:sz w:val="28"/>
                <w:szCs w:val="28"/>
                <w:lang w:val="en-US"/>
              </w:rPr>
              <w:t>.2 Subject-specific and Generic Competence Areas/</w:t>
            </w:r>
            <w:r w:rsidR="00374072">
              <w:rPr>
                <w:rFonts w:ascii="Times New Roman" w:eastAsia="Times New Roman" w:hAnsi="Times New Roman" w:cs="Times New Roman"/>
                <w:b/>
                <w:color w:val="000000"/>
                <w:sz w:val="28"/>
                <w:szCs w:val="28"/>
                <w:lang w:val="en-US"/>
              </w:rPr>
              <w:t xml:space="preserve"> Learning Outcomes</w:t>
            </w:r>
            <w:r w:rsidR="00A81B63" w:rsidRPr="001310E7">
              <w:rPr>
                <w:rFonts w:ascii="Times New Roman" w:eastAsia="Times New Roman" w:hAnsi="Times New Roman" w:cs="Times New Roman"/>
                <w:b/>
                <w:color w:val="000000"/>
                <w:sz w:val="28"/>
                <w:szCs w:val="28"/>
                <w:lang w:val="en-US"/>
              </w:rPr>
              <w:t xml:space="preserve">           </w:t>
            </w:r>
          </w:p>
        </w:tc>
      </w:tr>
      <w:tr w:rsidR="00A81B63" w:rsidRPr="00374072"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617EFD" w14:textId="67EB8D6B" w:rsidR="00433B12" w:rsidRPr="001310E7" w:rsidRDefault="00433B12" w:rsidP="00433B12">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1310E7">
              <w:rPr>
                <w:rFonts w:ascii="Times New Roman" w:eastAsia="Calibri" w:hAnsi="Times New Roman" w:cs="Times New Roman"/>
                <w:b/>
                <w:bCs/>
                <w:sz w:val="28"/>
                <w:szCs w:val="28"/>
                <w:lang w:val="en-US"/>
              </w:rPr>
              <w:t>Competence area for Theory of art and Fundamentals of Entrepreneurship</w:t>
            </w:r>
          </w:p>
          <w:p w14:paraId="48519AAF" w14:textId="5CF6F3E6" w:rsidR="00433B12"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are able to organize the process of artistic perception of art works on the basis of basic knowledge and understanding of the evolution of the world and domestic fine arts skills introduction of entrepreneurial activity in the field of art.</w:t>
            </w:r>
          </w:p>
          <w:p w14:paraId="7DA7FF31" w14:textId="20CBA7C4" w:rsidR="00433B12"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are able to analyze art products, express and correctly express judgments about art works, have skills to develop and implement startup projects within the framework of art entrepreneurship and creative economy. </w:t>
            </w:r>
          </w:p>
          <w:p w14:paraId="30F5EFEA" w14:textId="7EF1F497" w:rsidR="00433B12" w:rsidRPr="001310E7" w:rsidRDefault="004300D2" w:rsidP="004300D2">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1310E7">
              <w:rPr>
                <w:rFonts w:ascii="Times New Roman" w:eastAsia="Calibri" w:hAnsi="Times New Roman" w:cs="Times New Roman"/>
                <w:b/>
                <w:bCs/>
                <w:sz w:val="28"/>
                <w:szCs w:val="28"/>
                <w:lang w:val="en-US"/>
              </w:rPr>
              <w:t xml:space="preserve">Competence area for </w:t>
            </w:r>
            <w:r w:rsidR="00433B12" w:rsidRPr="001310E7">
              <w:rPr>
                <w:rFonts w:ascii="Times New Roman" w:eastAsia="Calibri" w:hAnsi="Times New Roman" w:cs="Times New Roman"/>
                <w:b/>
                <w:bCs/>
                <w:sz w:val="28"/>
                <w:szCs w:val="28"/>
                <w:lang w:val="en-US"/>
              </w:rPr>
              <w:t>Artistic skill</w:t>
            </w:r>
          </w:p>
          <w:p w14:paraId="6601BA40" w14:textId="6D4EB28A" w:rsidR="00433B12"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w:t>
            </w:r>
            <w:r w:rsidRPr="001310E7">
              <w:rPr>
                <w:rFonts w:ascii="Times New Roman" w:eastAsia="Calibri" w:hAnsi="Times New Roman" w:cs="Times New Roman"/>
                <w:sz w:val="28"/>
                <w:szCs w:val="28"/>
                <w:lang w:val="en-US"/>
              </w:rPr>
              <w:t xml:space="preserve">are able to </w:t>
            </w:r>
            <w:r w:rsidR="00433B12" w:rsidRPr="001310E7">
              <w:rPr>
                <w:rFonts w:ascii="Times New Roman" w:eastAsia="Calibri" w:hAnsi="Times New Roman" w:cs="Times New Roman"/>
                <w:sz w:val="28"/>
                <w:szCs w:val="28"/>
                <w:lang w:val="en-US"/>
              </w:rPr>
              <w:t>perform works of fine arts in various types and genres on the basis of knowledge of the theory of composition, patterns of images on the plane, plastic anatomy, on the basis of creative research, using traditional and modern materials and techniques.</w:t>
            </w:r>
          </w:p>
          <w:p w14:paraId="6B5305B6" w14:textId="096E6524" w:rsidR="00433B12"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w:t>
            </w:r>
            <w:r w:rsidRPr="001310E7">
              <w:rPr>
                <w:rFonts w:ascii="Times New Roman" w:eastAsia="Calibri" w:hAnsi="Times New Roman" w:cs="Times New Roman"/>
                <w:sz w:val="28"/>
                <w:szCs w:val="28"/>
                <w:lang w:val="en-US"/>
              </w:rPr>
              <w:t xml:space="preserve">have </w:t>
            </w:r>
            <w:r w:rsidR="00433B12" w:rsidRPr="001310E7">
              <w:rPr>
                <w:rFonts w:ascii="Times New Roman" w:eastAsia="Calibri" w:hAnsi="Times New Roman" w:cs="Times New Roman"/>
                <w:sz w:val="28"/>
                <w:szCs w:val="28"/>
                <w:lang w:val="en-US"/>
              </w:rPr>
              <w:t xml:space="preserve">practical skills </w:t>
            </w:r>
            <w:r w:rsidRPr="001310E7">
              <w:rPr>
                <w:rFonts w:ascii="Times New Roman" w:eastAsia="Calibri" w:hAnsi="Times New Roman" w:cs="Times New Roman"/>
                <w:sz w:val="28"/>
                <w:szCs w:val="28"/>
                <w:lang w:val="en-US"/>
              </w:rPr>
              <w:t>in</w:t>
            </w:r>
            <w:r w:rsidR="00433B12" w:rsidRPr="001310E7">
              <w:rPr>
                <w:rFonts w:ascii="Times New Roman" w:eastAsia="Calibri" w:hAnsi="Times New Roman" w:cs="Times New Roman"/>
                <w:sz w:val="28"/>
                <w:szCs w:val="28"/>
                <w:lang w:val="en-US"/>
              </w:rPr>
              <w:t xml:space="preserve"> artistic processing of traditional and modern materials, skills of creating works in various types and genres of decorative and applied art and souvenirs adapted to the art market, using traditional, modern and digital technologies.</w:t>
            </w:r>
          </w:p>
          <w:p w14:paraId="6B0EF680" w14:textId="7A372C69" w:rsidR="00433B12"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w:t>
            </w:r>
            <w:r w:rsidRPr="001310E7">
              <w:rPr>
                <w:rFonts w:ascii="Times New Roman" w:eastAsia="Calibri" w:hAnsi="Times New Roman" w:cs="Times New Roman"/>
                <w:sz w:val="28"/>
                <w:szCs w:val="28"/>
                <w:lang w:val="en-US"/>
              </w:rPr>
              <w:t xml:space="preserve">are able to </w:t>
            </w:r>
            <w:r w:rsidR="00433B12" w:rsidRPr="001310E7">
              <w:rPr>
                <w:rFonts w:ascii="Times New Roman" w:eastAsia="Calibri" w:hAnsi="Times New Roman" w:cs="Times New Roman"/>
                <w:sz w:val="28"/>
                <w:szCs w:val="28"/>
                <w:lang w:val="en-US"/>
              </w:rPr>
              <w:t>organize and support an aesthetic environment based on special knowledge in landscape design and interior design.</w:t>
            </w:r>
          </w:p>
          <w:p w14:paraId="38136F2E" w14:textId="4BB190E7" w:rsidR="00433B12" w:rsidRPr="001310E7" w:rsidRDefault="004300D2" w:rsidP="004300D2">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1310E7">
              <w:rPr>
                <w:rFonts w:ascii="Times New Roman" w:eastAsia="Calibri" w:hAnsi="Times New Roman" w:cs="Times New Roman"/>
                <w:b/>
                <w:bCs/>
                <w:sz w:val="28"/>
                <w:szCs w:val="28"/>
                <w:lang w:val="en-US"/>
              </w:rPr>
              <w:t xml:space="preserve">Competence area for </w:t>
            </w:r>
            <w:r w:rsidR="00433B12" w:rsidRPr="001310E7">
              <w:rPr>
                <w:rFonts w:ascii="Times New Roman" w:eastAsia="Calibri" w:hAnsi="Times New Roman" w:cs="Times New Roman"/>
                <w:b/>
                <w:bCs/>
                <w:sz w:val="28"/>
                <w:szCs w:val="28"/>
                <w:lang w:val="en-US"/>
              </w:rPr>
              <w:t>Digital Art and Design</w:t>
            </w:r>
          </w:p>
          <w:p w14:paraId="1E69DC65" w14:textId="781418D0" w:rsidR="004300D2"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w:t>
            </w:r>
            <w:r w:rsidRPr="001310E7">
              <w:rPr>
                <w:rFonts w:ascii="Times New Roman" w:eastAsia="Calibri" w:hAnsi="Times New Roman" w:cs="Times New Roman"/>
                <w:sz w:val="28"/>
                <w:szCs w:val="28"/>
                <w:lang w:val="en-US"/>
              </w:rPr>
              <w:t xml:space="preserve">are able to </w:t>
            </w:r>
            <w:r w:rsidR="00433B12" w:rsidRPr="001310E7">
              <w:rPr>
                <w:rFonts w:ascii="Times New Roman" w:eastAsia="Calibri" w:hAnsi="Times New Roman" w:cs="Times New Roman"/>
                <w:sz w:val="28"/>
                <w:szCs w:val="28"/>
                <w:lang w:val="en-US"/>
              </w:rPr>
              <w:t>master the skills of developing creative and technical projects based on knowledge of modern design theory and design</w:t>
            </w:r>
          </w:p>
          <w:p w14:paraId="06F8137D" w14:textId="1CD06A03" w:rsidR="00A81B63" w:rsidRPr="001310E7" w:rsidRDefault="004300D2" w:rsidP="002A131B">
            <w:pPr>
              <w:pStyle w:val="a3"/>
              <w:numPr>
                <w:ilvl w:val="1"/>
                <w:numId w:val="28"/>
              </w:numPr>
              <w:spacing w:after="0" w:line="240" w:lineRule="auto"/>
              <w:ind w:left="1014" w:hanging="283"/>
              <w:jc w:val="both"/>
              <w:rPr>
                <w:rFonts w:ascii="Times New Roman" w:eastAsia="Calibri" w:hAnsi="Times New Roman" w:cs="Times New Roman"/>
                <w:b/>
                <w:bCs/>
                <w:sz w:val="28"/>
                <w:szCs w:val="28"/>
                <w:lang w:val="en-US"/>
              </w:rPr>
            </w:pPr>
            <w:r w:rsidRPr="001310E7">
              <w:rPr>
                <w:rFonts w:ascii="Times New Roman" w:eastAsia="Calibri" w:hAnsi="Times New Roman" w:cs="Times New Roman"/>
                <w:color w:val="000000" w:themeColor="text1"/>
                <w:sz w:val="28"/>
                <w:szCs w:val="28"/>
                <w:lang w:val="en-US"/>
              </w:rPr>
              <w:t>Pre-service teachers</w:t>
            </w:r>
            <w:r w:rsidR="00433B12" w:rsidRPr="001310E7">
              <w:rPr>
                <w:rFonts w:ascii="Times New Roman" w:eastAsia="Calibri" w:hAnsi="Times New Roman" w:cs="Times New Roman"/>
                <w:sz w:val="28"/>
                <w:szCs w:val="28"/>
                <w:lang w:val="en-US"/>
              </w:rPr>
              <w:t xml:space="preserve"> </w:t>
            </w:r>
            <w:r w:rsidRPr="001310E7">
              <w:rPr>
                <w:rFonts w:ascii="Times New Roman" w:eastAsia="Calibri" w:hAnsi="Times New Roman" w:cs="Times New Roman"/>
                <w:sz w:val="28"/>
                <w:szCs w:val="28"/>
                <w:lang w:val="en-US"/>
              </w:rPr>
              <w:t>are able to</w:t>
            </w:r>
            <w:r w:rsidR="00433B12" w:rsidRPr="001310E7">
              <w:rPr>
                <w:rFonts w:ascii="Times New Roman" w:eastAsia="Calibri" w:hAnsi="Times New Roman" w:cs="Times New Roman"/>
                <w:sz w:val="28"/>
                <w:szCs w:val="28"/>
                <w:lang w:val="en-US"/>
              </w:rPr>
              <w:t xml:space="preserve"> develop art products and design projects using digital technologies and tools of professional computer programs.</w:t>
            </w:r>
          </w:p>
        </w:tc>
      </w:tr>
      <w:tr w:rsidR="00A81B63" w:rsidRPr="00374072"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62EA0152" w:rsidR="00A81B63" w:rsidRPr="001310E7" w:rsidRDefault="00FA40A9" w:rsidP="00835392">
            <w:pPr>
              <w:tabs>
                <w:tab w:val="left" w:pos="709"/>
              </w:tabs>
              <w:spacing w:line="257" w:lineRule="auto"/>
              <w:jc w:val="both"/>
              <w:rPr>
                <w:rFonts w:ascii="Times New Roman" w:hAnsi="Times New Roman" w:cs="Times New Roman"/>
                <w:sz w:val="28"/>
                <w:szCs w:val="28"/>
                <w:lang w:val="en-US"/>
              </w:rPr>
            </w:pPr>
            <w:r w:rsidRPr="001310E7">
              <w:rPr>
                <w:rFonts w:ascii="Times New Roman" w:eastAsia="Times New Roman" w:hAnsi="Times New Roman" w:cs="Times New Roman"/>
                <w:b/>
                <w:color w:val="000000"/>
                <w:sz w:val="28"/>
                <w:szCs w:val="28"/>
                <w:lang w:val="en-US"/>
              </w:rPr>
              <w:lastRenderedPageBreak/>
              <w:t>3</w:t>
            </w:r>
            <w:r w:rsidR="00A81B63" w:rsidRPr="001310E7">
              <w:rPr>
                <w:rFonts w:ascii="Times New Roman" w:eastAsia="Times New Roman" w:hAnsi="Times New Roman" w:cs="Times New Roman"/>
                <w:b/>
                <w:color w:val="000000"/>
                <w:sz w:val="28"/>
                <w:szCs w:val="28"/>
                <w:lang w:val="en-US"/>
              </w:rPr>
              <w:t>.3 Compulsory component</w:t>
            </w:r>
            <w:r w:rsidR="64E26156" w:rsidRPr="001310E7">
              <w:rPr>
                <w:rFonts w:ascii="Times New Roman" w:eastAsia="Times New Roman" w:hAnsi="Times New Roman" w:cs="Times New Roman"/>
                <w:b/>
                <w:color w:val="000000"/>
                <w:sz w:val="28"/>
                <w:szCs w:val="28"/>
                <w:lang w:val="en-US"/>
              </w:rPr>
              <w:t>:</w:t>
            </w:r>
            <w:r w:rsidR="00A81B63" w:rsidRPr="001310E7">
              <w:rPr>
                <w:rFonts w:ascii="Times New Roman" w:eastAsia="Times New Roman" w:hAnsi="Times New Roman" w:cs="Times New Roman"/>
                <w:b/>
                <w:color w:val="000000"/>
                <w:sz w:val="28"/>
                <w:szCs w:val="28"/>
                <w:lang w:val="en-US"/>
              </w:rPr>
              <w:t xml:space="preserve"> Competence Areas/</w:t>
            </w:r>
            <w:r w:rsidR="00374072">
              <w:rPr>
                <w:rFonts w:ascii="Times New Roman" w:eastAsia="Times New Roman" w:hAnsi="Times New Roman" w:cs="Times New Roman"/>
                <w:b/>
                <w:color w:val="000000"/>
                <w:sz w:val="28"/>
                <w:szCs w:val="28"/>
                <w:lang w:val="en-US"/>
              </w:rPr>
              <w:t xml:space="preserve"> Learning Outcomes</w:t>
            </w:r>
            <w:r w:rsidR="00A81B63" w:rsidRPr="001310E7">
              <w:rPr>
                <w:rFonts w:ascii="Times New Roman" w:hAnsi="Times New Roman" w:cs="Times New Roman"/>
                <w:b/>
                <w:bCs/>
                <w:sz w:val="28"/>
                <w:szCs w:val="28"/>
                <w:lang w:val="en-US"/>
              </w:rPr>
              <w:t xml:space="preserve">           </w:t>
            </w:r>
          </w:p>
        </w:tc>
      </w:tr>
      <w:tr w:rsidR="00A81B63" w:rsidRPr="00374072"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0C7A9D" w14:textId="77777777" w:rsidR="00374072" w:rsidRPr="008408B5" w:rsidRDefault="00374072" w:rsidP="0037407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6DC89832" w14:textId="77777777" w:rsidR="00374072"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4383BB16" w14:textId="77777777" w:rsidR="00374072"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2FAD1DD3" w14:textId="77777777" w:rsidR="00374072" w:rsidRPr="00E5186A"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1F5DF189" w14:textId="77777777" w:rsidR="00374072" w:rsidRPr="00E5186A"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7207CBFD" w14:textId="77777777" w:rsidR="00374072" w:rsidRPr="008408B5" w:rsidRDefault="00374072" w:rsidP="0037407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3029A418" w14:textId="77777777" w:rsidR="00374072" w:rsidRPr="00E5186A"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4888F7DF" w14:textId="77777777" w:rsidR="00374072" w:rsidRPr="00E5186A"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499A06F8" w14:textId="77777777" w:rsidR="00374072" w:rsidRPr="00E5186A"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350A3395" w14:textId="77777777" w:rsidR="00374072" w:rsidRPr="008408B5" w:rsidRDefault="00374072" w:rsidP="0037407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6369ACA6" w14:textId="77777777" w:rsidR="00374072"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68114E1E" w14:textId="77777777" w:rsidR="00374072" w:rsidRPr="00E5186A"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2C0540DA" w14:textId="7F2740BC" w:rsidR="00374072"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0B93750E" w:rsidR="00C702C2" w:rsidRPr="00374072" w:rsidRDefault="00374072" w:rsidP="00374072">
            <w:pPr>
              <w:pStyle w:val="a3"/>
              <w:numPr>
                <w:ilvl w:val="0"/>
                <w:numId w:val="29"/>
              </w:numPr>
              <w:spacing w:after="0" w:line="240" w:lineRule="auto"/>
              <w:ind w:left="1160" w:hanging="425"/>
              <w:jc w:val="both"/>
              <w:rPr>
                <w:rFonts w:ascii="Times New Roman" w:eastAsia="Calibri" w:hAnsi="Times New Roman" w:cs="Times New Roman"/>
                <w:color w:val="000000" w:themeColor="text1"/>
                <w:sz w:val="28"/>
                <w:szCs w:val="28"/>
                <w:lang w:val="en-US"/>
              </w:rPr>
            </w:pPr>
            <w:r w:rsidRPr="00374072">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374072">
              <w:rPr>
                <w:rFonts w:ascii="Times New Roman" w:eastAsia="Calibri" w:hAnsi="Times New Roman" w:cs="Times New Roman"/>
                <w:color w:val="000000" w:themeColor="text1"/>
                <w:sz w:val="28"/>
                <w:szCs w:val="28"/>
                <w:lang w:val="en-US"/>
              </w:rPr>
              <w:t>synthesise</w:t>
            </w:r>
            <w:proofErr w:type="spellEnd"/>
            <w:r w:rsidRPr="00374072">
              <w:rPr>
                <w:rFonts w:ascii="Times New Roman" w:eastAsia="Calibri" w:hAnsi="Times New Roman" w:cs="Times New Roman"/>
                <w:color w:val="000000" w:themeColor="text1"/>
                <w:sz w:val="28"/>
                <w:szCs w:val="28"/>
                <w:lang w:val="en-US"/>
              </w:rPr>
              <w:t xml:space="preserve"> new knowledge.</w:t>
            </w:r>
            <w:r w:rsidR="004D120E" w:rsidRPr="00374072">
              <w:rPr>
                <w:rFonts w:ascii="Times New Roman" w:eastAsia="Calibri" w:hAnsi="Times New Roman" w:cs="Times New Roman"/>
                <w:color w:val="000000" w:themeColor="text1"/>
                <w:sz w:val="28"/>
                <w:szCs w:val="28"/>
                <w:lang w:val="en-US"/>
              </w:rPr>
              <w:t xml:space="preserve">  </w:t>
            </w:r>
          </w:p>
        </w:tc>
      </w:tr>
    </w:tbl>
    <w:p w14:paraId="43B75071" w14:textId="318679B8" w:rsidR="00FA40A9" w:rsidRPr="001310E7" w:rsidRDefault="00FA40A9" w:rsidP="0008387B">
      <w:pPr>
        <w:pStyle w:val="1"/>
        <w:rPr>
          <w:rFonts w:ascii="Times New Roman" w:hAnsi="Times New Roman" w:cs="Times New Roman"/>
          <w:sz w:val="28"/>
          <w:szCs w:val="28"/>
          <w:lang w:val="en-US"/>
        </w:rPr>
      </w:pPr>
      <w:bookmarkStart w:id="6" w:name="_Toc137339719"/>
      <w:r w:rsidRPr="001310E7">
        <w:rPr>
          <w:rFonts w:ascii="Times New Roman" w:hAnsi="Times New Roman" w:cs="Times New Roman"/>
          <w:sz w:val="28"/>
          <w:szCs w:val="28"/>
          <w:lang w:val="en-US"/>
        </w:rPr>
        <w:lastRenderedPageBreak/>
        <w:t>4. Program structure and learning outcomes</w:t>
      </w:r>
      <w:bookmarkEnd w:id="6"/>
      <w:r w:rsidRPr="001310E7">
        <w:rPr>
          <w:rFonts w:ascii="Times New Roman" w:hAnsi="Times New Roman" w:cs="Times New Roman"/>
          <w:sz w:val="28"/>
          <w:szCs w:val="28"/>
          <w:lang w:val="en-US"/>
        </w:rPr>
        <w:t xml:space="preserve"> </w:t>
      </w:r>
    </w:p>
    <w:p w14:paraId="687695A5" w14:textId="1576016B" w:rsidR="00A60657" w:rsidRPr="001310E7" w:rsidRDefault="00A60657" w:rsidP="00A60657">
      <w:pPr>
        <w:rPr>
          <w:rFonts w:ascii="Times New Roman" w:eastAsiaTheme="minorEastAsia" w:hAnsi="Times New Roman" w:cs="Times New Roman"/>
          <w:i/>
          <w:iCs/>
          <w:color w:val="FF0000"/>
          <w:sz w:val="28"/>
          <w:szCs w:val="28"/>
          <w:lang w:val="en-US"/>
        </w:rPr>
      </w:pPr>
    </w:p>
    <w:tbl>
      <w:tblPr>
        <w:tblW w:w="9062" w:type="dxa"/>
        <w:tblLayout w:type="fixed"/>
        <w:tblLook w:val="0400" w:firstRow="0" w:lastRow="0" w:firstColumn="0" w:lastColumn="0" w:noHBand="0" w:noVBand="1"/>
      </w:tblPr>
      <w:tblGrid>
        <w:gridCol w:w="9062"/>
      </w:tblGrid>
      <w:tr w:rsidR="002A1B1F" w:rsidRPr="00374072" w14:paraId="3CB27F70"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5042D11B" w:rsidR="002A1B1F" w:rsidRPr="001310E7" w:rsidRDefault="002A1B1F" w:rsidP="002A1B1F">
            <w:pPr>
              <w:pStyle w:val="2"/>
              <w:rPr>
                <w:rFonts w:ascii="Times New Roman" w:hAnsi="Times New Roman" w:cs="Times New Roman"/>
                <w:sz w:val="28"/>
                <w:szCs w:val="28"/>
                <w:lang w:val="en-US"/>
              </w:rPr>
            </w:pPr>
            <w:bookmarkStart w:id="7" w:name="_Toc132468227"/>
            <w:bookmarkStart w:id="8" w:name="_Toc137339720"/>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2A1B1F" w:rsidRPr="00374072" w14:paraId="3881943F"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5CD50C" w14:textId="77777777" w:rsidR="002A1B1F" w:rsidRPr="00E5186A" w:rsidRDefault="002A1B1F" w:rsidP="002A1B1F">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3A65F7D7" w14:textId="77777777" w:rsidR="002A1B1F" w:rsidRPr="00E5186A" w:rsidRDefault="002A1B1F" w:rsidP="002A1B1F">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74E1BBB5" w14:textId="77777777" w:rsidR="002A1B1F" w:rsidRPr="00E5186A" w:rsidRDefault="002A1B1F" w:rsidP="002A1B1F">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12EB0F55" w14:textId="77777777" w:rsidR="002A1B1F" w:rsidRPr="00E5186A" w:rsidRDefault="002A1B1F" w:rsidP="002A1B1F">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2A1B1F" w:rsidRPr="00E5186A" w14:paraId="38E07F66" w14:textId="77777777" w:rsidTr="00C82555">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EB7FE07" w14:textId="77777777" w:rsidR="002A1B1F" w:rsidRPr="00E5186A"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3993DB1" w14:textId="77777777" w:rsidR="002A1B1F" w:rsidRPr="00E5186A" w:rsidRDefault="002A1B1F" w:rsidP="002A1B1F">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2A1B1F" w:rsidRPr="00E5186A" w14:paraId="699F4EF1"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7844C91" w14:textId="77777777" w:rsidR="002A1B1F" w:rsidRPr="00E5186A" w:rsidRDefault="002A1B1F" w:rsidP="002A1B1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97A085A"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2A1B1F" w:rsidRPr="00E5186A" w14:paraId="185818AF"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FA4631F" w14:textId="4CE65D8D" w:rsidR="002A1B1F" w:rsidRPr="00E5186A" w:rsidRDefault="00DF5E0E" w:rsidP="002A1B1F">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07B6180"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2A1B1F" w:rsidRPr="00E5186A" w14:paraId="54D61199"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6B7B95C"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14EBDD9"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A1B1F" w:rsidRPr="00E5186A" w14:paraId="54FA0FE1"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36E01FC"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E4EED80"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A1B1F" w:rsidRPr="00E5186A" w14:paraId="775BDB0D"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1840166A"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6DA894A8"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A1B1F" w:rsidRPr="00E5186A" w14:paraId="41F05F84"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9EF82D4"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47AB14C"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2A1B1F" w:rsidRPr="00E5186A" w14:paraId="2B0343AA"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D8D198E" w14:textId="77777777" w:rsidR="002A1B1F" w:rsidRPr="00E5186A" w:rsidRDefault="002A1B1F" w:rsidP="002A1B1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91A24D1"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2A1B1F" w:rsidRPr="00E5186A" w14:paraId="211AE4F9"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7478D27"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EFED414"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2A1B1F" w:rsidRPr="00E5186A" w14:paraId="53FE8A6B"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FCEF8E7"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22F8497"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2A1B1F" w:rsidRPr="00E5186A" w14:paraId="19A2601A"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11047C" w14:textId="77777777" w:rsidR="002A1B1F" w:rsidRPr="00E5186A" w:rsidRDefault="002A1B1F" w:rsidP="002A1B1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2E5EC2E" w14:textId="77777777" w:rsidR="002A1B1F" w:rsidRPr="00E5186A" w:rsidRDefault="002A1B1F" w:rsidP="002A1B1F">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2A1B1F" w:rsidRPr="00E5186A" w14:paraId="581430C7"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54D928D" w14:textId="77777777" w:rsidR="002A1B1F" w:rsidRPr="00E5186A" w:rsidRDefault="002A1B1F" w:rsidP="002A1B1F">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BFBDB2E"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2A1B1F" w:rsidRPr="00E5186A" w14:paraId="7FE7997D"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9A01D8F" w14:textId="77777777" w:rsidR="002A1B1F" w:rsidRPr="00E5186A" w:rsidRDefault="002A1B1F" w:rsidP="002A1B1F">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E9AB391"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2A1B1F" w:rsidRPr="00E5186A" w14:paraId="4BF4CFA6"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2F84C1D" w14:textId="77777777" w:rsidR="002A1B1F" w:rsidRPr="00E5186A" w:rsidRDefault="002A1B1F" w:rsidP="002A1B1F">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A8CF08B" w14:textId="77777777" w:rsidR="002A1B1F" w:rsidRPr="00E5186A" w:rsidRDefault="002A1B1F" w:rsidP="002A1B1F">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2A1B1F" w:rsidRPr="00E5186A" w14:paraId="621D5B89"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9CEF444"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37D89D3"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A1B1F" w:rsidRPr="00E5186A" w14:paraId="5A2D805E"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B4D8897"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87DB8F7"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A1B1F" w:rsidRPr="00E5186A" w14:paraId="289B677D"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EA28F89"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D693822"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2A1B1F" w:rsidRPr="005D5023" w14:paraId="6F1D75D6" w14:textId="77777777" w:rsidTr="00C82555">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CDDF8E7" w14:textId="77777777" w:rsidR="002A1B1F" w:rsidRPr="00E5186A" w:rsidRDefault="002A1B1F" w:rsidP="002A1B1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AA2B599"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2A1B1F" w:rsidRPr="005D5023" w14:paraId="6371532A" w14:textId="77777777" w:rsidTr="00C82555">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83E88FA" w14:textId="77777777" w:rsidR="002A1B1F" w:rsidRPr="00E5186A"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219D0EF" w14:textId="77777777" w:rsidR="002A1B1F" w:rsidRPr="00E5186A" w:rsidRDefault="002A1B1F" w:rsidP="002A1B1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D90534B"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p w14:paraId="74D82056"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225D7702"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2A1B1F" w:rsidRPr="005D5023" w14:paraId="0A724510" w14:textId="77777777" w:rsidTr="00C82555">
              <w:trPr>
                <w:trHeight w:val="614"/>
              </w:trPr>
              <w:tc>
                <w:tcPr>
                  <w:tcW w:w="8778" w:type="dxa"/>
                  <w:shd w:val="clear" w:color="auto" w:fill="D9E2F3" w:themeFill="accent1" w:themeFillTint="33"/>
                </w:tcPr>
                <w:p w14:paraId="76AB53A0" w14:textId="77777777" w:rsidR="002A1B1F" w:rsidRPr="00E5186A" w:rsidRDefault="002A1B1F" w:rsidP="002A1B1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25B42167" w14:textId="77777777" w:rsidR="002A1B1F" w:rsidRPr="00E5186A" w:rsidRDefault="002A1B1F" w:rsidP="002A1B1F">
                  <w:pPr>
                    <w:rPr>
                      <w:rFonts w:ascii="Times New Roman" w:eastAsia="Times New Roman" w:hAnsi="Times New Roman" w:cs="Times New Roman"/>
                      <w:sz w:val="28"/>
                      <w:szCs w:val="28"/>
                      <w:lang w:val="en-US" w:eastAsia="fi-FI"/>
                    </w:rPr>
                  </w:pPr>
                </w:p>
              </w:tc>
            </w:tr>
            <w:tr w:rsidR="002A1B1F" w:rsidRPr="005D5023" w14:paraId="3843D272" w14:textId="77777777" w:rsidTr="00C82555">
              <w:trPr>
                <w:trHeight w:val="1146"/>
              </w:trPr>
              <w:tc>
                <w:tcPr>
                  <w:tcW w:w="8778" w:type="dxa"/>
                </w:tcPr>
                <w:p w14:paraId="5CD025B7" w14:textId="77777777" w:rsidR="002A1B1F" w:rsidRPr="00E5186A" w:rsidRDefault="002A1B1F" w:rsidP="002A1B1F">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1CED27A6"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2A1B1F" w:rsidRPr="00E5186A" w14:paraId="710F8238" w14:textId="77777777" w:rsidTr="00C82555">
              <w:trPr>
                <w:trHeight w:val="50"/>
              </w:trPr>
              <w:tc>
                <w:tcPr>
                  <w:tcW w:w="1725" w:type="dxa"/>
                </w:tcPr>
                <w:p w14:paraId="5116C2A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7137499A" w14:textId="79FA8492" w:rsidR="002A1B1F" w:rsidRPr="00E5186A" w:rsidRDefault="00DF5E0E" w:rsidP="002A1B1F">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2A1B1F" w:rsidRPr="00E5186A" w14:paraId="3A845522" w14:textId="77777777" w:rsidTr="00C82555">
              <w:trPr>
                <w:trHeight w:val="50"/>
              </w:trPr>
              <w:tc>
                <w:tcPr>
                  <w:tcW w:w="1725" w:type="dxa"/>
                </w:tcPr>
                <w:p w14:paraId="7B03801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5057271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6F0B982C" w14:textId="77777777" w:rsidTr="00C82555">
              <w:trPr>
                <w:trHeight w:val="50"/>
              </w:trPr>
              <w:tc>
                <w:tcPr>
                  <w:tcW w:w="1725" w:type="dxa"/>
                </w:tcPr>
                <w:p w14:paraId="01C2CBC7"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29103D47"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4D049210" w14:textId="77777777" w:rsidTr="00C82555">
              <w:trPr>
                <w:trHeight w:val="332"/>
              </w:trPr>
              <w:tc>
                <w:tcPr>
                  <w:tcW w:w="1725" w:type="dxa"/>
                </w:tcPr>
                <w:p w14:paraId="2AD9B67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7D3A9F77"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A1B1F" w:rsidRPr="00E5186A" w14:paraId="0A0E2051" w14:textId="77777777" w:rsidTr="00C82555">
              <w:trPr>
                <w:trHeight w:val="319"/>
              </w:trPr>
              <w:tc>
                <w:tcPr>
                  <w:tcW w:w="1725" w:type="dxa"/>
                </w:tcPr>
                <w:p w14:paraId="43645724"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7B6FC60F"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A1B1F" w:rsidRPr="005D5023" w14:paraId="69DEF8F2" w14:textId="77777777" w:rsidTr="00C82555">
              <w:trPr>
                <w:trHeight w:val="1260"/>
              </w:trPr>
              <w:tc>
                <w:tcPr>
                  <w:tcW w:w="1725" w:type="dxa"/>
                </w:tcPr>
                <w:p w14:paraId="5AFA886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5850EF54"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3FA3DA9" w14:textId="77777777" w:rsidR="002A1B1F" w:rsidRPr="00467F49" w:rsidRDefault="002A1B1F" w:rsidP="002A1B1F">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221C5590" w14:textId="77777777" w:rsidR="002A1B1F" w:rsidRPr="00E5186A" w:rsidRDefault="002A1B1F" w:rsidP="002A1B1F">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340B2EA2" w14:textId="77777777" w:rsidR="002A1B1F" w:rsidRPr="00E5186A" w:rsidRDefault="002A1B1F" w:rsidP="002A1B1F">
                  <w:pPr>
                    <w:rPr>
                      <w:rFonts w:ascii="Times New Roman" w:hAnsi="Times New Roman" w:cs="Times New Roman"/>
                      <w:sz w:val="28"/>
                      <w:szCs w:val="28"/>
                      <w:lang w:val="en-US"/>
                    </w:rPr>
                  </w:pPr>
                </w:p>
                <w:p w14:paraId="2C08D4F8" w14:textId="77777777" w:rsidR="002A1B1F" w:rsidRPr="00E5186A" w:rsidRDefault="002A1B1F" w:rsidP="002A1B1F">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2A1B1F" w:rsidRPr="005D5023" w14:paraId="79B46E3E" w14:textId="77777777" w:rsidTr="00C82555">
              <w:trPr>
                <w:trHeight w:val="60"/>
              </w:trPr>
              <w:tc>
                <w:tcPr>
                  <w:tcW w:w="1725" w:type="dxa"/>
                </w:tcPr>
                <w:p w14:paraId="2A01475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0E1B8066"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01972B7" w14:textId="77777777" w:rsidR="002A1B1F" w:rsidRPr="00E5186A" w:rsidRDefault="002A1B1F" w:rsidP="002A1B1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7B52B004" w14:textId="77777777" w:rsidR="002A1B1F" w:rsidRPr="00E5186A" w:rsidRDefault="002A1B1F" w:rsidP="002A1B1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2E378BFB" w14:textId="77777777" w:rsidR="002A1B1F" w:rsidRPr="00E5186A" w:rsidRDefault="002A1B1F" w:rsidP="002A1B1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an integrated approach to design, implementation, evaluation, and development of educational environments;</w:t>
                  </w:r>
                </w:p>
                <w:p w14:paraId="2401DFD9" w14:textId="77777777" w:rsidR="002A1B1F" w:rsidRDefault="002A1B1F" w:rsidP="002A1B1F">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76F53C21" w14:textId="77777777" w:rsidR="002A1B1F" w:rsidRDefault="002A1B1F" w:rsidP="002A1B1F">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3910B5F3" w14:textId="77777777" w:rsidR="002A1B1F" w:rsidRDefault="002A1B1F" w:rsidP="002A1B1F">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5120FDC6" w14:textId="77777777" w:rsidR="002A1B1F" w:rsidRPr="00E5186A" w:rsidRDefault="002A1B1F" w:rsidP="002A1B1F">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19F62E25"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A1B1F" w:rsidRPr="005D5023" w14:paraId="083486D7" w14:textId="77777777" w:rsidTr="00C82555">
              <w:trPr>
                <w:trHeight w:val="206"/>
              </w:trPr>
              <w:tc>
                <w:tcPr>
                  <w:tcW w:w="1680" w:type="dxa"/>
                </w:tcPr>
                <w:p w14:paraId="1455116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E88FBE7"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2A1B1F" w:rsidRPr="00E5186A" w14:paraId="2E649703" w14:textId="77777777" w:rsidTr="00C82555">
              <w:trPr>
                <w:trHeight w:val="198"/>
              </w:trPr>
              <w:tc>
                <w:tcPr>
                  <w:tcW w:w="1680" w:type="dxa"/>
                </w:tcPr>
                <w:p w14:paraId="6225A93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59DA7FC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2AB72F65" w14:textId="77777777" w:rsidTr="00C82555">
              <w:trPr>
                <w:trHeight w:val="198"/>
              </w:trPr>
              <w:tc>
                <w:tcPr>
                  <w:tcW w:w="1680" w:type="dxa"/>
                </w:tcPr>
                <w:p w14:paraId="64021DE3"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40417876"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34EAAEE1" w14:textId="77777777" w:rsidTr="00C82555">
              <w:trPr>
                <w:trHeight w:val="206"/>
              </w:trPr>
              <w:tc>
                <w:tcPr>
                  <w:tcW w:w="1680" w:type="dxa"/>
                </w:tcPr>
                <w:p w14:paraId="50A1F814"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70B6EE8E"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A1B1F" w:rsidRPr="00E5186A" w14:paraId="18346833" w14:textId="77777777" w:rsidTr="00C82555">
              <w:trPr>
                <w:trHeight w:val="198"/>
              </w:trPr>
              <w:tc>
                <w:tcPr>
                  <w:tcW w:w="1680" w:type="dxa"/>
                </w:tcPr>
                <w:p w14:paraId="2A43B9C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33B623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A1B1F" w:rsidRPr="0053314D" w14:paraId="71A143FB" w14:textId="77777777" w:rsidTr="00C82555">
              <w:trPr>
                <w:trHeight w:val="60"/>
              </w:trPr>
              <w:tc>
                <w:tcPr>
                  <w:tcW w:w="1680" w:type="dxa"/>
                </w:tcPr>
                <w:p w14:paraId="2D8E1C2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FDC15A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936CA87" w14:textId="77777777" w:rsidR="002A1B1F" w:rsidRPr="00E5186A" w:rsidRDefault="002A1B1F" w:rsidP="002A1B1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604A5B6" w14:textId="77777777" w:rsidR="002A1B1F" w:rsidRPr="00E5186A" w:rsidRDefault="002A1B1F" w:rsidP="002A1B1F">
                  <w:pPr>
                    <w:rPr>
                      <w:rFonts w:ascii="Times New Roman" w:hAnsi="Times New Roman" w:cs="Times New Roman"/>
                      <w:sz w:val="28"/>
                      <w:szCs w:val="28"/>
                      <w:lang w:val="en-US"/>
                    </w:rPr>
                  </w:pPr>
                </w:p>
                <w:p w14:paraId="3B561CF2"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2A1B1F" w:rsidRPr="005D5023" w14:paraId="6F281791" w14:textId="77777777" w:rsidTr="00C82555">
              <w:trPr>
                <w:trHeight w:val="37"/>
              </w:trPr>
              <w:tc>
                <w:tcPr>
                  <w:tcW w:w="1680" w:type="dxa"/>
                </w:tcPr>
                <w:p w14:paraId="52B9ECB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41BC18E7"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81434A0"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6A33CEBD"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608F2916"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701D0910"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2A1B1F" w:rsidRPr="005D5023" w14:paraId="2052BE32" w14:textId="77777777" w:rsidTr="00C82555">
              <w:trPr>
                <w:trHeight w:val="647"/>
              </w:trPr>
              <w:tc>
                <w:tcPr>
                  <w:tcW w:w="1679" w:type="dxa"/>
                </w:tcPr>
                <w:p w14:paraId="24F1A087"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Course title</w:t>
                  </w:r>
                </w:p>
              </w:tc>
              <w:tc>
                <w:tcPr>
                  <w:tcW w:w="7098" w:type="dxa"/>
                </w:tcPr>
                <w:p w14:paraId="64A81C4E"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2A1B1F" w:rsidRPr="00E5186A" w14:paraId="3A1A782D" w14:textId="77777777" w:rsidTr="00C82555">
              <w:trPr>
                <w:trHeight w:val="330"/>
              </w:trPr>
              <w:tc>
                <w:tcPr>
                  <w:tcW w:w="1679" w:type="dxa"/>
                </w:tcPr>
                <w:p w14:paraId="2157402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2B46118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7AF8B32A" w14:textId="77777777" w:rsidTr="00C82555">
              <w:trPr>
                <w:trHeight w:val="330"/>
              </w:trPr>
              <w:tc>
                <w:tcPr>
                  <w:tcW w:w="1679" w:type="dxa"/>
                </w:tcPr>
                <w:p w14:paraId="248128EC"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0A0B9FA8"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0A3C5764" w14:textId="77777777" w:rsidTr="00C82555">
              <w:trPr>
                <w:trHeight w:val="317"/>
              </w:trPr>
              <w:tc>
                <w:tcPr>
                  <w:tcW w:w="1679" w:type="dxa"/>
                </w:tcPr>
                <w:p w14:paraId="31FE48D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033E5B2C"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A1B1F" w:rsidRPr="00E5186A" w14:paraId="438273E0" w14:textId="77777777" w:rsidTr="00C82555">
              <w:trPr>
                <w:trHeight w:val="330"/>
              </w:trPr>
              <w:tc>
                <w:tcPr>
                  <w:tcW w:w="1679" w:type="dxa"/>
                </w:tcPr>
                <w:p w14:paraId="47F157D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10C3D300"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A1B1F" w:rsidRPr="005D5023" w14:paraId="5133DC8F" w14:textId="77777777" w:rsidTr="00C82555">
              <w:trPr>
                <w:trHeight w:val="2945"/>
              </w:trPr>
              <w:tc>
                <w:tcPr>
                  <w:tcW w:w="1679" w:type="dxa"/>
                </w:tcPr>
                <w:p w14:paraId="7EA4402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7E3DE19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70484B9" w14:textId="77777777" w:rsidR="002A1B1F" w:rsidRPr="00E5186A" w:rsidRDefault="002A1B1F" w:rsidP="002A1B1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3647476" w14:textId="77777777" w:rsidR="002A1B1F" w:rsidRPr="00E5186A" w:rsidRDefault="002A1B1F" w:rsidP="002A1B1F">
                  <w:pPr>
                    <w:jc w:val="both"/>
                    <w:rPr>
                      <w:rFonts w:ascii="Times New Roman" w:hAnsi="Times New Roman" w:cs="Times New Roman"/>
                      <w:sz w:val="28"/>
                      <w:szCs w:val="28"/>
                      <w:lang w:val="en-US"/>
                    </w:rPr>
                  </w:pPr>
                </w:p>
                <w:p w14:paraId="6FD4C91A"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2A1B1F" w:rsidRPr="005D5023" w14:paraId="5DF2F853" w14:textId="77777777" w:rsidTr="00C82555">
              <w:trPr>
                <w:trHeight w:val="2349"/>
              </w:trPr>
              <w:tc>
                <w:tcPr>
                  <w:tcW w:w="1679" w:type="dxa"/>
                </w:tcPr>
                <w:p w14:paraId="4DA14C5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3FFB73A3"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C90049D" w14:textId="77777777" w:rsidR="002A1B1F" w:rsidRPr="00E5186A" w:rsidRDefault="002A1B1F" w:rsidP="002A1B1F">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2C0DD10E" w14:textId="77777777" w:rsidR="002A1B1F" w:rsidRPr="00E5186A" w:rsidRDefault="002A1B1F" w:rsidP="002A1B1F">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2919CDA5" w14:textId="77777777" w:rsidR="002A1B1F" w:rsidRPr="00E5186A" w:rsidRDefault="002A1B1F" w:rsidP="002A1B1F">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4D2D69A2"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2A1B1F" w:rsidRPr="00E5186A" w14:paraId="49608A3E" w14:textId="77777777" w:rsidTr="00C82555">
              <w:trPr>
                <w:trHeight w:val="329"/>
              </w:trPr>
              <w:tc>
                <w:tcPr>
                  <w:tcW w:w="1684" w:type="dxa"/>
                </w:tcPr>
                <w:p w14:paraId="623A51C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725F3426"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2A1B1F" w:rsidRPr="00E5186A" w14:paraId="4CA75D96" w14:textId="77777777" w:rsidTr="00C82555">
              <w:trPr>
                <w:trHeight w:val="316"/>
              </w:trPr>
              <w:tc>
                <w:tcPr>
                  <w:tcW w:w="1684" w:type="dxa"/>
                </w:tcPr>
                <w:p w14:paraId="17A450D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15BE9D5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6C3FFC00" w14:textId="77777777" w:rsidTr="00C82555">
              <w:trPr>
                <w:trHeight w:val="316"/>
              </w:trPr>
              <w:tc>
                <w:tcPr>
                  <w:tcW w:w="1684" w:type="dxa"/>
                </w:tcPr>
                <w:p w14:paraId="4BBE1FCE"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57D6F348"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73DF088D" w14:textId="77777777" w:rsidTr="00C82555">
              <w:trPr>
                <w:trHeight w:val="329"/>
              </w:trPr>
              <w:tc>
                <w:tcPr>
                  <w:tcW w:w="1684" w:type="dxa"/>
                </w:tcPr>
                <w:p w14:paraId="6DB38CF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C333759"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A1B1F" w:rsidRPr="00E5186A" w14:paraId="24CEB5C9" w14:textId="77777777" w:rsidTr="00C82555">
              <w:trPr>
                <w:trHeight w:val="316"/>
              </w:trPr>
              <w:tc>
                <w:tcPr>
                  <w:tcW w:w="1684" w:type="dxa"/>
                </w:tcPr>
                <w:p w14:paraId="4E580467"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21ADD4F0"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A1B1F" w:rsidRPr="005D5023" w14:paraId="109C230D" w14:textId="77777777" w:rsidTr="00C82555">
              <w:trPr>
                <w:trHeight w:val="3295"/>
              </w:trPr>
              <w:tc>
                <w:tcPr>
                  <w:tcW w:w="1684" w:type="dxa"/>
                </w:tcPr>
                <w:p w14:paraId="2920952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62067DF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E1B382F" w14:textId="77777777" w:rsidR="002A1B1F" w:rsidRPr="00E5186A" w:rsidRDefault="002A1B1F" w:rsidP="002A1B1F">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547398A" w14:textId="77777777" w:rsidR="002A1B1F" w:rsidRPr="00E5186A" w:rsidRDefault="002A1B1F" w:rsidP="002A1B1F">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877547F" w14:textId="77777777" w:rsidR="002A1B1F" w:rsidRPr="00E5186A" w:rsidRDefault="002A1B1F" w:rsidP="002A1B1F">
                  <w:pPr>
                    <w:rPr>
                      <w:rFonts w:ascii="Times New Roman" w:hAnsi="Times New Roman" w:cs="Times New Roman"/>
                      <w:sz w:val="28"/>
                      <w:szCs w:val="28"/>
                      <w:lang w:val="en-US"/>
                    </w:rPr>
                  </w:pPr>
                </w:p>
                <w:p w14:paraId="14F18586"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2A1B1F" w:rsidRPr="005D5023" w14:paraId="00DD2995" w14:textId="77777777" w:rsidTr="00C82555">
              <w:trPr>
                <w:trHeight w:val="1939"/>
              </w:trPr>
              <w:tc>
                <w:tcPr>
                  <w:tcW w:w="1684" w:type="dxa"/>
                </w:tcPr>
                <w:p w14:paraId="50F9542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081D6EDA"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C325425" w14:textId="77777777" w:rsidR="002A1B1F" w:rsidRPr="00E5186A" w:rsidRDefault="002A1B1F" w:rsidP="002A1B1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61D2FD0F" w14:textId="77777777" w:rsidR="002A1B1F" w:rsidRPr="00E5186A" w:rsidRDefault="002A1B1F" w:rsidP="002A1B1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76431EC2" w14:textId="77777777" w:rsidR="002A1B1F" w:rsidRPr="00E5186A" w:rsidRDefault="002A1B1F" w:rsidP="002A1B1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07FFF16A" w14:textId="77777777" w:rsidR="002A1B1F" w:rsidRPr="00E5186A" w:rsidRDefault="002A1B1F" w:rsidP="002A1B1F">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3F90E3D7"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A1B1F" w:rsidRPr="005D5023" w14:paraId="1473171F" w14:textId="77777777" w:rsidTr="00C82555">
              <w:trPr>
                <w:trHeight w:val="206"/>
              </w:trPr>
              <w:tc>
                <w:tcPr>
                  <w:tcW w:w="1680" w:type="dxa"/>
                </w:tcPr>
                <w:p w14:paraId="3481771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5C367D4"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2A1B1F" w:rsidRPr="00E5186A" w14:paraId="4763F8C4" w14:textId="77777777" w:rsidTr="00C82555">
              <w:trPr>
                <w:trHeight w:val="198"/>
              </w:trPr>
              <w:tc>
                <w:tcPr>
                  <w:tcW w:w="1680" w:type="dxa"/>
                </w:tcPr>
                <w:p w14:paraId="1E4AB15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2822F79"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5F30C9F8" w14:textId="77777777" w:rsidTr="00C82555">
              <w:trPr>
                <w:trHeight w:val="198"/>
              </w:trPr>
              <w:tc>
                <w:tcPr>
                  <w:tcW w:w="1680" w:type="dxa"/>
                </w:tcPr>
                <w:p w14:paraId="614B5FCD"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23A72B31"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56C58CC2" w14:textId="77777777" w:rsidTr="00C82555">
              <w:trPr>
                <w:trHeight w:val="206"/>
              </w:trPr>
              <w:tc>
                <w:tcPr>
                  <w:tcW w:w="1680" w:type="dxa"/>
                </w:tcPr>
                <w:p w14:paraId="6DC120C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512A15F"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A1B1F" w:rsidRPr="00E5186A" w14:paraId="6C19DA96" w14:textId="77777777" w:rsidTr="00C82555">
              <w:trPr>
                <w:trHeight w:val="198"/>
              </w:trPr>
              <w:tc>
                <w:tcPr>
                  <w:tcW w:w="1680" w:type="dxa"/>
                </w:tcPr>
                <w:p w14:paraId="73B5C0B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1EB04A29"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A1B1F" w:rsidRPr="005D5023" w14:paraId="65F92DF0" w14:textId="77777777" w:rsidTr="00C82555">
              <w:trPr>
                <w:trHeight w:val="60"/>
              </w:trPr>
              <w:tc>
                <w:tcPr>
                  <w:tcW w:w="1680" w:type="dxa"/>
                </w:tcPr>
                <w:p w14:paraId="36E3A89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56C6E17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6C3CEA6" w14:textId="77777777" w:rsidR="002A1B1F" w:rsidRPr="00E5186A" w:rsidRDefault="002A1B1F" w:rsidP="002A1B1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0DB6FED" w14:textId="77777777" w:rsidR="002A1B1F" w:rsidRPr="00E5186A" w:rsidRDefault="002A1B1F" w:rsidP="002A1B1F">
                  <w:pPr>
                    <w:rPr>
                      <w:rFonts w:ascii="Times New Roman" w:hAnsi="Times New Roman" w:cs="Times New Roman"/>
                      <w:sz w:val="28"/>
                      <w:szCs w:val="28"/>
                      <w:lang w:val="en-US"/>
                    </w:rPr>
                  </w:pPr>
                </w:p>
                <w:p w14:paraId="3D61A4B9"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w:t>
                  </w:r>
                  <w:r w:rsidRPr="00E5186A">
                    <w:rPr>
                      <w:rFonts w:ascii="Times New Roman" w:hAnsi="Times New Roman" w:cs="Times New Roman"/>
                      <w:sz w:val="28"/>
                      <w:szCs w:val="28"/>
                      <w:lang w:val="en-US"/>
                    </w:rPr>
                    <w:lastRenderedPageBreak/>
                    <w:t>the use of teaching technologies, based on pedagogical and independent research.</w:t>
                  </w:r>
                </w:p>
              </w:tc>
            </w:tr>
            <w:tr w:rsidR="002A1B1F" w:rsidRPr="005D5023" w14:paraId="2592A6A1" w14:textId="77777777" w:rsidTr="00C82555">
              <w:trPr>
                <w:trHeight w:val="37"/>
              </w:trPr>
              <w:tc>
                <w:tcPr>
                  <w:tcW w:w="1680" w:type="dxa"/>
                </w:tcPr>
                <w:p w14:paraId="23643D2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578A1F3C"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8DD317D"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08C06972"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5899F681"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060F3A52"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2A1B1F" w:rsidRPr="005D5023" w14:paraId="0978AF54" w14:textId="77777777" w:rsidTr="00C82555">
              <w:tc>
                <w:tcPr>
                  <w:tcW w:w="8813" w:type="dxa"/>
                  <w:shd w:val="clear" w:color="auto" w:fill="D9E2F3" w:themeFill="accent1" w:themeFillTint="33"/>
                </w:tcPr>
                <w:p w14:paraId="113D0860" w14:textId="77777777" w:rsidR="002A1B1F" w:rsidRPr="00E5186A" w:rsidRDefault="002A1B1F" w:rsidP="002A1B1F">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D770145" w14:textId="77777777" w:rsidR="002A1B1F" w:rsidRPr="00E5186A" w:rsidRDefault="002A1B1F" w:rsidP="002A1B1F">
                  <w:pPr>
                    <w:tabs>
                      <w:tab w:val="left" w:pos="4738"/>
                    </w:tabs>
                    <w:rPr>
                      <w:rFonts w:ascii="Times New Roman" w:hAnsi="Times New Roman" w:cs="Times New Roman"/>
                      <w:b/>
                      <w:bCs/>
                      <w:sz w:val="28"/>
                      <w:szCs w:val="28"/>
                      <w:lang w:val="en-US"/>
                    </w:rPr>
                  </w:pPr>
                </w:p>
              </w:tc>
            </w:tr>
            <w:tr w:rsidR="002A1B1F" w:rsidRPr="005D5023" w14:paraId="4D079B23" w14:textId="77777777" w:rsidTr="00C82555">
              <w:trPr>
                <w:trHeight w:val="969"/>
              </w:trPr>
              <w:tc>
                <w:tcPr>
                  <w:tcW w:w="8813" w:type="dxa"/>
                </w:tcPr>
                <w:p w14:paraId="75EAD559" w14:textId="77777777" w:rsidR="002A1B1F" w:rsidRPr="00E5186A" w:rsidRDefault="002A1B1F" w:rsidP="002A1B1F">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37D76575"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A1B1F" w:rsidRPr="00E5186A" w14:paraId="5BFA6BB2" w14:textId="77777777" w:rsidTr="00C82555">
              <w:trPr>
                <w:trHeight w:val="331"/>
              </w:trPr>
              <w:tc>
                <w:tcPr>
                  <w:tcW w:w="1686" w:type="dxa"/>
                </w:tcPr>
                <w:p w14:paraId="5D5C07E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EA71C6E"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2A1B1F" w:rsidRPr="00E5186A" w14:paraId="228080CA" w14:textId="77777777" w:rsidTr="00C82555">
              <w:trPr>
                <w:trHeight w:val="318"/>
              </w:trPr>
              <w:tc>
                <w:tcPr>
                  <w:tcW w:w="1686" w:type="dxa"/>
                </w:tcPr>
                <w:p w14:paraId="31026D4C"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527CA1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2757D7B4" w14:textId="77777777" w:rsidTr="00C82555">
              <w:trPr>
                <w:trHeight w:val="318"/>
              </w:trPr>
              <w:tc>
                <w:tcPr>
                  <w:tcW w:w="1686" w:type="dxa"/>
                </w:tcPr>
                <w:p w14:paraId="36D99435"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4179264"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14C7CD88" w14:textId="77777777" w:rsidTr="00C82555">
              <w:trPr>
                <w:trHeight w:val="331"/>
              </w:trPr>
              <w:tc>
                <w:tcPr>
                  <w:tcW w:w="1686" w:type="dxa"/>
                </w:tcPr>
                <w:p w14:paraId="6FFAD1E7"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4538FFF"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A1B1F" w:rsidRPr="00E5186A" w14:paraId="4FB90AFE" w14:textId="77777777" w:rsidTr="00C82555">
              <w:trPr>
                <w:trHeight w:val="318"/>
              </w:trPr>
              <w:tc>
                <w:tcPr>
                  <w:tcW w:w="1686" w:type="dxa"/>
                </w:tcPr>
                <w:p w14:paraId="50248E1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56C8863"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2A1B1F" w:rsidRPr="005D5023" w14:paraId="27676107" w14:textId="77777777" w:rsidTr="005B7FE4">
              <w:trPr>
                <w:trHeight w:val="2089"/>
              </w:trPr>
              <w:tc>
                <w:tcPr>
                  <w:tcW w:w="1686" w:type="dxa"/>
                </w:tcPr>
                <w:p w14:paraId="08E781A0"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34649850"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2340FF4" w14:textId="77777777" w:rsidR="002A1B1F" w:rsidRPr="00E5186A" w:rsidRDefault="002A1B1F" w:rsidP="002A1B1F">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254C3C7" w14:textId="77777777" w:rsidR="002A1B1F" w:rsidRPr="00E5186A" w:rsidRDefault="002A1B1F" w:rsidP="002A1B1F">
                  <w:pPr>
                    <w:jc w:val="both"/>
                    <w:rPr>
                      <w:rFonts w:ascii="Times New Roman" w:hAnsi="Times New Roman" w:cs="Times New Roman"/>
                      <w:sz w:val="28"/>
                      <w:szCs w:val="28"/>
                      <w:lang w:val="en-US"/>
                    </w:rPr>
                  </w:pPr>
                </w:p>
                <w:p w14:paraId="38E795B7"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w:t>
                  </w:r>
                  <w:r w:rsidRPr="00E5186A">
                    <w:rPr>
                      <w:rFonts w:ascii="Times New Roman" w:hAnsi="Times New Roman" w:cs="Times New Roman"/>
                      <w:sz w:val="28"/>
                      <w:szCs w:val="28"/>
                      <w:lang w:val="en-US"/>
                    </w:rPr>
                    <w:lastRenderedPageBreak/>
                    <w:t xml:space="preserve">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2A1B1F" w:rsidRPr="005D5023" w14:paraId="2CD35BC3" w14:textId="77777777" w:rsidTr="00C82555">
              <w:trPr>
                <w:trHeight w:val="757"/>
              </w:trPr>
              <w:tc>
                <w:tcPr>
                  <w:tcW w:w="1686" w:type="dxa"/>
                </w:tcPr>
                <w:p w14:paraId="4402115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1E5F7771"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F75FF2B"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7CCAFBA5"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1224DFC8"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2BA9B26E"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282EF756"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43740030"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A1B1F" w:rsidRPr="00E5186A" w14:paraId="09EBC95E" w14:textId="77777777" w:rsidTr="00C82555">
              <w:trPr>
                <w:trHeight w:val="328"/>
              </w:trPr>
              <w:tc>
                <w:tcPr>
                  <w:tcW w:w="1686" w:type="dxa"/>
                </w:tcPr>
                <w:p w14:paraId="5437FBB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02BF8F5E"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2A1B1F" w:rsidRPr="00E5186A" w14:paraId="5F24497B" w14:textId="77777777" w:rsidTr="00C82555">
              <w:trPr>
                <w:trHeight w:val="315"/>
              </w:trPr>
              <w:tc>
                <w:tcPr>
                  <w:tcW w:w="1686" w:type="dxa"/>
                </w:tcPr>
                <w:p w14:paraId="3598C1D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0502EE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08D39B6B" w14:textId="77777777" w:rsidTr="00C82555">
              <w:trPr>
                <w:trHeight w:val="315"/>
              </w:trPr>
              <w:tc>
                <w:tcPr>
                  <w:tcW w:w="1686" w:type="dxa"/>
                </w:tcPr>
                <w:p w14:paraId="0E23CD4D"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0E87BFBE"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1D50D958" w14:textId="77777777" w:rsidTr="00C82555">
              <w:trPr>
                <w:trHeight w:val="328"/>
              </w:trPr>
              <w:tc>
                <w:tcPr>
                  <w:tcW w:w="1686" w:type="dxa"/>
                </w:tcPr>
                <w:p w14:paraId="38FDFE9C"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31D7CFE"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A1B1F" w:rsidRPr="00E5186A" w14:paraId="6FE9DC99" w14:textId="77777777" w:rsidTr="00C82555">
              <w:trPr>
                <w:trHeight w:val="315"/>
              </w:trPr>
              <w:tc>
                <w:tcPr>
                  <w:tcW w:w="1686" w:type="dxa"/>
                </w:tcPr>
                <w:p w14:paraId="41AEB9D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71D73A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A1B1F" w:rsidRPr="005D5023" w14:paraId="67B4CA80" w14:textId="77777777" w:rsidTr="00C82555">
              <w:trPr>
                <w:trHeight w:val="4887"/>
              </w:trPr>
              <w:tc>
                <w:tcPr>
                  <w:tcW w:w="1686" w:type="dxa"/>
                </w:tcPr>
                <w:p w14:paraId="79C0D61C"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75E2EC2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D8B6BDE" w14:textId="77777777" w:rsidR="002A1B1F" w:rsidRPr="00E5186A" w:rsidRDefault="002A1B1F" w:rsidP="002A1B1F">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08B5DE52" w14:textId="77777777" w:rsidR="002A1B1F" w:rsidRPr="00E5186A" w:rsidRDefault="002A1B1F" w:rsidP="002A1B1F">
                  <w:pPr>
                    <w:rPr>
                      <w:rFonts w:ascii="Times New Roman" w:hAnsi="Times New Roman" w:cs="Times New Roman"/>
                      <w:sz w:val="28"/>
                      <w:szCs w:val="28"/>
                      <w:lang w:val="en-US"/>
                    </w:rPr>
                  </w:pPr>
                </w:p>
                <w:p w14:paraId="441EABE2"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rsidR="002A1B1F" w:rsidRPr="005D5023" w14:paraId="22E31C03" w14:textId="77777777" w:rsidTr="00C82555">
              <w:trPr>
                <w:trHeight w:val="2336"/>
              </w:trPr>
              <w:tc>
                <w:tcPr>
                  <w:tcW w:w="1686" w:type="dxa"/>
                </w:tcPr>
                <w:p w14:paraId="1DC982B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56A7933F"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5C8B4A5"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2FC71933"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041E8BBA" w14:textId="77777777" w:rsidR="002A1B1F" w:rsidRPr="00E5186A" w:rsidRDefault="002A1B1F" w:rsidP="002A1B1F">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7DB676D4"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A1B1F" w:rsidRPr="005D5023" w14:paraId="510E8250" w14:textId="77777777" w:rsidTr="00C82555">
              <w:tc>
                <w:tcPr>
                  <w:tcW w:w="8789" w:type="dxa"/>
                  <w:gridSpan w:val="2"/>
                  <w:shd w:val="clear" w:color="auto" w:fill="D9E2F3" w:themeFill="accent1" w:themeFillTint="33"/>
                </w:tcPr>
                <w:p w14:paraId="5BF997C1" w14:textId="77777777" w:rsidR="002A1B1F" w:rsidRPr="00E5186A" w:rsidRDefault="002A1B1F" w:rsidP="002A1B1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113FA0F5" w14:textId="77777777" w:rsidR="002A1B1F" w:rsidRPr="00E5186A" w:rsidRDefault="002A1B1F" w:rsidP="002A1B1F">
                  <w:pPr>
                    <w:tabs>
                      <w:tab w:val="left" w:pos="4738"/>
                    </w:tabs>
                    <w:rPr>
                      <w:rFonts w:ascii="Times New Roman" w:hAnsi="Times New Roman" w:cs="Times New Roman"/>
                      <w:b/>
                      <w:bCs/>
                      <w:sz w:val="28"/>
                      <w:szCs w:val="28"/>
                      <w:lang w:val="en-US"/>
                    </w:rPr>
                  </w:pPr>
                </w:p>
              </w:tc>
            </w:tr>
            <w:tr w:rsidR="002A1B1F" w:rsidRPr="005D5023" w14:paraId="7B46005D" w14:textId="77777777" w:rsidTr="00C82555">
              <w:trPr>
                <w:gridAfter w:val="1"/>
                <w:wAfter w:w="38" w:type="dxa"/>
                <w:trHeight w:val="60"/>
              </w:trPr>
              <w:tc>
                <w:tcPr>
                  <w:tcW w:w="8789" w:type="dxa"/>
                </w:tcPr>
                <w:p w14:paraId="34AA1074" w14:textId="77777777" w:rsidR="002A1B1F" w:rsidRPr="00E5186A" w:rsidRDefault="002A1B1F" w:rsidP="002A1B1F">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4788E1E7"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2A1B1F" w:rsidRPr="00E5186A" w14:paraId="631A174F" w14:textId="77777777" w:rsidTr="00C82555">
              <w:tc>
                <w:tcPr>
                  <w:tcW w:w="1725" w:type="dxa"/>
                </w:tcPr>
                <w:p w14:paraId="694F26F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C96DFF2"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2A1B1F" w:rsidRPr="00E5186A" w14:paraId="1ACA2DE6" w14:textId="77777777" w:rsidTr="00C82555">
              <w:tc>
                <w:tcPr>
                  <w:tcW w:w="1725" w:type="dxa"/>
                </w:tcPr>
                <w:p w14:paraId="7AFD2E14"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DDDA32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5357C7D5" w14:textId="77777777" w:rsidTr="00C82555">
              <w:tc>
                <w:tcPr>
                  <w:tcW w:w="1725" w:type="dxa"/>
                </w:tcPr>
                <w:p w14:paraId="594F92A4"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CB97F5C"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5C44072A" w14:textId="77777777" w:rsidTr="00C82555">
              <w:tc>
                <w:tcPr>
                  <w:tcW w:w="1725" w:type="dxa"/>
                </w:tcPr>
                <w:p w14:paraId="699A274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9E25E2F"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A1B1F" w:rsidRPr="00E5186A" w14:paraId="1DFE9809" w14:textId="77777777" w:rsidTr="00C82555">
              <w:tc>
                <w:tcPr>
                  <w:tcW w:w="1725" w:type="dxa"/>
                </w:tcPr>
                <w:p w14:paraId="38D3CB2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0253212"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A1B1F" w:rsidRPr="005D5023" w14:paraId="50B9130E" w14:textId="77777777" w:rsidTr="00C82555">
              <w:tc>
                <w:tcPr>
                  <w:tcW w:w="1725" w:type="dxa"/>
                </w:tcPr>
                <w:p w14:paraId="4B1B4D49"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7170D650"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0DAB161" w14:textId="77777777" w:rsidR="002A1B1F" w:rsidRPr="00E5186A" w:rsidRDefault="002A1B1F" w:rsidP="002A1B1F">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30D38286" w14:textId="77777777" w:rsidR="002A1B1F" w:rsidRPr="00E5186A" w:rsidRDefault="002A1B1F" w:rsidP="002A1B1F">
                  <w:pPr>
                    <w:rPr>
                      <w:rFonts w:ascii="Times New Roman" w:hAnsi="Times New Roman" w:cs="Times New Roman"/>
                      <w:sz w:val="28"/>
                      <w:szCs w:val="28"/>
                      <w:lang w:val="en-US"/>
                    </w:rPr>
                  </w:pPr>
                </w:p>
                <w:p w14:paraId="3D430F91"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2A1B1F" w:rsidRPr="005D5023" w14:paraId="060F9BED" w14:textId="77777777" w:rsidTr="00C82555">
              <w:tc>
                <w:tcPr>
                  <w:tcW w:w="1725" w:type="dxa"/>
                </w:tcPr>
                <w:p w14:paraId="671CD0B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77F9AAD"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55DC067" w14:textId="77777777" w:rsidR="002A1B1F" w:rsidRPr="00E5186A" w:rsidRDefault="002A1B1F" w:rsidP="002A1B1F">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08AB1C4B" w14:textId="77777777" w:rsidR="002A1B1F" w:rsidRPr="00E5186A" w:rsidRDefault="002A1B1F" w:rsidP="002A1B1F">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identify the central areas of research in pedagogy and understand the difference between everyday thinking and scientific knowledge;</w:t>
                  </w:r>
                </w:p>
                <w:p w14:paraId="276919CD" w14:textId="77777777" w:rsidR="002A1B1F" w:rsidRPr="00E5186A" w:rsidRDefault="002A1B1F" w:rsidP="002A1B1F">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1FDD8D65"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2A1B1F" w:rsidRPr="00E5186A" w14:paraId="01ED36ED" w14:textId="77777777" w:rsidTr="00C82555">
              <w:trPr>
                <w:trHeight w:val="240"/>
              </w:trPr>
              <w:tc>
                <w:tcPr>
                  <w:tcW w:w="1679" w:type="dxa"/>
                </w:tcPr>
                <w:p w14:paraId="11861B4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60D26157"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2A1B1F" w:rsidRPr="00E5186A" w14:paraId="148C01A7" w14:textId="77777777" w:rsidTr="00C82555">
              <w:trPr>
                <w:trHeight w:val="230"/>
              </w:trPr>
              <w:tc>
                <w:tcPr>
                  <w:tcW w:w="1679" w:type="dxa"/>
                </w:tcPr>
                <w:p w14:paraId="0460E04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1389479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27C67324" w14:textId="77777777" w:rsidTr="00C82555">
              <w:trPr>
                <w:trHeight w:val="230"/>
              </w:trPr>
              <w:tc>
                <w:tcPr>
                  <w:tcW w:w="1679" w:type="dxa"/>
                </w:tcPr>
                <w:p w14:paraId="5A2828CA"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51B1A9A8" w14:textId="77777777" w:rsidR="002A1B1F" w:rsidRPr="00E5186A" w:rsidRDefault="002A1B1F" w:rsidP="002A1B1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A1B1F" w:rsidRPr="005D5023" w14:paraId="3E0AF2A0" w14:textId="77777777" w:rsidTr="00C82555">
              <w:trPr>
                <w:trHeight w:val="240"/>
              </w:trPr>
              <w:tc>
                <w:tcPr>
                  <w:tcW w:w="1679" w:type="dxa"/>
                </w:tcPr>
                <w:p w14:paraId="033BEF2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2D52015C"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A1B1F" w:rsidRPr="00E5186A" w14:paraId="66018C70" w14:textId="77777777" w:rsidTr="00C82555">
              <w:trPr>
                <w:trHeight w:val="230"/>
              </w:trPr>
              <w:tc>
                <w:tcPr>
                  <w:tcW w:w="1679" w:type="dxa"/>
                </w:tcPr>
                <w:p w14:paraId="450ACA8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4A0968A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2A1B1F" w:rsidRPr="005D5023" w14:paraId="0B678A6E" w14:textId="77777777" w:rsidTr="00C82555">
              <w:trPr>
                <w:trHeight w:val="60"/>
              </w:trPr>
              <w:tc>
                <w:tcPr>
                  <w:tcW w:w="1679" w:type="dxa"/>
                </w:tcPr>
                <w:p w14:paraId="64758B7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0C751C5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3CD1EF5" w14:textId="77777777" w:rsidR="002A1B1F" w:rsidRPr="00E5186A" w:rsidRDefault="002A1B1F" w:rsidP="002A1B1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6F295F50" w14:textId="77777777" w:rsidR="002A1B1F" w:rsidRPr="00E5186A" w:rsidRDefault="002A1B1F" w:rsidP="002A1B1F">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213A76C0" w14:textId="77777777" w:rsidR="002A1B1F" w:rsidRPr="00E5186A" w:rsidRDefault="002A1B1F" w:rsidP="002A1B1F">
                  <w:pPr>
                    <w:rPr>
                      <w:rFonts w:ascii="Times New Roman" w:hAnsi="Times New Roman" w:cs="Times New Roman"/>
                      <w:sz w:val="28"/>
                      <w:szCs w:val="28"/>
                      <w:lang w:val="en-US"/>
                    </w:rPr>
                  </w:pPr>
                </w:p>
                <w:p w14:paraId="5AEA72CC"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6F42EE26" w14:textId="77777777" w:rsidR="002A1B1F" w:rsidRPr="00E5186A" w:rsidRDefault="002A1B1F" w:rsidP="002A1B1F">
                  <w:pPr>
                    <w:jc w:val="both"/>
                    <w:rPr>
                      <w:rFonts w:ascii="Times New Roman" w:hAnsi="Times New Roman" w:cs="Times New Roman"/>
                      <w:sz w:val="28"/>
                      <w:szCs w:val="28"/>
                      <w:lang w:val="en-US"/>
                    </w:rPr>
                  </w:pPr>
                </w:p>
                <w:p w14:paraId="75B7132D"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2A1B1F" w:rsidRPr="005D5023" w14:paraId="60216CDF" w14:textId="77777777" w:rsidTr="00C82555">
              <w:trPr>
                <w:trHeight w:val="60"/>
              </w:trPr>
              <w:tc>
                <w:tcPr>
                  <w:tcW w:w="1679" w:type="dxa"/>
                </w:tcPr>
                <w:p w14:paraId="1E3652CA"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2512C509"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C1D9FD8"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evaluate their own professional activities and work environment to find areas for improvement;</w:t>
                  </w:r>
                </w:p>
                <w:p w14:paraId="7789F66F"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02BFFFC8"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1AC44E16"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77F45ED5"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74E7151A" w14:textId="77777777" w:rsidR="002A1B1F" w:rsidRPr="00E5186A" w:rsidRDefault="002A1B1F" w:rsidP="002A1B1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7D5A8C89"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A1B1F" w:rsidRPr="005D5023" w14:paraId="6BD0AF3A" w14:textId="77777777" w:rsidTr="00C82555">
              <w:tc>
                <w:tcPr>
                  <w:tcW w:w="8789" w:type="dxa"/>
                  <w:gridSpan w:val="2"/>
                  <w:shd w:val="clear" w:color="auto" w:fill="D9E2F3" w:themeFill="accent1" w:themeFillTint="33"/>
                </w:tcPr>
                <w:p w14:paraId="15CE68B2" w14:textId="77777777" w:rsidR="002A1B1F" w:rsidRPr="00E5186A" w:rsidRDefault="002A1B1F" w:rsidP="002A1B1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2A933122" w14:textId="77777777" w:rsidR="002A1B1F" w:rsidRPr="00E5186A" w:rsidRDefault="002A1B1F" w:rsidP="002A1B1F">
                  <w:pPr>
                    <w:tabs>
                      <w:tab w:val="left" w:pos="4738"/>
                    </w:tabs>
                    <w:rPr>
                      <w:rFonts w:ascii="Times New Roman" w:hAnsi="Times New Roman" w:cs="Times New Roman"/>
                      <w:b/>
                      <w:bCs/>
                      <w:sz w:val="28"/>
                      <w:szCs w:val="28"/>
                      <w:lang w:val="en-US"/>
                    </w:rPr>
                  </w:pPr>
                </w:p>
              </w:tc>
            </w:tr>
            <w:tr w:rsidR="002A1B1F" w:rsidRPr="005D5023" w14:paraId="4D5F7A80" w14:textId="77777777" w:rsidTr="00C82555">
              <w:trPr>
                <w:gridAfter w:val="1"/>
                <w:wAfter w:w="38" w:type="dxa"/>
                <w:trHeight w:val="969"/>
              </w:trPr>
              <w:tc>
                <w:tcPr>
                  <w:tcW w:w="8789" w:type="dxa"/>
                </w:tcPr>
                <w:p w14:paraId="3FDF4805" w14:textId="77777777" w:rsidR="002A1B1F" w:rsidRPr="00E5186A" w:rsidRDefault="002A1B1F" w:rsidP="002A1B1F">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73DABCB5" w14:textId="77777777" w:rsidR="002A1B1F" w:rsidRPr="00E5186A" w:rsidRDefault="002A1B1F" w:rsidP="002A1B1F">
                  <w:pPr>
                    <w:jc w:val="both"/>
                    <w:textAlignment w:val="baseline"/>
                    <w:rPr>
                      <w:rFonts w:ascii="Times New Roman" w:hAnsi="Times New Roman" w:cs="Times New Roman"/>
                      <w:sz w:val="28"/>
                      <w:szCs w:val="28"/>
                      <w:lang w:val="en-US"/>
                    </w:rPr>
                  </w:pPr>
                </w:p>
                <w:p w14:paraId="2986643E" w14:textId="77777777" w:rsidR="002A1B1F" w:rsidRPr="00E5186A" w:rsidRDefault="002A1B1F" w:rsidP="002A1B1F">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23C05500" w14:textId="77777777" w:rsidR="002A1B1F" w:rsidRPr="00E5186A" w:rsidRDefault="002A1B1F" w:rsidP="002A1B1F">
                  <w:pPr>
                    <w:jc w:val="both"/>
                    <w:textAlignment w:val="baseline"/>
                    <w:rPr>
                      <w:rFonts w:ascii="Times New Roman" w:hAnsi="Times New Roman" w:cs="Times New Roman"/>
                      <w:sz w:val="28"/>
                      <w:szCs w:val="28"/>
                      <w:lang w:val="en-US"/>
                    </w:rPr>
                  </w:pPr>
                </w:p>
                <w:p w14:paraId="24899680" w14:textId="77777777" w:rsidR="002A1B1F" w:rsidRPr="00E5186A" w:rsidRDefault="002A1B1F" w:rsidP="002A1B1F">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62EB5DB6"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2A1B1F" w:rsidRPr="005D5023" w14:paraId="41791093" w14:textId="77777777" w:rsidTr="00C82555">
              <w:trPr>
                <w:trHeight w:val="281"/>
              </w:trPr>
              <w:tc>
                <w:tcPr>
                  <w:tcW w:w="1708" w:type="dxa"/>
                </w:tcPr>
                <w:p w14:paraId="7A76E774"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3E9A5343"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2A1B1F" w:rsidRPr="00E5186A" w14:paraId="7AA6F218" w14:textId="77777777" w:rsidTr="00C82555">
              <w:trPr>
                <w:trHeight w:val="271"/>
              </w:trPr>
              <w:tc>
                <w:tcPr>
                  <w:tcW w:w="1708" w:type="dxa"/>
                </w:tcPr>
                <w:p w14:paraId="5C7DAC1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5C3F121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7E796ACD" w14:textId="77777777" w:rsidTr="00C82555">
              <w:trPr>
                <w:trHeight w:val="271"/>
              </w:trPr>
              <w:tc>
                <w:tcPr>
                  <w:tcW w:w="1708" w:type="dxa"/>
                </w:tcPr>
                <w:p w14:paraId="71A283D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02A7E7E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A1B1F" w:rsidRPr="005D5023" w14:paraId="438A1C1B" w14:textId="77777777" w:rsidTr="00C82555">
              <w:trPr>
                <w:trHeight w:val="281"/>
              </w:trPr>
              <w:tc>
                <w:tcPr>
                  <w:tcW w:w="1708" w:type="dxa"/>
                </w:tcPr>
                <w:p w14:paraId="13033669"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7D4B0EF7" w14:textId="77777777" w:rsidR="002A1B1F" w:rsidRPr="00E5186A" w:rsidRDefault="002A1B1F" w:rsidP="002A1B1F">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A1B1F" w:rsidRPr="00E5186A" w14:paraId="7FC48B25" w14:textId="77777777" w:rsidTr="00C82555">
              <w:trPr>
                <w:trHeight w:val="271"/>
              </w:trPr>
              <w:tc>
                <w:tcPr>
                  <w:tcW w:w="1708" w:type="dxa"/>
                </w:tcPr>
                <w:p w14:paraId="246513B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54B35B5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A1B1F" w:rsidRPr="005D5023" w14:paraId="1463B0D5" w14:textId="77777777" w:rsidTr="00C82555">
              <w:trPr>
                <w:trHeight w:val="3051"/>
              </w:trPr>
              <w:tc>
                <w:tcPr>
                  <w:tcW w:w="1708" w:type="dxa"/>
                </w:tcPr>
                <w:p w14:paraId="321B098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74" w:type="dxa"/>
                </w:tcPr>
                <w:p w14:paraId="52490F8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7E68510"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18BA5C8"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563C3DF"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F5E1029"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69EE00A" w14:textId="77777777" w:rsidR="002A1B1F" w:rsidRPr="00E5186A" w:rsidRDefault="002A1B1F" w:rsidP="002A1B1F">
                  <w:pPr>
                    <w:jc w:val="both"/>
                    <w:rPr>
                      <w:rFonts w:ascii="Times New Roman" w:hAnsi="Times New Roman" w:cs="Times New Roman"/>
                      <w:sz w:val="28"/>
                      <w:szCs w:val="28"/>
                      <w:lang w:val="en-US"/>
                    </w:rPr>
                  </w:pPr>
                </w:p>
                <w:p w14:paraId="2805D63F"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02F8F6F9" w14:textId="77777777" w:rsidR="002A1B1F" w:rsidRPr="00E5186A" w:rsidRDefault="002A1B1F" w:rsidP="002A1B1F">
                  <w:pPr>
                    <w:jc w:val="both"/>
                    <w:rPr>
                      <w:rFonts w:ascii="Times New Roman" w:hAnsi="Times New Roman" w:cs="Times New Roman"/>
                      <w:sz w:val="28"/>
                      <w:szCs w:val="28"/>
                      <w:lang w:val="en-US"/>
                    </w:rPr>
                  </w:pPr>
                </w:p>
                <w:p w14:paraId="242757E5" w14:textId="56A9FB96"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DF5E0E">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2A1B1F" w:rsidRPr="005D5023" w14:paraId="3F51AF98" w14:textId="77777777" w:rsidTr="00C82555">
              <w:trPr>
                <w:trHeight w:val="832"/>
              </w:trPr>
              <w:tc>
                <w:tcPr>
                  <w:tcW w:w="1708" w:type="dxa"/>
                </w:tcPr>
                <w:p w14:paraId="4F838E2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4F25A66"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082ACCE" w14:textId="77777777" w:rsidR="002A1B1F" w:rsidRPr="00E5186A" w:rsidRDefault="002A1B1F" w:rsidP="002A1B1F">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102C4C0E" w14:textId="77777777" w:rsidR="002A1B1F" w:rsidRPr="00E5186A" w:rsidRDefault="002A1B1F" w:rsidP="002A1B1F">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0E6E7A2C" w14:textId="77777777" w:rsidR="002A1B1F" w:rsidRPr="00E5186A" w:rsidRDefault="002A1B1F" w:rsidP="002A1B1F">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3BCA2A3E"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2A1B1F" w:rsidRPr="00E5186A" w14:paraId="661BED54" w14:textId="77777777" w:rsidTr="00C82555">
              <w:trPr>
                <w:trHeight w:val="281"/>
              </w:trPr>
              <w:tc>
                <w:tcPr>
                  <w:tcW w:w="1710" w:type="dxa"/>
                </w:tcPr>
                <w:p w14:paraId="55C36610"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442F4FF9" w14:textId="77777777" w:rsidR="002A1B1F" w:rsidRPr="00E5186A" w:rsidRDefault="002A1B1F" w:rsidP="002A1B1F">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2A1B1F" w:rsidRPr="00E5186A" w14:paraId="510AF97A" w14:textId="77777777" w:rsidTr="00C82555">
              <w:trPr>
                <w:trHeight w:val="271"/>
              </w:trPr>
              <w:tc>
                <w:tcPr>
                  <w:tcW w:w="1710" w:type="dxa"/>
                </w:tcPr>
                <w:p w14:paraId="586CA29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5AA6EE25"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342E05B9" w14:textId="77777777" w:rsidTr="00C82555">
              <w:trPr>
                <w:trHeight w:val="271"/>
              </w:trPr>
              <w:tc>
                <w:tcPr>
                  <w:tcW w:w="1710" w:type="dxa"/>
                </w:tcPr>
                <w:p w14:paraId="2D1196B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16CF9258"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A1B1F" w:rsidRPr="005D5023" w14:paraId="761F7085" w14:textId="77777777" w:rsidTr="00C82555">
              <w:trPr>
                <w:trHeight w:val="281"/>
              </w:trPr>
              <w:tc>
                <w:tcPr>
                  <w:tcW w:w="1710" w:type="dxa"/>
                </w:tcPr>
                <w:p w14:paraId="649E562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295D29F5"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A1B1F" w:rsidRPr="00E5186A" w14:paraId="0FBBEA4C" w14:textId="77777777" w:rsidTr="00C82555">
              <w:trPr>
                <w:trHeight w:val="271"/>
              </w:trPr>
              <w:tc>
                <w:tcPr>
                  <w:tcW w:w="1710" w:type="dxa"/>
                </w:tcPr>
                <w:p w14:paraId="2F2C9A5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5D292D4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A1B1F" w:rsidRPr="005D5023" w14:paraId="2C09F9AE" w14:textId="77777777" w:rsidTr="00C82555">
              <w:trPr>
                <w:trHeight w:val="3328"/>
              </w:trPr>
              <w:tc>
                <w:tcPr>
                  <w:tcW w:w="1710" w:type="dxa"/>
                </w:tcPr>
                <w:p w14:paraId="37181ABC"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93" w:type="dxa"/>
                </w:tcPr>
                <w:p w14:paraId="32C66FD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1BC96BF"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AEFCD7E"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CAB25C8"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CD52D50"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9385717" w14:textId="77777777" w:rsidR="002A1B1F" w:rsidRPr="00E5186A" w:rsidRDefault="002A1B1F" w:rsidP="002A1B1F">
                  <w:pPr>
                    <w:jc w:val="both"/>
                    <w:rPr>
                      <w:rFonts w:ascii="Times New Roman" w:hAnsi="Times New Roman" w:cs="Times New Roman"/>
                      <w:sz w:val="28"/>
                      <w:szCs w:val="28"/>
                      <w:lang w:val="en-US"/>
                    </w:rPr>
                  </w:pPr>
                </w:p>
                <w:p w14:paraId="1171DF1B" w14:textId="77777777" w:rsidR="002A1B1F" w:rsidRPr="00E5186A" w:rsidRDefault="002A1B1F" w:rsidP="002A1B1F">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5888C8CD" w14:textId="77777777" w:rsidR="002A1B1F" w:rsidRPr="00E5186A" w:rsidRDefault="002A1B1F" w:rsidP="002A1B1F">
                  <w:pPr>
                    <w:jc w:val="both"/>
                    <w:rPr>
                      <w:rFonts w:ascii="Times New Roman" w:eastAsia="Times New Roman" w:hAnsi="Times New Roman" w:cs="Times New Roman"/>
                      <w:sz w:val="28"/>
                      <w:szCs w:val="28"/>
                      <w:lang w:val="en"/>
                    </w:rPr>
                  </w:pPr>
                </w:p>
                <w:p w14:paraId="128C50F1" w14:textId="77777777" w:rsidR="002A1B1F" w:rsidRPr="00E5186A" w:rsidRDefault="002A1B1F" w:rsidP="002A1B1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2A1B1F" w:rsidRPr="005D5023" w14:paraId="709B3FC7" w14:textId="77777777" w:rsidTr="00C82555">
              <w:trPr>
                <w:trHeight w:val="53"/>
              </w:trPr>
              <w:tc>
                <w:tcPr>
                  <w:tcW w:w="1710" w:type="dxa"/>
                </w:tcPr>
                <w:p w14:paraId="15BC50A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746F7C65"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4042B72" w14:textId="77777777" w:rsidR="002A1B1F" w:rsidRPr="00E5186A" w:rsidRDefault="002A1B1F" w:rsidP="002A1B1F">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5F039EE3" w14:textId="77777777" w:rsidR="002A1B1F" w:rsidRPr="00E5186A" w:rsidRDefault="002A1B1F" w:rsidP="002A1B1F">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28F348A7" w14:textId="77777777" w:rsidR="002A1B1F" w:rsidRPr="00E5186A" w:rsidRDefault="002A1B1F" w:rsidP="002A1B1F">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1836EE82" w14:textId="77777777" w:rsidR="002A1B1F" w:rsidRPr="00E5186A" w:rsidRDefault="002A1B1F" w:rsidP="002A1B1F">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0E68C1C7" w14:textId="77777777" w:rsidR="002A1B1F" w:rsidRPr="00E5186A" w:rsidRDefault="002A1B1F" w:rsidP="002A1B1F">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63DEACE2" w14:textId="77777777" w:rsidR="002A1B1F" w:rsidRPr="00E5186A" w:rsidRDefault="002A1B1F" w:rsidP="002A1B1F">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0EEAA1CB"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2A1B1F" w:rsidRPr="00E5186A" w14:paraId="26D499C1" w14:textId="77777777" w:rsidTr="00C82555">
              <w:trPr>
                <w:trHeight w:val="282"/>
              </w:trPr>
              <w:tc>
                <w:tcPr>
                  <w:tcW w:w="1704" w:type="dxa"/>
                </w:tcPr>
                <w:p w14:paraId="5A4D9CD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6E860757" w14:textId="77777777" w:rsidR="002A1B1F" w:rsidRPr="00E5186A" w:rsidRDefault="002A1B1F" w:rsidP="002A1B1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2A1B1F" w:rsidRPr="00E5186A" w14:paraId="4F25F2EA" w14:textId="77777777" w:rsidTr="00C82555">
              <w:trPr>
                <w:trHeight w:val="272"/>
              </w:trPr>
              <w:tc>
                <w:tcPr>
                  <w:tcW w:w="1704" w:type="dxa"/>
                </w:tcPr>
                <w:p w14:paraId="451B5269"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4435630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76C88DA2" w14:textId="77777777" w:rsidTr="00C82555">
              <w:trPr>
                <w:trHeight w:val="272"/>
              </w:trPr>
              <w:tc>
                <w:tcPr>
                  <w:tcW w:w="1704" w:type="dxa"/>
                </w:tcPr>
                <w:p w14:paraId="7DE4EB3F"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5221D3D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A1B1F" w:rsidRPr="005D5023" w14:paraId="4DBED321" w14:textId="77777777" w:rsidTr="00C82555">
              <w:trPr>
                <w:trHeight w:val="282"/>
              </w:trPr>
              <w:tc>
                <w:tcPr>
                  <w:tcW w:w="1704" w:type="dxa"/>
                </w:tcPr>
                <w:p w14:paraId="06EE7857"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058B5815"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A1B1F" w:rsidRPr="00E5186A" w14:paraId="6491DE9A" w14:textId="77777777" w:rsidTr="00C82555">
              <w:trPr>
                <w:trHeight w:val="272"/>
              </w:trPr>
              <w:tc>
                <w:tcPr>
                  <w:tcW w:w="1704" w:type="dxa"/>
                </w:tcPr>
                <w:p w14:paraId="2CB666F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2" w:type="dxa"/>
                </w:tcPr>
                <w:p w14:paraId="6C99D51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2A1B1F" w:rsidRPr="005D5023" w14:paraId="08D53092" w14:textId="77777777" w:rsidTr="00C82555">
              <w:trPr>
                <w:trHeight w:val="50"/>
              </w:trPr>
              <w:tc>
                <w:tcPr>
                  <w:tcW w:w="1704" w:type="dxa"/>
                </w:tcPr>
                <w:p w14:paraId="4B1599C7"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16B94D59"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DD911F1"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B9236BF"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34B2250"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4704AAD" w14:textId="77777777" w:rsidR="002A1B1F" w:rsidRPr="00E5186A" w:rsidRDefault="002A1B1F" w:rsidP="002A1B1F">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2EDB319" w14:textId="77777777" w:rsidR="002A1B1F" w:rsidRPr="00E5186A" w:rsidRDefault="002A1B1F" w:rsidP="002A1B1F">
                  <w:pPr>
                    <w:jc w:val="both"/>
                    <w:rPr>
                      <w:rFonts w:ascii="Times New Roman" w:hAnsi="Times New Roman" w:cs="Times New Roman"/>
                      <w:sz w:val="28"/>
                      <w:szCs w:val="28"/>
                      <w:lang w:val="en-US"/>
                    </w:rPr>
                  </w:pPr>
                </w:p>
                <w:p w14:paraId="23FCC7A3" w14:textId="77777777" w:rsidR="002A1B1F" w:rsidRPr="00E5186A" w:rsidRDefault="002A1B1F" w:rsidP="002A1B1F">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33836DF1" w14:textId="77777777" w:rsidR="002A1B1F" w:rsidRPr="00E5186A" w:rsidRDefault="002A1B1F" w:rsidP="002A1B1F">
                  <w:pPr>
                    <w:jc w:val="both"/>
                    <w:rPr>
                      <w:rFonts w:ascii="Times New Roman" w:hAnsi="Times New Roman" w:cs="Times New Roman"/>
                      <w:sz w:val="28"/>
                      <w:szCs w:val="28"/>
                      <w:lang w:val="en-US"/>
                    </w:rPr>
                  </w:pPr>
                </w:p>
                <w:p w14:paraId="541D7318" w14:textId="77777777" w:rsidR="002A1B1F" w:rsidRPr="00E5186A" w:rsidRDefault="002A1B1F" w:rsidP="002A1B1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2A1B1F" w:rsidRPr="005D5023" w14:paraId="15462A9A" w14:textId="77777777" w:rsidTr="00C82555">
              <w:trPr>
                <w:trHeight w:val="4278"/>
              </w:trPr>
              <w:tc>
                <w:tcPr>
                  <w:tcW w:w="1704" w:type="dxa"/>
                </w:tcPr>
                <w:p w14:paraId="75B5042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2" w:type="dxa"/>
                </w:tcPr>
                <w:p w14:paraId="3C6CAE46"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30667B23" w14:textId="77777777" w:rsidR="002A1B1F" w:rsidRPr="00E5186A" w:rsidRDefault="002A1B1F" w:rsidP="002A1B1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668EC108" w14:textId="77777777" w:rsidR="002A1B1F" w:rsidRPr="00E5186A" w:rsidRDefault="002A1B1F" w:rsidP="002A1B1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0D904F83" w14:textId="77777777" w:rsidR="002A1B1F" w:rsidRPr="00E5186A" w:rsidRDefault="002A1B1F" w:rsidP="002A1B1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744714E0" w14:textId="77777777" w:rsidR="002A1B1F" w:rsidRPr="00E5186A" w:rsidRDefault="002A1B1F" w:rsidP="002A1B1F">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65F8CFBB" w14:textId="77777777" w:rsidR="002A1B1F" w:rsidRPr="00E5186A" w:rsidRDefault="002A1B1F" w:rsidP="002A1B1F">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3FDD1E7A" w14:textId="77777777" w:rsidR="002A1B1F" w:rsidRPr="00E5186A" w:rsidRDefault="002A1B1F" w:rsidP="002A1B1F">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2A1B1F" w:rsidRPr="005D5023" w14:paraId="37A2D3B0" w14:textId="77777777" w:rsidTr="00C82555">
              <w:trPr>
                <w:trHeight w:val="321"/>
              </w:trPr>
              <w:tc>
                <w:tcPr>
                  <w:tcW w:w="1702" w:type="dxa"/>
                </w:tcPr>
                <w:p w14:paraId="20E7019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933E9F2" w14:textId="77777777" w:rsidR="002A1B1F" w:rsidRPr="00E5186A" w:rsidRDefault="002A1B1F" w:rsidP="002A1B1F">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2A1B1F" w:rsidRPr="00E5186A" w14:paraId="0EF39F46" w14:textId="77777777" w:rsidTr="00C82555">
              <w:trPr>
                <w:trHeight w:val="321"/>
              </w:trPr>
              <w:tc>
                <w:tcPr>
                  <w:tcW w:w="1702" w:type="dxa"/>
                </w:tcPr>
                <w:p w14:paraId="7C9FDA8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1B906EB4"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A1B1F" w:rsidRPr="00E5186A" w14:paraId="7ED7D033" w14:textId="77777777" w:rsidTr="00C82555">
              <w:trPr>
                <w:trHeight w:val="331"/>
              </w:trPr>
              <w:tc>
                <w:tcPr>
                  <w:tcW w:w="1702" w:type="dxa"/>
                </w:tcPr>
                <w:p w14:paraId="3331F687"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1ECB786E"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A1B1F" w:rsidRPr="005D5023" w14:paraId="07672863" w14:textId="77777777" w:rsidTr="00C82555">
              <w:trPr>
                <w:trHeight w:val="321"/>
              </w:trPr>
              <w:tc>
                <w:tcPr>
                  <w:tcW w:w="1702" w:type="dxa"/>
                </w:tcPr>
                <w:p w14:paraId="385B363B"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1E3C3919" w14:textId="77777777" w:rsidR="002A1B1F" w:rsidRPr="00E5186A" w:rsidRDefault="002A1B1F" w:rsidP="002A1B1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A1B1F" w:rsidRPr="00E5186A" w14:paraId="053D2BA1" w14:textId="77777777" w:rsidTr="00C82555">
              <w:trPr>
                <w:trHeight w:val="321"/>
              </w:trPr>
              <w:tc>
                <w:tcPr>
                  <w:tcW w:w="1702" w:type="dxa"/>
                </w:tcPr>
                <w:p w14:paraId="1B850933"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5" w:type="dxa"/>
                </w:tcPr>
                <w:p w14:paraId="59BEBBF2"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2A1B1F" w:rsidRPr="005D5023" w14:paraId="2F82CF4D" w14:textId="77777777" w:rsidTr="00C82555">
              <w:trPr>
                <w:trHeight w:val="757"/>
              </w:trPr>
              <w:tc>
                <w:tcPr>
                  <w:tcW w:w="1702" w:type="dxa"/>
                </w:tcPr>
                <w:p w14:paraId="16BF6481"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477F785D"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03956EA" w14:textId="77777777" w:rsidR="002A1B1F" w:rsidRPr="00E5186A" w:rsidRDefault="002A1B1F" w:rsidP="002A1B1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2C7FB4B" w14:textId="77777777" w:rsidR="002A1B1F" w:rsidRPr="00E5186A" w:rsidRDefault="002A1B1F" w:rsidP="002A1B1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D002D23" w14:textId="77777777" w:rsidR="002A1B1F" w:rsidRPr="00E5186A" w:rsidRDefault="002A1B1F" w:rsidP="002A1B1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AD0651E" w14:textId="77777777" w:rsidR="002A1B1F" w:rsidRPr="00E5186A" w:rsidRDefault="002A1B1F" w:rsidP="002A1B1F">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7C3FBBA" w14:textId="77777777" w:rsidR="002A1B1F" w:rsidRPr="00E5186A" w:rsidRDefault="002A1B1F" w:rsidP="002A1B1F">
                  <w:pPr>
                    <w:jc w:val="both"/>
                    <w:rPr>
                      <w:rFonts w:ascii="Times New Roman" w:hAnsi="Times New Roman" w:cs="Times New Roman"/>
                      <w:sz w:val="28"/>
                      <w:szCs w:val="28"/>
                      <w:lang w:val="en-US"/>
                    </w:rPr>
                  </w:pPr>
                </w:p>
                <w:p w14:paraId="749CE183"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418461B7" w14:textId="77777777" w:rsidR="002A1B1F" w:rsidRPr="00E5186A" w:rsidRDefault="002A1B1F" w:rsidP="002A1B1F">
                  <w:pPr>
                    <w:jc w:val="both"/>
                    <w:rPr>
                      <w:rFonts w:ascii="Times New Roman" w:hAnsi="Times New Roman" w:cs="Times New Roman"/>
                      <w:sz w:val="28"/>
                      <w:szCs w:val="28"/>
                      <w:lang w:val="en-US"/>
                    </w:rPr>
                  </w:pPr>
                </w:p>
                <w:p w14:paraId="0EA57E87" w14:textId="77777777" w:rsidR="002A1B1F" w:rsidRPr="00E5186A" w:rsidRDefault="002A1B1F" w:rsidP="002A1B1F">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7DF3BABC" w14:textId="77777777" w:rsidR="002A1B1F" w:rsidRPr="00E5186A" w:rsidRDefault="002A1B1F" w:rsidP="002A1B1F">
                  <w:pPr>
                    <w:jc w:val="both"/>
                    <w:rPr>
                      <w:rFonts w:ascii="Times New Roman" w:hAnsi="Times New Roman" w:cs="Times New Roman"/>
                      <w:sz w:val="28"/>
                      <w:szCs w:val="28"/>
                      <w:lang w:val="en-US"/>
                    </w:rPr>
                  </w:pPr>
                </w:p>
                <w:p w14:paraId="0A4FB942" w14:textId="77777777" w:rsidR="002A1B1F" w:rsidRPr="00E5186A" w:rsidRDefault="002A1B1F" w:rsidP="002A1B1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2A1B1F" w:rsidRPr="005D5023" w14:paraId="69ED55B2" w14:textId="77777777" w:rsidTr="00C82555">
              <w:trPr>
                <w:trHeight w:val="6870"/>
              </w:trPr>
              <w:tc>
                <w:tcPr>
                  <w:tcW w:w="1702" w:type="dxa"/>
                </w:tcPr>
                <w:p w14:paraId="48578AE6" w14:textId="77777777" w:rsidR="002A1B1F" w:rsidRPr="00E5186A" w:rsidRDefault="002A1B1F" w:rsidP="002A1B1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61786FCC" w14:textId="77777777" w:rsidR="002A1B1F" w:rsidRPr="00E5186A" w:rsidRDefault="002A1B1F" w:rsidP="002A1B1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465C192" w14:textId="77777777" w:rsidR="002A1B1F" w:rsidRPr="00E5186A" w:rsidRDefault="002A1B1F" w:rsidP="002A1B1F">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2EBFDD6D" w14:textId="77777777" w:rsidR="002A1B1F" w:rsidRPr="00E5186A" w:rsidRDefault="002A1B1F" w:rsidP="002A1B1F">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119E5AD8" w14:textId="77777777" w:rsidR="002A1B1F" w:rsidRPr="00E5186A" w:rsidRDefault="002A1B1F" w:rsidP="002A1B1F">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030FC572" w14:textId="77777777" w:rsidR="002A1B1F" w:rsidRPr="00E5186A" w:rsidRDefault="002A1B1F" w:rsidP="002A1B1F">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0F166A01" w14:textId="77777777" w:rsidR="002A1B1F" w:rsidRPr="00E5186A" w:rsidRDefault="002A1B1F" w:rsidP="002A1B1F">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50FD7A62" w14:textId="77777777" w:rsidR="002A1B1F" w:rsidRDefault="002A1B1F" w:rsidP="002A1B1F">
            <w:pPr>
              <w:pStyle w:val="paragraph"/>
              <w:spacing w:before="0" w:beforeAutospacing="0" w:after="0" w:afterAutospacing="0"/>
              <w:rPr>
                <w:sz w:val="28"/>
                <w:szCs w:val="28"/>
                <w:lang w:val="en-US"/>
              </w:rPr>
            </w:pPr>
          </w:p>
          <w:p w14:paraId="5A16D1F5" w14:textId="6980FD9C" w:rsidR="002A1B1F" w:rsidRPr="001310E7" w:rsidRDefault="002A1B1F" w:rsidP="002A1B1F">
            <w:pPr>
              <w:pStyle w:val="paragraph"/>
              <w:spacing w:before="0" w:beforeAutospacing="0" w:after="0" w:afterAutospacing="0"/>
              <w:rPr>
                <w:sz w:val="28"/>
                <w:szCs w:val="28"/>
                <w:lang w:val="en-US"/>
              </w:rPr>
            </w:pPr>
          </w:p>
        </w:tc>
      </w:tr>
      <w:tr w:rsidR="002A1B1F" w:rsidRPr="00374072" w14:paraId="35CE80C7"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4AC8EDFD" w:rsidR="002A1B1F" w:rsidRPr="001310E7" w:rsidRDefault="002A1B1F" w:rsidP="002A1B1F">
            <w:pPr>
              <w:pStyle w:val="2"/>
              <w:rPr>
                <w:rFonts w:ascii="Times New Roman" w:hAnsi="Times New Roman" w:cs="Times New Roman"/>
                <w:sz w:val="28"/>
                <w:szCs w:val="28"/>
                <w:lang w:val="en-US"/>
              </w:rPr>
            </w:pPr>
            <w:bookmarkStart w:id="10" w:name="_Toc137339721"/>
            <w:r w:rsidRPr="001310E7">
              <w:rPr>
                <w:rFonts w:ascii="Times New Roman" w:hAnsi="Times New Roman" w:cs="Times New Roman"/>
                <w:sz w:val="28"/>
                <w:szCs w:val="28"/>
                <w:lang w:val="en-US"/>
              </w:rPr>
              <w:lastRenderedPageBreak/>
              <w:t>4.2 Structure of the subject component</w:t>
            </w:r>
            <w:bookmarkEnd w:id="10"/>
          </w:p>
        </w:tc>
      </w:tr>
      <w:tr w:rsidR="002A1B1F" w:rsidRPr="00374072" w14:paraId="1F3557D5" w14:textId="77777777" w:rsidTr="00520BFE">
        <w:trPr>
          <w:trHeight w:val="12040"/>
        </w:trPr>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W w:w="880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76"/>
            </w:tblGrid>
            <w:tr w:rsidR="002A1B1F" w:rsidRPr="001310E7" w14:paraId="21EB2F32" w14:textId="77777777" w:rsidTr="00C373C2">
              <w:trPr>
                <w:trHeight w:val="412"/>
              </w:trPr>
              <w:tc>
                <w:tcPr>
                  <w:tcW w:w="753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2A1B1F" w:rsidRPr="001310E7" w:rsidRDefault="002A1B1F" w:rsidP="002A1B1F">
                  <w:pPr>
                    <w:spacing w:after="0" w:line="240" w:lineRule="auto"/>
                    <w:jc w:val="both"/>
                    <w:textAlignment w:val="baseline"/>
                    <w:rPr>
                      <w:rFonts w:ascii="Times New Roman" w:eastAsia="Times New Roman" w:hAnsi="Times New Roman" w:cs="Times New Roman"/>
                      <w:sz w:val="28"/>
                      <w:szCs w:val="28"/>
                      <w:lang w:val="en-US" w:eastAsia="fi-FI"/>
                    </w:rPr>
                  </w:pPr>
                  <w:bookmarkStart w:id="11" w:name="_Hlk102493418"/>
                  <w:r w:rsidRPr="001310E7">
                    <w:rPr>
                      <w:rFonts w:ascii="Times New Roman" w:eastAsia="Times New Roman" w:hAnsi="Times New Roman" w:cs="Times New Roman"/>
                      <w:b/>
                      <w:bCs/>
                      <w:sz w:val="28"/>
                      <w:szCs w:val="28"/>
                      <w:lang w:val="en-GB" w:eastAsia="fi-FI"/>
                    </w:rPr>
                    <w:t>Module name and main disciplines </w:t>
                  </w:r>
                </w:p>
              </w:tc>
              <w:tc>
                <w:tcPr>
                  <w:tcW w:w="1276"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05BBAF0C"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2A1B1F" w:rsidRPr="001310E7" w14:paraId="1286B418"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578B6746" w:rsidR="002A1B1F" w:rsidRPr="001310E7" w:rsidRDefault="002A1B1F" w:rsidP="002A1B1F">
                  <w:pPr>
                    <w:spacing w:after="0" w:line="240" w:lineRule="auto"/>
                    <w:jc w:val="both"/>
                    <w:textAlignment w:val="baseline"/>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 w:eastAsia="fi-FI"/>
                    </w:rPr>
                    <w:t>ART THEORY AND PRACTICE</w:t>
                  </w:r>
                </w:p>
              </w:tc>
              <w:tc>
                <w:tcPr>
                  <w:tcW w:w="1276" w:type="dxa"/>
                  <w:tcBorders>
                    <w:top w:val="single" w:sz="6" w:space="0" w:color="auto"/>
                    <w:left w:val="single" w:sz="6" w:space="0" w:color="auto"/>
                    <w:bottom w:val="single" w:sz="6" w:space="0" w:color="auto"/>
                    <w:right w:val="single" w:sz="6" w:space="0" w:color="auto"/>
                  </w:tcBorders>
                  <w:shd w:val="clear" w:color="auto" w:fill="DEEAF6"/>
                  <w:vAlign w:val="center"/>
                  <w:hideMark/>
                </w:tcPr>
                <w:p w14:paraId="4960681B" w14:textId="18D7B000"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GB" w:eastAsia="fi-FI"/>
                    </w:rPr>
                    <w:t>27</w:t>
                  </w:r>
                </w:p>
              </w:tc>
            </w:tr>
            <w:tr w:rsidR="002A1B1F" w:rsidRPr="001310E7" w14:paraId="6DED4147"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2A1B1F" w:rsidRPr="001310E7" w:rsidRDefault="002A1B1F" w:rsidP="002A1B1F">
                  <w:pPr>
                    <w:spacing w:after="0" w:line="240" w:lineRule="auto"/>
                    <w:jc w:val="both"/>
                    <w:textAlignment w:val="baseline"/>
                    <w:rPr>
                      <w:rFonts w:ascii="Times New Roman" w:eastAsia="Times New Roman" w:hAnsi="Times New Roman" w:cs="Times New Roman"/>
                      <w:b/>
                      <w:bCs/>
                      <w:sz w:val="28"/>
                      <w:szCs w:val="28"/>
                      <w:lang w:val="ru" w:eastAsia="fi-FI"/>
                    </w:rPr>
                  </w:pPr>
                  <w:r w:rsidRPr="001310E7">
                    <w:rPr>
                      <w:rFonts w:ascii="Times New Roman" w:eastAsia="Times New Roman" w:hAnsi="Times New Roman" w:cs="Times New Roman"/>
                      <w:b/>
                      <w:bCs/>
                      <w:sz w:val="28"/>
                      <w:szCs w:val="28"/>
                      <w:lang w:val="en-GB" w:eastAsia="fi-FI"/>
                    </w:rPr>
                    <w:t>University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84804CF" w14:textId="63D8BFFA"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18</w:t>
                  </w:r>
                </w:p>
              </w:tc>
            </w:tr>
            <w:tr w:rsidR="002A1B1F" w:rsidRPr="001310E7" w14:paraId="404A4A9C"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1EE36F5" w14:textId="015190D1"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kk-KZ" w:eastAsia="fi-FI"/>
                    </w:rPr>
                  </w:pPr>
                  <w:r w:rsidRPr="001310E7">
                    <w:rPr>
                      <w:rFonts w:ascii="Times New Roman" w:hAnsi="Times New Roman" w:cs="Times New Roman"/>
                      <w:color w:val="000000"/>
                      <w:sz w:val="28"/>
                      <w:szCs w:val="28"/>
                      <w:lang w:val="en"/>
                    </w:rPr>
                    <w:t>The history of fine art and art research</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6ABF19B6" w14:textId="47AE970F" w:rsidR="002A1B1F" w:rsidRPr="001310E7" w:rsidRDefault="002A1B1F" w:rsidP="002A1B1F">
                  <w:pPr>
                    <w:spacing w:after="0" w:line="240" w:lineRule="auto"/>
                    <w:ind w:left="4"/>
                    <w:jc w:val="center"/>
                    <w:textAlignment w:val="baseline"/>
                    <w:rPr>
                      <w:rFonts w:ascii="Times New Roman" w:eastAsia="Times New Roman" w:hAnsi="Times New Roman" w:cs="Times New Roman"/>
                      <w:color w:val="FF0000"/>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1078351B"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11AFAF6" w14:textId="312D448B"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Basics of composition</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631AA6A7" w14:textId="1352F682"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3AB14E7F"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198F82F" w14:textId="30AB5F31"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Fundamentals of Academic Drawing</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0475EA7C" w14:textId="70C7A7C0"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4</w:t>
                  </w:r>
                </w:p>
              </w:tc>
            </w:tr>
            <w:tr w:rsidR="002A1B1F" w:rsidRPr="001310E7" w14:paraId="68FF99B2"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335B426" w14:textId="32EB5899"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
                    </w:rPr>
                  </w:pPr>
                  <w:r w:rsidRPr="00AC1AAB">
                    <w:rPr>
                      <w:rFonts w:ascii="Times New Roman" w:eastAsia="Times New Roman" w:hAnsi="Times New Roman" w:cs="Times New Roman"/>
                      <w:sz w:val="28"/>
                      <w:szCs w:val="28"/>
                      <w:lang w:val="en"/>
                    </w:rPr>
                    <w:t xml:space="preserve">Methods of teaching </w:t>
                  </w:r>
                  <w:r>
                    <w:rPr>
                      <w:rFonts w:ascii="Times New Roman" w:eastAsia="Times New Roman" w:hAnsi="Times New Roman" w:cs="Times New Roman"/>
                      <w:sz w:val="28"/>
                      <w:szCs w:val="28"/>
                      <w:lang w:val="en"/>
                    </w:rPr>
                    <w:t>craft</w:t>
                  </w:r>
                  <w:r w:rsidRPr="00AC1AAB">
                    <w:rPr>
                      <w:rFonts w:ascii="Times New Roman" w:eastAsia="Times New Roman" w:hAnsi="Times New Roman" w:cs="Times New Roman"/>
                      <w:sz w:val="28"/>
                      <w:szCs w:val="28"/>
                      <w:lang w:val="en"/>
                    </w:rPr>
                    <w:t xml:space="preserve"> education and technology</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7E4CF27D" w14:textId="09B2B336" w:rsidR="002A1B1F" w:rsidRPr="00AC1AAB" w:rsidRDefault="002A1B1F" w:rsidP="002A1B1F">
                  <w:pPr>
                    <w:spacing w:after="0" w:line="240" w:lineRule="auto"/>
                    <w:ind w:left="4"/>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4</w:t>
                  </w:r>
                </w:p>
              </w:tc>
            </w:tr>
            <w:tr w:rsidR="002A1B1F" w:rsidRPr="001310E7" w14:paraId="6C153722"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D274C" w14:textId="20D80B8B" w:rsidR="002A1B1F" w:rsidRPr="001310E7" w:rsidRDefault="002A1B1F" w:rsidP="002A1B1F">
                  <w:pPr>
                    <w:spacing w:after="0" w:line="240" w:lineRule="auto"/>
                    <w:ind w:firstLine="7"/>
                    <w:jc w:val="both"/>
                    <w:textAlignment w:val="baseline"/>
                    <w:rPr>
                      <w:rFonts w:ascii="Times New Roman" w:eastAsia="Times New Roman" w:hAnsi="Times New Roman" w:cs="Times New Roman"/>
                      <w:sz w:val="28"/>
                      <w:szCs w:val="28"/>
                      <w:lang w:val="en-US" w:eastAsia="fi-FI"/>
                    </w:rPr>
                  </w:pPr>
                  <w:r w:rsidRPr="001310E7">
                    <w:rPr>
                      <w:rFonts w:ascii="Times New Roman" w:hAnsi="Times New Roman" w:cs="Times New Roman"/>
                      <w:b/>
                      <w:sz w:val="28"/>
                      <w:szCs w:val="28"/>
                      <w:lang w:val="en-GB"/>
                    </w:rPr>
                    <w:t>Optional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2798CA3" w14:textId="00428773" w:rsidR="002A1B1F" w:rsidRPr="001310E7" w:rsidRDefault="002A1B1F" w:rsidP="002A1B1F">
                  <w:pPr>
                    <w:spacing w:after="0" w:line="240" w:lineRule="auto"/>
                    <w:ind w:left="4" w:firstLine="7"/>
                    <w:jc w:val="center"/>
                    <w:textAlignment w:val="baseline"/>
                    <w:rPr>
                      <w:rFonts w:ascii="Times New Roman" w:eastAsia="Times New Roman" w:hAnsi="Times New Roman" w:cs="Times New Roman"/>
                      <w:b/>
                      <w:bCs/>
                      <w:sz w:val="28"/>
                      <w:szCs w:val="28"/>
                      <w:lang w:eastAsia="fi-FI"/>
                    </w:rPr>
                  </w:pPr>
                  <w:r w:rsidRPr="001310E7">
                    <w:rPr>
                      <w:rFonts w:ascii="Times New Roman" w:eastAsia="Times New Roman" w:hAnsi="Times New Roman" w:cs="Times New Roman"/>
                      <w:b/>
                      <w:bCs/>
                      <w:sz w:val="28"/>
                      <w:szCs w:val="28"/>
                      <w:lang w:eastAsia="fi-FI"/>
                    </w:rPr>
                    <w:t>9</w:t>
                  </w:r>
                </w:p>
              </w:tc>
            </w:tr>
            <w:tr w:rsidR="002A1B1F" w:rsidRPr="001310E7" w14:paraId="766D90F4"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4F0FF1A" w14:textId="0700D20E"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Fundamentals of academic painting</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2C7743B7" w14:textId="7F00F424"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US" w:eastAsia="fi-FI"/>
                    </w:rPr>
                    <w:t>4</w:t>
                  </w:r>
                </w:p>
              </w:tc>
            </w:tr>
            <w:tr w:rsidR="002A1B1F" w:rsidRPr="001310E7" w14:paraId="2BA28C9E"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45ED9CC" w14:textId="6BF1F30A"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kk-KZ"/>
                    </w:rPr>
                  </w:pPr>
                  <w:r w:rsidRPr="001310E7">
                    <w:rPr>
                      <w:rFonts w:ascii="Times New Roman" w:eastAsia="Times New Roman" w:hAnsi="Times New Roman" w:cs="Times New Roman"/>
                      <w:sz w:val="28"/>
                      <w:szCs w:val="28"/>
                      <w:lang w:val="en"/>
                    </w:rPr>
                    <w:t>Color science</w:t>
                  </w:r>
                </w:p>
              </w:tc>
              <w:tc>
                <w:tcPr>
                  <w:tcW w:w="1276" w:type="dxa"/>
                  <w:vMerge/>
                  <w:tcBorders>
                    <w:left w:val="single" w:sz="6" w:space="0" w:color="auto"/>
                    <w:bottom w:val="single" w:sz="6" w:space="0" w:color="auto"/>
                    <w:right w:val="single" w:sz="6" w:space="0" w:color="auto"/>
                  </w:tcBorders>
                  <w:shd w:val="clear" w:color="auto" w:fill="auto"/>
                  <w:vAlign w:val="center"/>
                </w:tcPr>
                <w:p w14:paraId="25D65C60" w14:textId="57839716"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12350324"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5F956A7" w14:textId="442E36FA"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kk-KZ" w:eastAsia="fi-FI"/>
                    </w:rPr>
                  </w:pPr>
                  <w:r w:rsidRPr="001310E7">
                    <w:rPr>
                      <w:rFonts w:ascii="Times New Roman" w:hAnsi="Times New Roman" w:cs="Times New Roman"/>
                      <w:sz w:val="28"/>
                      <w:szCs w:val="28"/>
                      <w:lang w:val="en"/>
                    </w:rPr>
                    <w:t>Art History of Kazakhstan</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197E0290" w14:textId="598C5BC4"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4777B832"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6C631BB" w14:textId="6231D50F"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kk-KZ"/>
                    </w:rPr>
                  </w:pPr>
                  <w:r w:rsidRPr="001310E7">
                    <w:rPr>
                      <w:rFonts w:ascii="Times New Roman" w:hAnsi="Times New Roman" w:cs="Times New Roman"/>
                      <w:sz w:val="28"/>
                      <w:szCs w:val="28"/>
                      <w:lang w:val="en"/>
                    </w:rPr>
                    <w:t>Art education</w:t>
                  </w:r>
                </w:p>
              </w:tc>
              <w:tc>
                <w:tcPr>
                  <w:tcW w:w="1276" w:type="dxa"/>
                  <w:vMerge/>
                  <w:tcBorders>
                    <w:left w:val="single" w:sz="6" w:space="0" w:color="auto"/>
                    <w:bottom w:val="single" w:sz="6" w:space="0" w:color="auto"/>
                    <w:right w:val="single" w:sz="6" w:space="0" w:color="auto"/>
                  </w:tcBorders>
                  <w:shd w:val="clear" w:color="auto" w:fill="auto"/>
                  <w:vAlign w:val="center"/>
                </w:tcPr>
                <w:p w14:paraId="4C6E8882" w14:textId="190C41C1"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11DBD7C1"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494D017E" w:rsidR="002A1B1F" w:rsidRPr="001310E7" w:rsidRDefault="002A1B1F" w:rsidP="002A1B1F">
                  <w:pPr>
                    <w:spacing w:after="0" w:line="240" w:lineRule="auto"/>
                    <w:jc w:val="both"/>
                    <w:textAlignment w:val="baseline"/>
                    <w:rPr>
                      <w:rFonts w:ascii="Times New Roman" w:eastAsia="Times New Roman" w:hAnsi="Times New Roman" w:cs="Times New Roman"/>
                      <w:b/>
                      <w:sz w:val="28"/>
                      <w:szCs w:val="28"/>
                      <w:lang w:val="en-US" w:eastAsia="fi-FI"/>
                    </w:rPr>
                  </w:pPr>
                  <w:r w:rsidRPr="001310E7">
                    <w:rPr>
                      <w:rFonts w:ascii="Times New Roman" w:eastAsia="Times New Roman" w:hAnsi="Times New Roman" w:cs="Times New Roman"/>
                      <w:b/>
                      <w:bCs/>
                      <w:sz w:val="28"/>
                      <w:szCs w:val="28"/>
                      <w:lang w:val="en" w:eastAsia="fi-FI"/>
                    </w:rPr>
                    <w:t>FUNDAMENTALS OF ENTREPRENEURSHIP</w:t>
                  </w:r>
                </w:p>
              </w:tc>
              <w:tc>
                <w:tcPr>
                  <w:tcW w:w="1276" w:type="dxa"/>
                  <w:tcBorders>
                    <w:top w:val="single" w:sz="6" w:space="0" w:color="auto"/>
                    <w:left w:val="single" w:sz="6" w:space="0" w:color="auto"/>
                    <w:bottom w:val="single" w:sz="6" w:space="0" w:color="auto"/>
                    <w:right w:val="single" w:sz="6" w:space="0" w:color="auto"/>
                  </w:tcBorders>
                  <w:shd w:val="clear" w:color="auto" w:fill="DEEAF6"/>
                  <w:vAlign w:val="center"/>
                  <w:hideMark/>
                </w:tcPr>
                <w:p w14:paraId="3E3BA954" w14:textId="1134DC45"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sidRPr="001310E7">
                    <w:rPr>
                      <w:rFonts w:ascii="Times New Roman" w:eastAsia="Times New Roman" w:hAnsi="Times New Roman" w:cs="Times New Roman"/>
                      <w:b/>
                      <w:sz w:val="28"/>
                      <w:szCs w:val="28"/>
                      <w:lang w:val="en-GB" w:eastAsia="fi-FI"/>
                    </w:rPr>
                    <w:t>22</w:t>
                  </w:r>
                </w:p>
              </w:tc>
            </w:tr>
            <w:tr w:rsidR="002A1B1F" w:rsidRPr="001310E7" w14:paraId="75B284DD"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2A1B1F" w:rsidRPr="001310E7" w:rsidRDefault="002A1B1F" w:rsidP="002A1B1F">
                  <w:pPr>
                    <w:spacing w:after="0" w:line="240" w:lineRule="auto"/>
                    <w:jc w:val="both"/>
                    <w:textAlignment w:val="baseline"/>
                    <w:rPr>
                      <w:rFonts w:ascii="Times New Roman" w:eastAsia="Times New Roman" w:hAnsi="Times New Roman" w:cs="Times New Roman"/>
                      <w:b/>
                      <w:bCs/>
                      <w:sz w:val="28"/>
                      <w:szCs w:val="28"/>
                      <w:lang w:val="ru" w:eastAsia="fi-FI"/>
                    </w:rPr>
                  </w:pPr>
                  <w:r w:rsidRPr="001310E7">
                    <w:rPr>
                      <w:rFonts w:ascii="Times New Roman" w:eastAsia="Times New Roman" w:hAnsi="Times New Roman" w:cs="Times New Roman"/>
                      <w:b/>
                      <w:bCs/>
                      <w:sz w:val="28"/>
                      <w:szCs w:val="28"/>
                      <w:lang w:val="en-GB" w:eastAsia="fi-FI"/>
                    </w:rPr>
                    <w:t>University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A57CD2" w14:textId="0CB20F9C"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sidRPr="001310E7">
                    <w:rPr>
                      <w:rFonts w:ascii="Times New Roman" w:eastAsia="Times New Roman" w:hAnsi="Times New Roman" w:cs="Times New Roman"/>
                      <w:b/>
                      <w:sz w:val="28"/>
                      <w:szCs w:val="28"/>
                      <w:lang w:eastAsia="fi-FI"/>
                    </w:rPr>
                    <w:t>17</w:t>
                  </w:r>
                </w:p>
              </w:tc>
            </w:tr>
            <w:tr w:rsidR="002A1B1F" w:rsidRPr="001310E7" w14:paraId="4686B2F2"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CA006CC" w14:textId="798EF998"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US"/>
                    </w:rPr>
                  </w:pPr>
                  <w:r w:rsidRPr="001310E7">
                    <w:rPr>
                      <w:rFonts w:ascii="Times New Roman" w:hAnsi="Times New Roman" w:cs="Times New Roman"/>
                      <w:sz w:val="28"/>
                      <w:szCs w:val="28"/>
                      <w:lang w:val="en"/>
                    </w:rPr>
                    <w:t>Fundamentals of Entrepreneurship</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0231AB56" w14:textId="60685756"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64D968FD"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88BCA4E" w14:textId="0B77FBAC"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US"/>
                    </w:rPr>
                  </w:pPr>
                  <w:r w:rsidRPr="001310E7">
                    <w:rPr>
                      <w:rFonts w:ascii="Times New Roman" w:hAnsi="Times New Roman" w:cs="Times New Roman"/>
                      <w:sz w:val="28"/>
                      <w:szCs w:val="28"/>
                      <w:lang w:val="en"/>
                    </w:rPr>
                    <w:t>Art management</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65DCDB64" w14:textId="1DEB5FE0"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US" w:eastAsia="fi-FI"/>
                    </w:rPr>
                    <w:t>5</w:t>
                  </w:r>
                </w:p>
              </w:tc>
            </w:tr>
            <w:tr w:rsidR="002A1B1F" w:rsidRPr="001310E7" w14:paraId="1E3DE981"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799631A" w14:textId="701A1A40"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Home economics.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427BB0E4" w14:textId="7BE65EE3"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US" w:eastAsia="fi-FI"/>
                    </w:rPr>
                    <w:t>5</w:t>
                  </w:r>
                </w:p>
              </w:tc>
            </w:tr>
            <w:tr w:rsidR="002A1B1F" w:rsidRPr="001310E7" w14:paraId="76169726"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3BACC31" w14:textId="346E05EF"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bCs/>
                      <w:sz w:val="28"/>
                      <w:szCs w:val="28"/>
                      <w:lang w:val="en" w:eastAsia="fi-FI"/>
                    </w:rPr>
                    <w:t>Occupational health and safety</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30382CAC" w14:textId="4FD32C1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US" w:eastAsia="fi-FI"/>
                    </w:rPr>
                    <w:t>2</w:t>
                  </w:r>
                </w:p>
              </w:tc>
            </w:tr>
            <w:tr w:rsidR="002A1B1F" w:rsidRPr="001310E7" w14:paraId="7FBA2152"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2A1B1F" w:rsidRPr="001310E7" w:rsidRDefault="002A1B1F" w:rsidP="002A1B1F">
                  <w:pPr>
                    <w:spacing w:after="0" w:line="240" w:lineRule="auto"/>
                    <w:jc w:val="both"/>
                    <w:textAlignment w:val="baseline"/>
                    <w:rPr>
                      <w:rFonts w:ascii="Times New Roman" w:hAnsi="Times New Roman" w:cs="Times New Roman"/>
                      <w:b/>
                      <w:sz w:val="28"/>
                      <w:szCs w:val="28"/>
                      <w:lang w:val="kk-KZ"/>
                    </w:rPr>
                  </w:pPr>
                  <w:r w:rsidRPr="001310E7">
                    <w:rPr>
                      <w:rFonts w:ascii="Times New Roman" w:hAnsi="Times New Roman" w:cs="Times New Roman"/>
                      <w:b/>
                      <w:sz w:val="28"/>
                      <w:szCs w:val="28"/>
                      <w:lang w:val="en-GB"/>
                    </w:rPr>
                    <w:t>Optional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B83860A" w14:textId="07A746DA" w:rsidR="002A1B1F" w:rsidRPr="001310E7" w:rsidRDefault="002A1B1F" w:rsidP="002A1B1F">
                  <w:pPr>
                    <w:spacing w:after="0" w:line="240" w:lineRule="auto"/>
                    <w:ind w:left="4"/>
                    <w:jc w:val="center"/>
                    <w:textAlignment w:val="baseline"/>
                    <w:rPr>
                      <w:rFonts w:ascii="Times New Roman" w:eastAsia="Times New Roman" w:hAnsi="Times New Roman" w:cs="Times New Roman"/>
                      <w:b/>
                      <w:bCs/>
                      <w:sz w:val="28"/>
                      <w:szCs w:val="28"/>
                      <w:lang w:eastAsia="fi-FI"/>
                    </w:rPr>
                  </w:pPr>
                  <w:r w:rsidRPr="001310E7">
                    <w:rPr>
                      <w:rFonts w:ascii="Times New Roman" w:eastAsia="Times New Roman" w:hAnsi="Times New Roman" w:cs="Times New Roman"/>
                      <w:b/>
                      <w:bCs/>
                      <w:sz w:val="28"/>
                      <w:szCs w:val="28"/>
                      <w:lang w:eastAsia="fi-FI"/>
                    </w:rPr>
                    <w:t>5</w:t>
                  </w:r>
                </w:p>
              </w:tc>
            </w:tr>
            <w:tr w:rsidR="002A1B1F" w:rsidRPr="001310E7" w14:paraId="6BDEC20F"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0258B137" w14:textId="74AB9505" w:rsidR="002A1B1F" w:rsidRPr="001310E7" w:rsidRDefault="002A1B1F" w:rsidP="002A1B1F">
                  <w:pPr>
                    <w:spacing w:after="0" w:line="240" w:lineRule="auto"/>
                    <w:ind w:firstLine="291"/>
                    <w:jc w:val="both"/>
                    <w:textAlignment w:val="baseline"/>
                    <w:rPr>
                      <w:rFonts w:ascii="Times New Roman" w:hAnsi="Times New Roman" w:cs="Times New Roman"/>
                      <w:b/>
                      <w:sz w:val="28"/>
                      <w:szCs w:val="28"/>
                      <w:lang w:val="en-GB"/>
                    </w:rPr>
                  </w:pPr>
                  <w:r w:rsidRPr="001310E7">
                    <w:rPr>
                      <w:rFonts w:ascii="Times New Roman" w:hAnsi="Times New Roman" w:cs="Times New Roman"/>
                      <w:sz w:val="28"/>
                      <w:szCs w:val="28"/>
                      <w:lang w:val="en"/>
                    </w:rPr>
                    <w:t xml:space="preserve">Marketing essentials </w:t>
                  </w:r>
                </w:p>
              </w:tc>
              <w:tc>
                <w:tcPr>
                  <w:tcW w:w="1276" w:type="dxa"/>
                  <w:vMerge w:val="restart"/>
                  <w:tcBorders>
                    <w:top w:val="single" w:sz="6" w:space="0" w:color="auto"/>
                    <w:left w:val="single" w:sz="6" w:space="0" w:color="auto"/>
                    <w:right w:val="single" w:sz="6" w:space="0" w:color="auto"/>
                  </w:tcBorders>
                  <w:shd w:val="clear" w:color="auto" w:fill="FFFFFF" w:themeFill="background1"/>
                  <w:vAlign w:val="center"/>
                </w:tcPr>
                <w:p w14:paraId="1F932AD4" w14:textId="32116A51"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2A9F1C7B"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178A40CA" w14:textId="6CCF485A" w:rsidR="002A1B1F" w:rsidRPr="001310E7" w:rsidRDefault="002A1B1F" w:rsidP="002A1B1F">
                  <w:pPr>
                    <w:spacing w:after="0" w:line="240" w:lineRule="auto"/>
                    <w:ind w:firstLine="291"/>
                    <w:jc w:val="both"/>
                    <w:textAlignment w:val="baseline"/>
                    <w:rPr>
                      <w:rFonts w:ascii="Times New Roman" w:hAnsi="Times New Roman" w:cs="Times New Roman"/>
                      <w:b/>
                      <w:sz w:val="28"/>
                      <w:szCs w:val="28"/>
                      <w:lang w:val="en-GB"/>
                    </w:rPr>
                  </w:pPr>
                  <w:r w:rsidRPr="001310E7">
                    <w:rPr>
                      <w:rFonts w:ascii="Times New Roman" w:hAnsi="Times New Roman" w:cs="Times New Roman"/>
                      <w:sz w:val="28"/>
                      <w:szCs w:val="28"/>
                      <w:lang w:val="en"/>
                    </w:rPr>
                    <w:t>Advertising and marketing</w:t>
                  </w:r>
                </w:p>
              </w:tc>
              <w:tc>
                <w:tcPr>
                  <w:tcW w:w="1276" w:type="dxa"/>
                  <w:vMerge/>
                  <w:tcBorders>
                    <w:left w:val="single" w:sz="6" w:space="0" w:color="auto"/>
                    <w:bottom w:val="single" w:sz="6" w:space="0" w:color="auto"/>
                    <w:right w:val="single" w:sz="6" w:space="0" w:color="auto"/>
                  </w:tcBorders>
                  <w:shd w:val="clear" w:color="auto" w:fill="FFFFFF" w:themeFill="background1"/>
                  <w:vAlign w:val="center"/>
                </w:tcPr>
                <w:p w14:paraId="2DE44E5D"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2A1B1F" w:rsidRPr="001310E7" w14:paraId="1D7C646E"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5CCFFFEE" w:rsidR="002A1B1F" w:rsidRPr="001310E7" w:rsidRDefault="002A1B1F" w:rsidP="002A1B1F">
                  <w:pPr>
                    <w:spacing w:after="0" w:line="240" w:lineRule="auto"/>
                    <w:jc w:val="both"/>
                    <w:textAlignment w:val="baseline"/>
                    <w:rPr>
                      <w:rFonts w:ascii="Times New Roman" w:eastAsia="Times New Roman" w:hAnsi="Times New Roman" w:cs="Times New Roman"/>
                      <w:b/>
                      <w:sz w:val="28"/>
                      <w:szCs w:val="28"/>
                      <w:lang w:val="kk-KZ" w:eastAsia="fi-FI"/>
                    </w:rPr>
                  </w:pPr>
                  <w:r w:rsidRPr="001310E7">
                    <w:rPr>
                      <w:rFonts w:ascii="Times New Roman" w:eastAsia="Times New Roman" w:hAnsi="Times New Roman" w:cs="Times New Roman"/>
                      <w:b/>
                      <w:bCs/>
                      <w:sz w:val="28"/>
                      <w:szCs w:val="28"/>
                      <w:lang w:val="en" w:eastAsia="fi-FI"/>
                    </w:rPr>
                    <w:t>CREATIVE MASTERY</w:t>
                  </w:r>
                </w:p>
              </w:tc>
              <w:tc>
                <w:tcPr>
                  <w:tcW w:w="1276" w:type="dxa"/>
                  <w:tcBorders>
                    <w:top w:val="single" w:sz="6" w:space="0" w:color="auto"/>
                    <w:left w:val="single" w:sz="6" w:space="0" w:color="auto"/>
                    <w:bottom w:val="single" w:sz="6" w:space="0" w:color="auto"/>
                    <w:right w:val="single" w:sz="6" w:space="0" w:color="auto"/>
                  </w:tcBorders>
                  <w:shd w:val="clear" w:color="auto" w:fill="DEEAF6"/>
                  <w:vAlign w:val="center"/>
                  <w:hideMark/>
                </w:tcPr>
                <w:p w14:paraId="4B83E1DB" w14:textId="578B3DA6"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23</w:t>
                  </w:r>
                </w:p>
              </w:tc>
            </w:tr>
            <w:tr w:rsidR="002A1B1F" w:rsidRPr="001310E7" w14:paraId="14DA5DAD"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2A1B1F" w:rsidRPr="001310E7" w:rsidRDefault="002A1B1F" w:rsidP="002A1B1F">
                  <w:pPr>
                    <w:spacing w:after="0" w:line="240" w:lineRule="auto"/>
                    <w:jc w:val="both"/>
                    <w:textAlignment w:val="baseline"/>
                    <w:rPr>
                      <w:rFonts w:ascii="Times New Roman" w:hAnsi="Times New Roman" w:cs="Times New Roman"/>
                      <w:sz w:val="28"/>
                      <w:szCs w:val="28"/>
                      <w:lang w:val="kk-KZ"/>
                    </w:rPr>
                  </w:pPr>
                  <w:r w:rsidRPr="001310E7">
                    <w:rPr>
                      <w:rFonts w:ascii="Times New Roman" w:hAnsi="Times New Roman" w:cs="Times New Roman"/>
                      <w:b/>
                      <w:sz w:val="28"/>
                      <w:szCs w:val="28"/>
                      <w:lang w:val="en-GB"/>
                    </w:rPr>
                    <w:t>Optional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7FB0ACF" w14:textId="2E00C74C" w:rsidR="002A1B1F" w:rsidRPr="001310E7" w:rsidRDefault="002A1B1F" w:rsidP="002A1B1F">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23</w:t>
                  </w:r>
                </w:p>
              </w:tc>
            </w:tr>
            <w:tr w:rsidR="002A1B1F" w:rsidRPr="001310E7" w14:paraId="6E5597B2"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8486B59" w14:textId="7E5C41F7"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Artistic weaving and processing of textile materials</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31CBB117" w14:textId="36537785"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2A1B1F" w:rsidRPr="00374072" w14:paraId="2D4AD99A"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E420398" w14:textId="37656329"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Carpet weaving and textile art processing</w:t>
                  </w:r>
                </w:p>
              </w:tc>
              <w:tc>
                <w:tcPr>
                  <w:tcW w:w="1276" w:type="dxa"/>
                  <w:vMerge/>
                  <w:tcBorders>
                    <w:left w:val="single" w:sz="6" w:space="0" w:color="auto"/>
                    <w:bottom w:val="single" w:sz="6" w:space="0" w:color="auto"/>
                    <w:right w:val="single" w:sz="6" w:space="0" w:color="auto"/>
                  </w:tcBorders>
                  <w:shd w:val="clear" w:color="auto" w:fill="auto"/>
                  <w:vAlign w:val="center"/>
                </w:tcPr>
                <w:p w14:paraId="5590C10C"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A1B1F" w:rsidRPr="001310E7" w14:paraId="23C02ECA"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CCC6D2F" w14:textId="79D68F0F"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
                    </w:rPr>
                    <w:t>Sewing technology</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49858EB2" w14:textId="695566F5"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32906DD1"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FCF2FDC" w14:textId="7774D149"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kk-KZ"/>
                    </w:rPr>
                  </w:pPr>
                  <w:r w:rsidRPr="001310E7">
                    <w:rPr>
                      <w:rFonts w:ascii="Times New Roman" w:eastAsia="Times New Roman" w:hAnsi="Times New Roman" w:cs="Times New Roman"/>
                      <w:sz w:val="28"/>
                      <w:szCs w:val="28"/>
                      <w:lang w:val="en"/>
                    </w:rPr>
                    <w:t>Fashion design</w:t>
                  </w:r>
                </w:p>
              </w:tc>
              <w:tc>
                <w:tcPr>
                  <w:tcW w:w="1276" w:type="dxa"/>
                  <w:vMerge/>
                  <w:tcBorders>
                    <w:left w:val="single" w:sz="6" w:space="0" w:color="auto"/>
                    <w:bottom w:val="single" w:sz="6" w:space="0" w:color="auto"/>
                    <w:right w:val="single" w:sz="6" w:space="0" w:color="auto"/>
                  </w:tcBorders>
                  <w:shd w:val="clear" w:color="auto" w:fill="auto"/>
                  <w:vAlign w:val="center"/>
                </w:tcPr>
                <w:p w14:paraId="4679326E" w14:textId="07589B75"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178F4429"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806D121" w14:textId="6BAC0B91"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Modeling and decoration of clothes</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4891AC64" w14:textId="3BB391BA"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US" w:eastAsia="fi-FI"/>
                    </w:rPr>
                    <w:t>5</w:t>
                  </w:r>
                </w:p>
              </w:tc>
            </w:tr>
            <w:tr w:rsidR="002A1B1F" w:rsidRPr="001310E7" w14:paraId="0F75EC90"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523BE2C" w14:textId="4AF0A94D"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Design and accessories</w:t>
                  </w:r>
                </w:p>
              </w:tc>
              <w:tc>
                <w:tcPr>
                  <w:tcW w:w="1276" w:type="dxa"/>
                  <w:vMerge/>
                  <w:tcBorders>
                    <w:left w:val="single" w:sz="6" w:space="0" w:color="auto"/>
                    <w:bottom w:val="single" w:sz="6" w:space="0" w:color="auto"/>
                    <w:right w:val="single" w:sz="6" w:space="0" w:color="auto"/>
                  </w:tcBorders>
                  <w:shd w:val="clear" w:color="auto" w:fill="auto"/>
                  <w:vAlign w:val="center"/>
                </w:tcPr>
                <w:p w14:paraId="17436492"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29F58B4E"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2FC3DD8" w14:textId="5F2EDA6B"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Home and Food culture </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01DD82F4" w14:textId="72EA6342"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4</w:t>
                  </w:r>
                </w:p>
              </w:tc>
            </w:tr>
            <w:tr w:rsidR="002A1B1F" w:rsidRPr="00374072" w14:paraId="5A5E8988"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BB2A5D9" w14:textId="237E2306"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Aesthetics of man-made environment </w:t>
                  </w:r>
                </w:p>
              </w:tc>
              <w:tc>
                <w:tcPr>
                  <w:tcW w:w="1276" w:type="dxa"/>
                  <w:vMerge/>
                  <w:tcBorders>
                    <w:left w:val="single" w:sz="6" w:space="0" w:color="auto"/>
                    <w:bottom w:val="single" w:sz="6" w:space="0" w:color="auto"/>
                    <w:right w:val="single" w:sz="6" w:space="0" w:color="auto"/>
                  </w:tcBorders>
                  <w:shd w:val="clear" w:color="auto" w:fill="auto"/>
                  <w:vAlign w:val="center"/>
                </w:tcPr>
                <w:p w14:paraId="0F9175BD"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A1B1F" w:rsidRPr="001310E7" w14:paraId="2E96B7FA"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AB4ECF0" w14:textId="39126317"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Design and layout </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39F2B1AB" w14:textId="24EEE140"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4A01D097"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D68EDA7" w14:textId="11702EE4"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Architectural graphics and layout</w:t>
                  </w:r>
                </w:p>
              </w:tc>
              <w:tc>
                <w:tcPr>
                  <w:tcW w:w="1276" w:type="dxa"/>
                  <w:vMerge/>
                  <w:tcBorders>
                    <w:left w:val="single" w:sz="6" w:space="0" w:color="auto"/>
                    <w:bottom w:val="single" w:sz="6" w:space="0" w:color="auto"/>
                    <w:right w:val="single" w:sz="6" w:space="0" w:color="auto"/>
                  </w:tcBorders>
                  <w:shd w:val="clear" w:color="auto" w:fill="auto"/>
                  <w:vAlign w:val="center"/>
                </w:tcPr>
                <w:p w14:paraId="6D72039F"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0FA66229"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740E8E6A" w14:textId="02C574F6" w:rsidR="002A1B1F" w:rsidRPr="001310E7" w:rsidRDefault="002A1B1F" w:rsidP="002A1B1F">
                  <w:pPr>
                    <w:spacing w:after="0" w:line="240" w:lineRule="auto"/>
                    <w:jc w:val="both"/>
                    <w:textAlignment w:val="baseline"/>
                    <w:rPr>
                      <w:rFonts w:ascii="Times New Roman" w:eastAsia="Times New Roman" w:hAnsi="Times New Roman" w:cs="Times New Roman"/>
                      <w:bCs/>
                      <w:sz w:val="28"/>
                      <w:szCs w:val="28"/>
                      <w:lang w:val="en-US" w:eastAsia="fi-FI"/>
                    </w:rPr>
                  </w:pPr>
                  <w:r w:rsidRPr="001310E7">
                    <w:rPr>
                      <w:rFonts w:ascii="Times New Roman" w:eastAsia="Times New Roman" w:hAnsi="Times New Roman" w:cs="Times New Roman"/>
                      <w:b/>
                      <w:bCs/>
                      <w:sz w:val="28"/>
                      <w:szCs w:val="28"/>
                      <w:lang w:val="en" w:eastAsia="fi-FI"/>
                    </w:rPr>
                    <w:t>DECORATIVE AND APPLIED CREATIVITY </w:t>
                  </w:r>
                </w:p>
              </w:tc>
              <w:tc>
                <w:tcPr>
                  <w:tcW w:w="1276" w:type="dxa"/>
                  <w:tcBorders>
                    <w:top w:val="single" w:sz="6" w:space="0" w:color="auto"/>
                    <w:left w:val="single" w:sz="6" w:space="0" w:color="auto"/>
                    <w:bottom w:val="single" w:sz="6" w:space="0" w:color="auto"/>
                    <w:right w:val="single" w:sz="6" w:space="0" w:color="auto"/>
                  </w:tcBorders>
                  <w:shd w:val="clear" w:color="auto" w:fill="DEEAF6"/>
                  <w:vAlign w:val="center"/>
                </w:tcPr>
                <w:p w14:paraId="6D7A80A6" w14:textId="61657A57"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22</w:t>
                  </w:r>
                </w:p>
              </w:tc>
            </w:tr>
            <w:tr w:rsidR="002A1B1F" w:rsidRPr="001310E7" w14:paraId="79CDFC7D"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2A1B1F" w:rsidRPr="001310E7" w:rsidRDefault="002A1B1F" w:rsidP="002A1B1F">
                  <w:pPr>
                    <w:spacing w:after="0" w:line="240" w:lineRule="auto"/>
                    <w:jc w:val="both"/>
                    <w:textAlignment w:val="baseline"/>
                    <w:rPr>
                      <w:rFonts w:ascii="Times New Roman" w:eastAsia="Times New Roman" w:hAnsi="Times New Roman" w:cs="Times New Roman"/>
                      <w:b/>
                      <w:bCs/>
                      <w:sz w:val="28"/>
                      <w:szCs w:val="28"/>
                      <w:lang w:eastAsia="fi-FI"/>
                    </w:rPr>
                  </w:pPr>
                  <w:r w:rsidRPr="001310E7">
                    <w:rPr>
                      <w:rFonts w:ascii="Times New Roman" w:eastAsia="Times New Roman" w:hAnsi="Times New Roman" w:cs="Times New Roman"/>
                      <w:b/>
                      <w:bCs/>
                      <w:sz w:val="28"/>
                      <w:szCs w:val="28"/>
                      <w:lang w:val="en-GB" w:eastAsia="fi-FI"/>
                    </w:rPr>
                    <w:t>University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9C44668" w14:textId="2A0110BC"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sidRPr="001310E7">
                    <w:rPr>
                      <w:rFonts w:ascii="Times New Roman" w:eastAsia="Times New Roman" w:hAnsi="Times New Roman" w:cs="Times New Roman"/>
                      <w:b/>
                      <w:sz w:val="28"/>
                      <w:szCs w:val="28"/>
                      <w:lang w:eastAsia="fi-FI"/>
                    </w:rPr>
                    <w:t>6</w:t>
                  </w:r>
                </w:p>
              </w:tc>
            </w:tr>
            <w:tr w:rsidR="002A1B1F" w:rsidRPr="001310E7" w14:paraId="677E2514"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E5C3939" w14:textId="41CD82E1" w:rsidR="002A1B1F" w:rsidRPr="001310E7" w:rsidRDefault="002A1B1F" w:rsidP="002A1B1F">
                  <w:pPr>
                    <w:spacing w:after="0" w:line="240" w:lineRule="auto"/>
                    <w:ind w:firstLine="297"/>
                    <w:jc w:val="both"/>
                    <w:textAlignment w:val="baseline"/>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sz w:val="28"/>
                      <w:szCs w:val="28"/>
                      <w:lang w:val="en"/>
                    </w:rPr>
                    <w:t>Artistic processing of traditional materials</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630C3C9C" w14:textId="284593FE"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6</w:t>
                  </w:r>
                </w:p>
              </w:tc>
            </w:tr>
            <w:tr w:rsidR="002A1B1F" w:rsidRPr="001310E7" w14:paraId="145286F7"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616C7F" w14:textId="3DA4539E" w:rsidR="002A1B1F" w:rsidRPr="001310E7" w:rsidRDefault="002A1B1F" w:rsidP="002A1B1F">
                  <w:pPr>
                    <w:spacing w:after="0" w:line="240" w:lineRule="auto"/>
                    <w:ind w:firstLine="7"/>
                    <w:jc w:val="both"/>
                    <w:textAlignment w:val="baseline"/>
                    <w:rPr>
                      <w:rFonts w:ascii="Times New Roman" w:eastAsia="Times New Roman" w:hAnsi="Times New Roman" w:cs="Times New Roman"/>
                      <w:b/>
                      <w:bCs/>
                      <w:sz w:val="28"/>
                      <w:szCs w:val="28"/>
                      <w:lang w:eastAsia="fi-FI"/>
                    </w:rPr>
                  </w:pPr>
                  <w:r w:rsidRPr="001310E7">
                    <w:rPr>
                      <w:rFonts w:ascii="Times New Roman" w:hAnsi="Times New Roman" w:cs="Times New Roman"/>
                      <w:b/>
                      <w:sz w:val="28"/>
                      <w:szCs w:val="28"/>
                      <w:lang w:val="en-GB"/>
                    </w:rPr>
                    <w:t>Optional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D8C241F" w14:textId="210BC6D9" w:rsidR="002A1B1F" w:rsidRPr="00BF63D3" w:rsidRDefault="002A1B1F" w:rsidP="00BF63D3">
                  <w:pPr>
                    <w:spacing w:after="0" w:line="240" w:lineRule="auto"/>
                    <w:ind w:left="4" w:firstLine="7"/>
                    <w:jc w:val="center"/>
                    <w:textAlignment w:val="baseline"/>
                    <w:rPr>
                      <w:rFonts w:ascii="Times New Roman" w:eastAsia="Times New Roman" w:hAnsi="Times New Roman" w:cs="Times New Roman"/>
                      <w:b/>
                      <w:bCs/>
                      <w:sz w:val="28"/>
                      <w:szCs w:val="28"/>
                      <w:lang w:val="ru-RU" w:eastAsia="fi-FI"/>
                    </w:rPr>
                  </w:pPr>
                  <w:r w:rsidRPr="001310E7">
                    <w:rPr>
                      <w:rFonts w:ascii="Times New Roman" w:eastAsia="Times New Roman" w:hAnsi="Times New Roman" w:cs="Times New Roman"/>
                      <w:b/>
                      <w:bCs/>
                      <w:sz w:val="28"/>
                      <w:szCs w:val="28"/>
                      <w:lang w:eastAsia="fi-FI"/>
                    </w:rPr>
                    <w:t>1</w:t>
                  </w:r>
                  <w:r w:rsidR="00BF63D3">
                    <w:rPr>
                      <w:rFonts w:ascii="Times New Roman" w:eastAsia="Times New Roman" w:hAnsi="Times New Roman" w:cs="Times New Roman"/>
                      <w:b/>
                      <w:bCs/>
                      <w:sz w:val="28"/>
                      <w:szCs w:val="28"/>
                      <w:lang w:val="ru-RU" w:eastAsia="fi-FI"/>
                    </w:rPr>
                    <w:t>6</w:t>
                  </w:r>
                </w:p>
              </w:tc>
            </w:tr>
            <w:tr w:rsidR="002A1B1F" w:rsidRPr="001310E7" w14:paraId="1ED9AA43"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D107312" w14:textId="0327B4B4" w:rsidR="002A1B1F" w:rsidRPr="001310E7" w:rsidRDefault="002A1B1F" w:rsidP="002A1B1F">
                  <w:pPr>
                    <w:spacing w:after="0" w:line="240" w:lineRule="auto"/>
                    <w:ind w:firstLine="297"/>
                    <w:jc w:val="both"/>
                    <w:textAlignment w:val="baseline"/>
                    <w:rPr>
                      <w:rFonts w:ascii="Times New Roman" w:eastAsia="Times New Roman" w:hAnsi="Times New Roman" w:cs="Times New Roman"/>
                      <w:b/>
                      <w:bCs/>
                      <w:sz w:val="28"/>
                      <w:szCs w:val="28"/>
                      <w:lang w:eastAsia="fi-FI"/>
                    </w:rPr>
                  </w:pPr>
                  <w:r w:rsidRPr="001310E7">
                    <w:rPr>
                      <w:rFonts w:ascii="Times New Roman" w:eastAsia="Times New Roman" w:hAnsi="Times New Roman" w:cs="Times New Roman"/>
                      <w:sz w:val="28"/>
                      <w:szCs w:val="28"/>
                      <w:lang w:val="en"/>
                    </w:rPr>
                    <w:t>Artistic metal processing</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3B1B3C00" w14:textId="40E40DEA"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7AB76B7D"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1D81B88" w14:textId="70B47764" w:rsidR="002A1B1F" w:rsidRPr="001310E7" w:rsidRDefault="002A1B1F" w:rsidP="002A1B1F">
                  <w:pPr>
                    <w:spacing w:after="0" w:line="240" w:lineRule="auto"/>
                    <w:ind w:firstLine="297"/>
                    <w:jc w:val="both"/>
                    <w:textAlignment w:val="baseline"/>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sz w:val="28"/>
                      <w:szCs w:val="28"/>
                      <w:lang w:val="en"/>
                    </w:rPr>
                    <w:lastRenderedPageBreak/>
                    <w:t xml:space="preserve">Jewelry art </w:t>
                  </w:r>
                </w:p>
              </w:tc>
              <w:tc>
                <w:tcPr>
                  <w:tcW w:w="1276" w:type="dxa"/>
                  <w:vMerge/>
                  <w:tcBorders>
                    <w:left w:val="single" w:sz="6" w:space="0" w:color="auto"/>
                    <w:bottom w:val="single" w:sz="6" w:space="0" w:color="auto"/>
                    <w:right w:val="single" w:sz="6" w:space="0" w:color="auto"/>
                  </w:tcBorders>
                  <w:shd w:val="clear" w:color="auto" w:fill="auto"/>
                  <w:vAlign w:val="center"/>
                </w:tcPr>
                <w:p w14:paraId="0AA518DC"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2A1B1F" w:rsidRPr="001310E7" w14:paraId="00C8ECC4"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F659326" w14:textId="1CEA1D78"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en-US"/>
                    </w:rPr>
                  </w:pPr>
                  <w:r w:rsidRPr="001310E7">
                    <w:rPr>
                      <w:rFonts w:ascii="Times New Roman" w:eastAsia="Times New Roman" w:hAnsi="Times New Roman" w:cs="Times New Roman"/>
                      <w:color w:val="000000"/>
                      <w:sz w:val="28"/>
                      <w:szCs w:val="28"/>
                      <w:lang w:val="en" w:eastAsia="ru-RU"/>
                    </w:rPr>
                    <w:t>Composition of small forms</w:t>
                  </w:r>
                </w:p>
              </w:tc>
              <w:tc>
                <w:tcPr>
                  <w:tcW w:w="1276" w:type="dxa"/>
                  <w:vMerge w:val="restart"/>
                  <w:tcBorders>
                    <w:top w:val="single" w:sz="6" w:space="0" w:color="auto"/>
                    <w:left w:val="single" w:sz="6" w:space="0" w:color="auto"/>
                    <w:right w:val="single" w:sz="6" w:space="0" w:color="auto"/>
                  </w:tcBorders>
                  <w:shd w:val="clear" w:color="auto" w:fill="auto"/>
                  <w:vAlign w:val="center"/>
                </w:tcPr>
                <w:p w14:paraId="16CAE53C" w14:textId="07F69D7B"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eastAsia="fi-FI"/>
                    </w:rPr>
                    <w:t>5</w:t>
                  </w:r>
                </w:p>
              </w:tc>
            </w:tr>
            <w:tr w:rsidR="002A1B1F" w:rsidRPr="001310E7" w14:paraId="604E3ED1"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72FD6FF" w14:textId="35D84921" w:rsidR="002A1B1F" w:rsidRPr="001310E7" w:rsidRDefault="002A1B1F" w:rsidP="002A1B1F">
                  <w:pPr>
                    <w:spacing w:after="0" w:line="240" w:lineRule="auto"/>
                    <w:ind w:firstLine="297"/>
                    <w:jc w:val="both"/>
                    <w:textAlignment w:val="baseline"/>
                    <w:rPr>
                      <w:rFonts w:ascii="Times New Roman" w:hAnsi="Times New Roman" w:cs="Times New Roman"/>
                      <w:sz w:val="28"/>
                      <w:szCs w:val="28"/>
                      <w:lang w:val="kk-KZ"/>
                    </w:rPr>
                  </w:pPr>
                  <w:r w:rsidRPr="001310E7">
                    <w:rPr>
                      <w:rFonts w:ascii="Times New Roman" w:eastAsia="Times New Roman" w:hAnsi="Times New Roman" w:cs="Times New Roman"/>
                      <w:color w:val="000000"/>
                      <w:sz w:val="28"/>
                      <w:szCs w:val="28"/>
                      <w:lang w:val="en" w:eastAsia="ru-RU"/>
                    </w:rPr>
                    <w:t>Ceramics and pottery</w:t>
                  </w:r>
                </w:p>
              </w:tc>
              <w:tc>
                <w:tcPr>
                  <w:tcW w:w="1276" w:type="dxa"/>
                  <w:vMerge/>
                  <w:tcBorders>
                    <w:left w:val="single" w:sz="6" w:space="0" w:color="auto"/>
                    <w:bottom w:val="single" w:sz="6" w:space="0" w:color="auto"/>
                    <w:right w:val="single" w:sz="6" w:space="0" w:color="auto"/>
                  </w:tcBorders>
                  <w:shd w:val="clear" w:color="auto" w:fill="auto"/>
                  <w:vAlign w:val="center"/>
                </w:tcPr>
                <w:p w14:paraId="4157CC87" w14:textId="4A5C66BB"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221C5EFD"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0B3E4E5" w14:textId="73E6BAE0" w:rsidR="002A1B1F" w:rsidRPr="001310E7" w:rsidRDefault="002A1B1F" w:rsidP="002A1B1F">
                  <w:pPr>
                    <w:spacing w:after="0" w:line="240" w:lineRule="auto"/>
                    <w:ind w:firstLine="297"/>
                    <w:jc w:val="both"/>
                    <w:textAlignment w:val="baseline"/>
                    <w:rPr>
                      <w:rFonts w:ascii="Times New Roman" w:eastAsia="Quattrocento Sans" w:hAnsi="Times New Roman" w:cs="Times New Roman"/>
                      <w:sz w:val="28"/>
                      <w:szCs w:val="28"/>
                      <w:lang w:val="en"/>
                    </w:rPr>
                  </w:pPr>
                  <w:r w:rsidRPr="001310E7">
                    <w:rPr>
                      <w:rFonts w:ascii="Times New Roman" w:eastAsia="Times New Roman" w:hAnsi="Times New Roman" w:cs="Times New Roman"/>
                      <w:bCs/>
                      <w:sz w:val="28"/>
                      <w:szCs w:val="28"/>
                      <w:lang w:val="en" w:eastAsia="fi-FI"/>
                    </w:rPr>
                    <w:t>Working with natural materials</w:t>
                  </w:r>
                </w:p>
              </w:tc>
              <w:tc>
                <w:tcPr>
                  <w:tcW w:w="1276" w:type="dxa"/>
                  <w:vMerge w:val="restart"/>
                  <w:tcBorders>
                    <w:left w:val="single" w:sz="6" w:space="0" w:color="auto"/>
                    <w:right w:val="single" w:sz="6" w:space="0" w:color="auto"/>
                  </w:tcBorders>
                  <w:shd w:val="clear" w:color="auto" w:fill="auto"/>
                  <w:vAlign w:val="center"/>
                </w:tcPr>
                <w:p w14:paraId="0060F179" w14:textId="3A0F2D5F"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6</w:t>
                  </w:r>
                </w:p>
              </w:tc>
            </w:tr>
            <w:tr w:rsidR="002A1B1F" w:rsidRPr="001310E7" w14:paraId="4839C853"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EF0EBA7" w14:textId="7DEF240A" w:rsidR="002A1B1F" w:rsidRPr="001310E7" w:rsidRDefault="002A1B1F" w:rsidP="002A1B1F">
                  <w:pPr>
                    <w:spacing w:after="0" w:line="240" w:lineRule="auto"/>
                    <w:ind w:firstLine="297"/>
                    <w:jc w:val="both"/>
                    <w:textAlignment w:val="baseline"/>
                    <w:rPr>
                      <w:rFonts w:ascii="Times New Roman" w:eastAsia="Quattrocento Sans" w:hAnsi="Times New Roman" w:cs="Times New Roman"/>
                      <w:sz w:val="28"/>
                      <w:szCs w:val="28"/>
                      <w:lang w:val="en"/>
                    </w:rPr>
                  </w:pPr>
                  <w:r w:rsidRPr="001310E7">
                    <w:rPr>
                      <w:rFonts w:ascii="Times New Roman" w:eastAsia="Times New Roman" w:hAnsi="Times New Roman" w:cs="Times New Roman"/>
                      <w:color w:val="000000"/>
                      <w:sz w:val="28"/>
                      <w:szCs w:val="28"/>
                      <w:lang w:val="en" w:eastAsia="ru-RU"/>
                    </w:rPr>
                    <w:t>Paper plastic and applique</w:t>
                  </w:r>
                </w:p>
              </w:tc>
              <w:tc>
                <w:tcPr>
                  <w:tcW w:w="1276" w:type="dxa"/>
                  <w:vMerge/>
                  <w:tcBorders>
                    <w:left w:val="single" w:sz="6" w:space="0" w:color="auto"/>
                    <w:bottom w:val="single" w:sz="6" w:space="0" w:color="auto"/>
                    <w:right w:val="single" w:sz="6" w:space="0" w:color="auto"/>
                  </w:tcBorders>
                  <w:shd w:val="clear" w:color="auto" w:fill="auto"/>
                  <w:vAlign w:val="center"/>
                </w:tcPr>
                <w:p w14:paraId="0B8D5670" w14:textId="77777777"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p>
              </w:tc>
            </w:tr>
            <w:tr w:rsidR="002A1B1F" w:rsidRPr="001310E7" w14:paraId="159D05BB"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34CCC7B8" w14:textId="2F2BF6AF" w:rsidR="002A1B1F" w:rsidRPr="001310E7" w:rsidRDefault="002A1B1F" w:rsidP="002A1B1F">
                  <w:pPr>
                    <w:spacing w:after="0" w:line="240" w:lineRule="auto"/>
                    <w:jc w:val="both"/>
                    <w:textAlignment w:val="baseline"/>
                    <w:rPr>
                      <w:rFonts w:ascii="Times New Roman" w:hAnsi="Times New Roman" w:cs="Times New Roman"/>
                      <w:sz w:val="28"/>
                      <w:szCs w:val="28"/>
                      <w:lang w:val="kk-KZ"/>
                    </w:rPr>
                  </w:pPr>
                  <w:r w:rsidRPr="001310E7">
                    <w:rPr>
                      <w:rFonts w:ascii="Times New Roman" w:eastAsia="Times New Roman" w:hAnsi="Times New Roman" w:cs="Times New Roman"/>
                      <w:b/>
                      <w:bCs/>
                      <w:sz w:val="28"/>
                      <w:szCs w:val="28"/>
                      <w:lang w:val="en" w:eastAsia="fi-FI"/>
                    </w:rPr>
                    <w:t>DESIGN AND MODERN TECHNOLOGY</w:t>
                  </w:r>
                </w:p>
              </w:tc>
              <w:tc>
                <w:tcPr>
                  <w:tcW w:w="1276" w:type="dxa"/>
                  <w:tcBorders>
                    <w:top w:val="single" w:sz="6" w:space="0" w:color="auto"/>
                    <w:left w:val="single" w:sz="6" w:space="0" w:color="auto"/>
                    <w:bottom w:val="single" w:sz="6" w:space="0" w:color="auto"/>
                    <w:right w:val="single" w:sz="6" w:space="0" w:color="auto"/>
                  </w:tcBorders>
                  <w:shd w:val="clear" w:color="auto" w:fill="DEEAF6"/>
                  <w:vAlign w:val="center"/>
                </w:tcPr>
                <w:p w14:paraId="2F16B7FC" w14:textId="195688E6" w:rsidR="002A1B1F" w:rsidRPr="001310E7" w:rsidRDefault="002A1B1F" w:rsidP="002A1B1F">
                  <w:pPr>
                    <w:spacing w:after="0" w:line="240" w:lineRule="auto"/>
                    <w:ind w:left="4"/>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b/>
                      <w:sz w:val="28"/>
                      <w:szCs w:val="28"/>
                      <w:lang w:val="en-GB" w:eastAsia="fi-FI"/>
                    </w:rPr>
                    <w:t>22</w:t>
                  </w:r>
                </w:p>
              </w:tc>
            </w:tr>
            <w:tr w:rsidR="002A1B1F" w:rsidRPr="001310E7" w14:paraId="05AB0B0C"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77777777" w:rsidR="002A1B1F" w:rsidRPr="001310E7" w:rsidRDefault="002A1B1F" w:rsidP="002A1B1F">
                  <w:pPr>
                    <w:spacing w:after="0" w:line="240" w:lineRule="auto"/>
                    <w:jc w:val="both"/>
                    <w:textAlignment w:val="baseline"/>
                    <w:rPr>
                      <w:rFonts w:ascii="Times New Roman" w:eastAsia="Times New Roman" w:hAnsi="Times New Roman" w:cs="Times New Roman"/>
                      <w:b/>
                      <w:bCs/>
                      <w:sz w:val="28"/>
                      <w:szCs w:val="28"/>
                      <w:lang w:eastAsia="fi-FI"/>
                    </w:rPr>
                  </w:pPr>
                  <w:r w:rsidRPr="001310E7">
                    <w:rPr>
                      <w:rFonts w:ascii="Times New Roman" w:eastAsia="Times New Roman" w:hAnsi="Times New Roman" w:cs="Times New Roman"/>
                      <w:b/>
                      <w:bCs/>
                      <w:sz w:val="28"/>
                      <w:szCs w:val="28"/>
                      <w:lang w:val="en-GB" w:eastAsia="fi-FI"/>
                    </w:rPr>
                    <w:t>University Component</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78DCAD5" w14:textId="4E607C88" w:rsidR="002A1B1F" w:rsidRPr="001310E7" w:rsidRDefault="002A1B1F" w:rsidP="002A1B1F">
                  <w:pPr>
                    <w:spacing w:after="0" w:line="240" w:lineRule="auto"/>
                    <w:ind w:left="4"/>
                    <w:jc w:val="center"/>
                    <w:textAlignment w:val="baseline"/>
                    <w:rPr>
                      <w:rFonts w:ascii="Times New Roman" w:eastAsia="Times New Roman" w:hAnsi="Times New Roman" w:cs="Times New Roman"/>
                      <w:b/>
                      <w:sz w:val="28"/>
                      <w:szCs w:val="28"/>
                      <w:lang w:eastAsia="fi-FI"/>
                    </w:rPr>
                  </w:pPr>
                  <w:r w:rsidRPr="001310E7">
                    <w:rPr>
                      <w:rFonts w:ascii="Times New Roman" w:eastAsia="Times New Roman" w:hAnsi="Times New Roman" w:cs="Times New Roman"/>
                      <w:b/>
                      <w:sz w:val="28"/>
                      <w:szCs w:val="28"/>
                      <w:lang w:eastAsia="fi-FI"/>
                    </w:rPr>
                    <w:t>13</w:t>
                  </w:r>
                </w:p>
              </w:tc>
            </w:tr>
            <w:tr w:rsidR="002A1B1F" w:rsidRPr="001310E7" w14:paraId="443AF374"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DD391A5" w14:textId="193C9876"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Design Basics</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088728F5" w14:textId="46DB4FFC" w:rsidR="002A1B1F" w:rsidRPr="001310E7" w:rsidRDefault="002A1B1F" w:rsidP="002A1B1F">
                  <w:pPr>
                    <w:spacing w:after="0" w:line="240" w:lineRule="auto"/>
                    <w:ind w:left="4"/>
                    <w:jc w:val="center"/>
                    <w:textAlignment w:val="baseline"/>
                    <w:rPr>
                      <w:rFonts w:ascii="Times New Roman" w:eastAsia="Times New Roman" w:hAnsi="Times New Roman" w:cs="Times New Roman"/>
                      <w:bCs/>
                      <w:sz w:val="28"/>
                      <w:szCs w:val="28"/>
                      <w:lang w:eastAsia="fi-FI"/>
                    </w:rPr>
                  </w:pPr>
                  <w:r w:rsidRPr="001310E7">
                    <w:rPr>
                      <w:rFonts w:ascii="Times New Roman" w:eastAsia="Times New Roman" w:hAnsi="Times New Roman" w:cs="Times New Roman"/>
                      <w:bCs/>
                      <w:sz w:val="28"/>
                      <w:szCs w:val="28"/>
                      <w:lang w:eastAsia="fi-FI"/>
                    </w:rPr>
                    <w:t>4</w:t>
                  </w:r>
                </w:p>
              </w:tc>
            </w:tr>
            <w:tr w:rsidR="002A1B1F" w:rsidRPr="001310E7" w14:paraId="220DEACF"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F9995E0" w14:textId="11B67A10"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Computer graphics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4217B1D4" w14:textId="669857F4" w:rsidR="002A1B1F" w:rsidRPr="001310E7" w:rsidRDefault="002A1B1F" w:rsidP="002A1B1F">
                  <w:pPr>
                    <w:spacing w:after="0" w:line="240" w:lineRule="auto"/>
                    <w:ind w:left="4"/>
                    <w:jc w:val="center"/>
                    <w:textAlignment w:val="baseline"/>
                    <w:rPr>
                      <w:rFonts w:ascii="Times New Roman" w:eastAsia="Times New Roman" w:hAnsi="Times New Roman" w:cs="Times New Roman"/>
                      <w:bCs/>
                      <w:sz w:val="28"/>
                      <w:szCs w:val="28"/>
                      <w:lang w:eastAsia="fi-FI"/>
                    </w:rPr>
                  </w:pPr>
                  <w:r w:rsidRPr="001310E7">
                    <w:rPr>
                      <w:rFonts w:ascii="Times New Roman" w:eastAsia="Times New Roman" w:hAnsi="Times New Roman" w:cs="Times New Roman"/>
                      <w:bCs/>
                      <w:sz w:val="28"/>
                      <w:szCs w:val="28"/>
                      <w:lang w:eastAsia="fi-FI"/>
                    </w:rPr>
                    <w:t>5</w:t>
                  </w:r>
                </w:p>
              </w:tc>
            </w:tr>
            <w:tr w:rsidR="002A1B1F" w:rsidRPr="001310E7" w14:paraId="7D529356" w14:textId="77777777" w:rsidTr="00C373C2">
              <w:trPr>
                <w:trHeight w:val="64"/>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5718350" w14:textId="20757E79" w:rsidR="002A1B1F" w:rsidRPr="001310E7" w:rsidRDefault="002A1B1F" w:rsidP="002A1B1F">
                  <w:pPr>
                    <w:spacing w:after="0" w:line="240" w:lineRule="auto"/>
                    <w:ind w:firstLine="297"/>
                    <w:jc w:val="both"/>
                    <w:textAlignment w:val="baseline"/>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Design modern computer programs</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3EC74298" w14:textId="7D730A92" w:rsidR="002A1B1F" w:rsidRPr="001310E7" w:rsidRDefault="002A1B1F" w:rsidP="002A1B1F">
                  <w:pPr>
                    <w:spacing w:after="0" w:line="240" w:lineRule="auto"/>
                    <w:ind w:left="4"/>
                    <w:jc w:val="center"/>
                    <w:textAlignment w:val="baseline"/>
                    <w:rPr>
                      <w:rFonts w:ascii="Times New Roman" w:eastAsia="Times New Roman" w:hAnsi="Times New Roman" w:cs="Times New Roman"/>
                      <w:bCs/>
                      <w:sz w:val="28"/>
                      <w:szCs w:val="28"/>
                      <w:lang w:eastAsia="fi-FI"/>
                    </w:rPr>
                  </w:pPr>
                  <w:r w:rsidRPr="001310E7">
                    <w:rPr>
                      <w:rFonts w:ascii="Times New Roman" w:eastAsia="Times New Roman" w:hAnsi="Times New Roman" w:cs="Times New Roman"/>
                      <w:bCs/>
                      <w:sz w:val="28"/>
                      <w:szCs w:val="28"/>
                      <w:lang w:eastAsia="fi-FI"/>
                    </w:rPr>
                    <w:t>4</w:t>
                  </w:r>
                </w:p>
              </w:tc>
            </w:tr>
            <w:tr w:rsidR="002A1B1F" w:rsidRPr="001310E7" w14:paraId="70165329" w14:textId="77777777" w:rsidTr="00C373C2">
              <w:trPr>
                <w:trHeight w:val="181"/>
              </w:trPr>
              <w:tc>
                <w:tcPr>
                  <w:tcW w:w="7532"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675846CA" w14:textId="68029D32" w:rsidR="002A1B1F" w:rsidRPr="001310E7" w:rsidRDefault="002A1B1F" w:rsidP="002A1B1F">
                  <w:pPr>
                    <w:spacing w:after="0" w:line="240" w:lineRule="auto"/>
                    <w:jc w:val="both"/>
                    <w:textAlignment w:val="baseline"/>
                    <w:rPr>
                      <w:rFonts w:ascii="Times New Roman" w:hAnsi="Times New Roman" w:cs="Times New Roman"/>
                      <w:sz w:val="28"/>
                      <w:szCs w:val="28"/>
                      <w:lang w:val="kk-KZ"/>
                    </w:rPr>
                  </w:pPr>
                  <w:r w:rsidRPr="001310E7">
                    <w:rPr>
                      <w:rFonts w:ascii="Times New Roman" w:hAnsi="Times New Roman" w:cs="Times New Roman"/>
                      <w:b/>
                      <w:sz w:val="28"/>
                      <w:szCs w:val="28"/>
                      <w:lang w:val="en-GB"/>
                    </w:rPr>
                    <w:t>Optional Component</w:t>
                  </w:r>
                </w:p>
              </w:tc>
              <w:tc>
                <w:tcPr>
                  <w:tcW w:w="1276" w:type="dxa"/>
                  <w:tcBorders>
                    <w:top w:val="single" w:sz="4" w:space="0" w:color="auto"/>
                    <w:left w:val="single" w:sz="6" w:space="0" w:color="auto"/>
                    <w:bottom w:val="single" w:sz="4" w:space="0" w:color="auto"/>
                    <w:right w:val="single" w:sz="6" w:space="0" w:color="auto"/>
                  </w:tcBorders>
                  <w:shd w:val="clear" w:color="auto" w:fill="D9D9D9" w:themeFill="background1" w:themeFillShade="D9"/>
                  <w:vAlign w:val="center"/>
                </w:tcPr>
                <w:p w14:paraId="40A0B396" w14:textId="67FF79F6" w:rsidR="002A1B1F" w:rsidRPr="001310E7" w:rsidRDefault="002A1B1F" w:rsidP="002A1B1F">
                  <w:pPr>
                    <w:spacing w:after="0" w:line="240" w:lineRule="auto"/>
                    <w:ind w:left="4"/>
                    <w:jc w:val="center"/>
                    <w:textAlignment w:val="baseline"/>
                    <w:rPr>
                      <w:rFonts w:ascii="Times New Roman" w:hAnsi="Times New Roman" w:cs="Times New Roman"/>
                      <w:b/>
                      <w:bCs/>
                      <w:sz w:val="28"/>
                      <w:szCs w:val="28"/>
                    </w:rPr>
                  </w:pPr>
                  <w:r w:rsidRPr="001310E7">
                    <w:rPr>
                      <w:rFonts w:ascii="Times New Roman" w:hAnsi="Times New Roman" w:cs="Times New Roman"/>
                      <w:b/>
                      <w:bCs/>
                      <w:sz w:val="28"/>
                      <w:szCs w:val="28"/>
                    </w:rPr>
                    <w:t>9</w:t>
                  </w:r>
                </w:p>
              </w:tc>
            </w:tr>
            <w:tr w:rsidR="002A1B1F" w:rsidRPr="001310E7" w14:paraId="522A2871" w14:textId="77777777" w:rsidTr="00C373C2">
              <w:trPr>
                <w:trHeight w:val="181"/>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2241A949" w:rsidR="002A1B1F" w:rsidRPr="001310E7" w:rsidRDefault="002A1B1F" w:rsidP="002A1B1F">
                  <w:pPr>
                    <w:spacing w:after="0" w:line="240" w:lineRule="auto"/>
                    <w:ind w:firstLine="300"/>
                    <w:jc w:val="both"/>
                    <w:textAlignment w:val="baseline"/>
                    <w:rPr>
                      <w:rFonts w:ascii="Times New Roman" w:hAnsi="Times New Roman" w:cs="Times New Roman"/>
                      <w:b/>
                      <w:sz w:val="28"/>
                      <w:szCs w:val="28"/>
                      <w:lang w:val="en-GB"/>
                    </w:rPr>
                  </w:pPr>
                  <w:r w:rsidRPr="001310E7">
                    <w:rPr>
                      <w:rFonts w:ascii="Times New Roman" w:eastAsia="Times New Roman" w:hAnsi="Times New Roman" w:cs="Times New Roman"/>
                      <w:color w:val="000000"/>
                      <w:sz w:val="28"/>
                      <w:szCs w:val="28"/>
                      <w:lang w:val="en" w:eastAsia="ru-RU"/>
                    </w:rPr>
                    <w:t>Engineering graphics</w:t>
                  </w:r>
                </w:p>
              </w:tc>
              <w:tc>
                <w:tcPr>
                  <w:tcW w:w="1276" w:type="dxa"/>
                  <w:vMerge w:val="restart"/>
                  <w:tcBorders>
                    <w:top w:val="single" w:sz="4" w:space="0" w:color="auto"/>
                    <w:left w:val="single" w:sz="6" w:space="0" w:color="auto"/>
                    <w:right w:val="single" w:sz="6" w:space="0" w:color="auto"/>
                  </w:tcBorders>
                  <w:shd w:val="clear" w:color="auto" w:fill="FFFFFF" w:themeFill="background1"/>
                  <w:vAlign w:val="center"/>
                </w:tcPr>
                <w:p w14:paraId="6D89951B" w14:textId="15E40EC9" w:rsidR="002A1B1F" w:rsidRPr="001310E7" w:rsidRDefault="002A1B1F" w:rsidP="002A1B1F">
                  <w:pPr>
                    <w:spacing w:after="0" w:line="240" w:lineRule="auto"/>
                    <w:ind w:left="4"/>
                    <w:jc w:val="center"/>
                    <w:textAlignment w:val="baseline"/>
                    <w:rPr>
                      <w:rFonts w:ascii="Times New Roman" w:hAnsi="Times New Roman" w:cs="Times New Roman"/>
                      <w:sz w:val="28"/>
                      <w:szCs w:val="28"/>
                    </w:rPr>
                  </w:pPr>
                  <w:r w:rsidRPr="001310E7">
                    <w:rPr>
                      <w:rFonts w:ascii="Times New Roman" w:hAnsi="Times New Roman" w:cs="Times New Roman"/>
                      <w:sz w:val="28"/>
                      <w:szCs w:val="28"/>
                    </w:rPr>
                    <w:t>5</w:t>
                  </w:r>
                </w:p>
              </w:tc>
            </w:tr>
            <w:tr w:rsidR="002A1B1F" w:rsidRPr="001310E7" w14:paraId="237F5033" w14:textId="77777777" w:rsidTr="00C373C2">
              <w:trPr>
                <w:trHeight w:val="181"/>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4BEDEB35" w14:textId="6C6D6360" w:rsidR="002A1B1F" w:rsidRPr="001310E7" w:rsidRDefault="002A1B1F" w:rsidP="002A1B1F">
                  <w:pPr>
                    <w:spacing w:after="0" w:line="240" w:lineRule="auto"/>
                    <w:ind w:firstLine="300"/>
                    <w:jc w:val="both"/>
                    <w:textAlignment w:val="baseline"/>
                    <w:rPr>
                      <w:rFonts w:ascii="Times New Roman" w:hAnsi="Times New Roman" w:cs="Times New Roman"/>
                      <w:b/>
                      <w:sz w:val="28"/>
                      <w:szCs w:val="28"/>
                      <w:lang w:val="en-GB"/>
                    </w:rPr>
                  </w:pPr>
                  <w:r w:rsidRPr="001310E7">
                    <w:rPr>
                      <w:rFonts w:ascii="Times New Roman" w:eastAsia="Times New Roman" w:hAnsi="Times New Roman" w:cs="Times New Roman"/>
                      <w:color w:val="000000"/>
                      <w:sz w:val="28"/>
                      <w:szCs w:val="28"/>
                      <w:lang w:val="en" w:eastAsia="ru-RU"/>
                    </w:rPr>
                    <w:t>Descriptive geometry and perspective</w:t>
                  </w:r>
                </w:p>
              </w:tc>
              <w:tc>
                <w:tcPr>
                  <w:tcW w:w="1276" w:type="dxa"/>
                  <w:vMerge/>
                  <w:tcBorders>
                    <w:left w:val="single" w:sz="6" w:space="0" w:color="auto"/>
                    <w:bottom w:val="single" w:sz="4" w:space="0" w:color="auto"/>
                    <w:right w:val="single" w:sz="6" w:space="0" w:color="auto"/>
                  </w:tcBorders>
                  <w:shd w:val="clear" w:color="auto" w:fill="FFFFFF" w:themeFill="background1"/>
                  <w:vAlign w:val="center"/>
                </w:tcPr>
                <w:p w14:paraId="01653A6E" w14:textId="2075749D" w:rsidR="002A1B1F" w:rsidRPr="001310E7" w:rsidRDefault="002A1B1F" w:rsidP="002A1B1F">
                  <w:pPr>
                    <w:spacing w:after="0" w:line="240" w:lineRule="auto"/>
                    <w:ind w:left="4"/>
                    <w:jc w:val="center"/>
                    <w:textAlignment w:val="baseline"/>
                    <w:rPr>
                      <w:rFonts w:ascii="Times New Roman" w:hAnsi="Times New Roman" w:cs="Times New Roman"/>
                      <w:sz w:val="28"/>
                      <w:szCs w:val="28"/>
                      <w:lang w:val="en-US"/>
                    </w:rPr>
                  </w:pPr>
                </w:p>
              </w:tc>
            </w:tr>
            <w:tr w:rsidR="002A1B1F" w:rsidRPr="001310E7" w14:paraId="402CBCC0" w14:textId="77777777" w:rsidTr="00C373C2">
              <w:trPr>
                <w:trHeight w:val="181"/>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4565B8E1" w14:textId="4158F4EF" w:rsidR="002A1B1F" w:rsidRPr="001310E7" w:rsidRDefault="002A1B1F" w:rsidP="002A1B1F">
                  <w:pPr>
                    <w:spacing w:after="0" w:line="240" w:lineRule="auto"/>
                    <w:ind w:firstLine="300"/>
                    <w:jc w:val="both"/>
                    <w:textAlignment w:val="baseline"/>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
                    </w:rPr>
                    <w:t xml:space="preserve">Modern design  </w:t>
                  </w:r>
                </w:p>
              </w:tc>
              <w:tc>
                <w:tcPr>
                  <w:tcW w:w="1276" w:type="dxa"/>
                  <w:vMerge w:val="restart"/>
                  <w:tcBorders>
                    <w:top w:val="single" w:sz="4" w:space="0" w:color="auto"/>
                    <w:left w:val="single" w:sz="6" w:space="0" w:color="auto"/>
                    <w:right w:val="single" w:sz="6" w:space="0" w:color="auto"/>
                  </w:tcBorders>
                  <w:shd w:val="clear" w:color="auto" w:fill="FFFFFF" w:themeFill="background1"/>
                  <w:vAlign w:val="center"/>
                </w:tcPr>
                <w:p w14:paraId="6A725B7D" w14:textId="409FFF01" w:rsidR="002A1B1F" w:rsidRPr="001310E7" w:rsidRDefault="002A1B1F" w:rsidP="002A1B1F">
                  <w:pPr>
                    <w:spacing w:after="0" w:line="240" w:lineRule="auto"/>
                    <w:ind w:left="4"/>
                    <w:jc w:val="center"/>
                    <w:textAlignment w:val="baseline"/>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r>
            <w:tr w:rsidR="002A1B1F" w:rsidRPr="001310E7" w14:paraId="67721A2B" w14:textId="77777777" w:rsidTr="00C373C2">
              <w:trPr>
                <w:trHeight w:val="181"/>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6D9D9890" w14:textId="39F2199D" w:rsidR="002A1B1F" w:rsidRPr="001310E7" w:rsidRDefault="002A1B1F" w:rsidP="002A1B1F">
                  <w:pPr>
                    <w:spacing w:after="0" w:line="240" w:lineRule="auto"/>
                    <w:ind w:firstLine="300"/>
                    <w:jc w:val="both"/>
                    <w:textAlignment w:val="baseline"/>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
                    </w:rPr>
                    <w:t xml:space="preserve">Digital Art </w:t>
                  </w:r>
                </w:p>
              </w:tc>
              <w:tc>
                <w:tcPr>
                  <w:tcW w:w="1276" w:type="dxa"/>
                  <w:vMerge/>
                  <w:tcBorders>
                    <w:left w:val="single" w:sz="6" w:space="0" w:color="auto"/>
                    <w:bottom w:val="single" w:sz="4" w:space="0" w:color="auto"/>
                    <w:right w:val="single" w:sz="6" w:space="0" w:color="auto"/>
                  </w:tcBorders>
                  <w:shd w:val="clear" w:color="auto" w:fill="FFFFFF" w:themeFill="background1"/>
                  <w:vAlign w:val="center"/>
                </w:tcPr>
                <w:p w14:paraId="51F2B762" w14:textId="77777777" w:rsidR="002A1B1F" w:rsidRPr="001310E7" w:rsidRDefault="002A1B1F" w:rsidP="002A1B1F">
                  <w:pPr>
                    <w:spacing w:after="0" w:line="240" w:lineRule="auto"/>
                    <w:ind w:left="4"/>
                    <w:jc w:val="center"/>
                    <w:textAlignment w:val="baseline"/>
                    <w:rPr>
                      <w:rFonts w:ascii="Times New Roman" w:hAnsi="Times New Roman" w:cs="Times New Roman"/>
                      <w:sz w:val="28"/>
                      <w:szCs w:val="28"/>
                      <w:lang w:val="en-US"/>
                    </w:rPr>
                  </w:pPr>
                </w:p>
              </w:tc>
            </w:tr>
            <w:tr w:rsidR="002A1B1F" w:rsidRPr="001310E7" w14:paraId="1C8F62CC" w14:textId="77777777" w:rsidTr="00C373C2">
              <w:trPr>
                <w:trHeight w:val="181"/>
              </w:trPr>
              <w:tc>
                <w:tcPr>
                  <w:tcW w:w="7532" w:type="dxa"/>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516F2F77" w14:textId="30BD7859" w:rsidR="002A1B1F" w:rsidRPr="001310E7" w:rsidRDefault="002A1B1F" w:rsidP="002A1B1F">
                  <w:pPr>
                    <w:spacing w:after="0" w:line="240" w:lineRule="auto"/>
                    <w:ind w:firstLine="7"/>
                    <w:jc w:val="both"/>
                    <w:textAlignment w:val="baseline"/>
                    <w:rPr>
                      <w:rFonts w:ascii="Times New Roman" w:hAnsi="Times New Roman" w:cs="Times New Roman"/>
                      <w:sz w:val="28"/>
                      <w:szCs w:val="28"/>
                      <w:lang w:val="en"/>
                    </w:rPr>
                  </w:pPr>
                  <w:r w:rsidRPr="006146F8">
                    <w:rPr>
                      <w:rFonts w:ascii="Times New Roman" w:eastAsia="Times New Roman" w:hAnsi="Times New Roman" w:cs="Times New Roman"/>
                      <w:b/>
                      <w:bCs/>
                      <w:sz w:val="28"/>
                      <w:szCs w:val="28"/>
                      <w:lang w:val="en" w:eastAsia="fi-FI"/>
                    </w:rPr>
                    <w:t>FINAL ATTESTATION</w:t>
                  </w:r>
                </w:p>
              </w:tc>
              <w:tc>
                <w:tcPr>
                  <w:tcW w:w="1276" w:type="dxa"/>
                  <w:tcBorders>
                    <w:left w:val="single" w:sz="6" w:space="0" w:color="auto"/>
                    <w:bottom w:val="single" w:sz="4" w:space="0" w:color="auto"/>
                    <w:right w:val="single" w:sz="6" w:space="0" w:color="auto"/>
                  </w:tcBorders>
                  <w:shd w:val="clear" w:color="auto" w:fill="DEEAF6" w:themeFill="accent5" w:themeFillTint="33"/>
                </w:tcPr>
                <w:p w14:paraId="317CD1F5" w14:textId="32E65809" w:rsidR="002A1B1F" w:rsidRPr="001310E7" w:rsidRDefault="002A1B1F" w:rsidP="002A1B1F">
                  <w:pPr>
                    <w:spacing w:after="0" w:line="240" w:lineRule="auto"/>
                    <w:ind w:left="4"/>
                    <w:jc w:val="center"/>
                    <w:textAlignment w:val="baseline"/>
                    <w:rPr>
                      <w:rFonts w:ascii="Times New Roman" w:hAnsi="Times New Roman" w:cs="Times New Roman"/>
                      <w:b/>
                      <w:bCs/>
                      <w:sz w:val="28"/>
                      <w:szCs w:val="28"/>
                      <w:lang w:val="en-US"/>
                    </w:rPr>
                  </w:pPr>
                  <w:r>
                    <w:rPr>
                      <w:rFonts w:ascii="Times New Roman" w:hAnsi="Times New Roman" w:cs="Times New Roman"/>
                      <w:b/>
                      <w:sz w:val="28"/>
                      <w:szCs w:val="28"/>
                      <w:lang w:val="en-GB"/>
                    </w:rPr>
                    <w:t>8</w:t>
                  </w:r>
                </w:p>
              </w:tc>
            </w:tr>
            <w:tr w:rsidR="002A1B1F" w:rsidRPr="001310E7" w14:paraId="1FE201EC" w14:textId="77777777" w:rsidTr="00C373C2">
              <w:trPr>
                <w:trHeight w:val="614"/>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10EAE603" w:rsidR="002A1B1F" w:rsidRPr="001310E7" w:rsidRDefault="002A1B1F" w:rsidP="002A1B1F">
                  <w:pPr>
                    <w:spacing w:after="0" w:line="240" w:lineRule="auto"/>
                    <w:jc w:val="both"/>
                    <w:textAlignment w:val="baseline"/>
                    <w:rPr>
                      <w:rFonts w:ascii="Times New Roman" w:hAnsi="Times New Roman" w:cs="Times New Roman"/>
                      <w:b/>
                      <w:sz w:val="28"/>
                      <w:szCs w:val="28"/>
                      <w:lang w:val="kk-KZ"/>
                    </w:rPr>
                  </w:pPr>
                  <w:r w:rsidRPr="001310E7">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2A1B1F" w:rsidRPr="001310E7" w:rsidRDefault="002A1B1F" w:rsidP="002A1B1F">
                  <w:pPr>
                    <w:spacing w:after="0" w:line="240" w:lineRule="auto"/>
                    <w:ind w:left="4"/>
                    <w:jc w:val="center"/>
                    <w:textAlignment w:val="baseline"/>
                    <w:rPr>
                      <w:rFonts w:ascii="Times New Roman" w:hAnsi="Times New Roman" w:cs="Times New Roman"/>
                      <w:b/>
                      <w:sz w:val="28"/>
                      <w:szCs w:val="28"/>
                      <w:lang w:val="kk-KZ"/>
                    </w:rPr>
                  </w:pPr>
                  <w:r w:rsidRPr="001310E7">
                    <w:rPr>
                      <w:rFonts w:ascii="Times New Roman" w:hAnsi="Times New Roman" w:cs="Times New Roman"/>
                      <w:b/>
                      <w:sz w:val="28"/>
                      <w:szCs w:val="28"/>
                      <w:lang w:val="en-GB"/>
                    </w:rPr>
                    <w:t>124</w:t>
                  </w:r>
                </w:p>
              </w:tc>
            </w:tr>
            <w:bookmarkEnd w:id="11"/>
          </w:tbl>
          <w:p w14:paraId="412AA89B" w14:textId="30E4A3F2" w:rsidR="002A1B1F" w:rsidRDefault="002A1B1F" w:rsidP="002A1B1F">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A1B1F" w:rsidRPr="00374072" w14:paraId="533B6902" w14:textId="77777777" w:rsidTr="0066618D">
              <w:tc>
                <w:tcPr>
                  <w:tcW w:w="8790" w:type="dxa"/>
                  <w:shd w:val="clear" w:color="auto" w:fill="8EAADB"/>
                </w:tcPr>
                <w:p w14:paraId="1C931FE6" w14:textId="1EF5AFDD" w:rsidR="002A1B1F" w:rsidRPr="001310E7" w:rsidRDefault="002A1B1F" w:rsidP="002A1B1F">
                  <w:pPr>
                    <w:spacing w:after="0" w:line="240" w:lineRule="auto"/>
                    <w:jc w:val="both"/>
                    <w:rPr>
                      <w:rFonts w:ascii="Times New Roman" w:hAnsi="Times New Roman" w:cs="Times New Roman"/>
                      <w:b/>
                      <w:bCs/>
                      <w:color w:val="000000"/>
                      <w:sz w:val="28"/>
                      <w:szCs w:val="28"/>
                      <w:lang w:val="en-US"/>
                    </w:rPr>
                  </w:pPr>
                  <w:r w:rsidRPr="001310E7">
                    <w:rPr>
                      <w:rFonts w:ascii="Times New Roman" w:eastAsia="Times New Roman" w:hAnsi="Times New Roman" w:cs="Times New Roman"/>
                      <w:b/>
                      <w:bCs/>
                      <w:sz w:val="28"/>
                      <w:szCs w:val="28"/>
                      <w:lang w:val="en" w:eastAsia="fi-FI"/>
                    </w:rPr>
                    <w:t>Theory and practice of art</w:t>
                  </w:r>
                  <w:r w:rsidRPr="001310E7">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27</w:t>
                  </w:r>
                  <w:r w:rsidRPr="001310E7">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academic credits</w:t>
                  </w:r>
                </w:p>
              </w:tc>
            </w:tr>
            <w:tr w:rsidR="002A1B1F" w:rsidRPr="00374072" w14:paraId="7344227A" w14:textId="77777777" w:rsidTr="0066618D">
              <w:tc>
                <w:tcPr>
                  <w:tcW w:w="8790" w:type="dxa"/>
                </w:tcPr>
                <w:p w14:paraId="2938633F" w14:textId="6C29075A" w:rsidR="002A1B1F" w:rsidRPr="001310E7" w:rsidRDefault="002A1B1F" w:rsidP="002A1B1F">
                  <w:pPr>
                    <w:spacing w:after="0" w:line="240" w:lineRule="auto"/>
                    <w:jc w:val="both"/>
                    <w:rPr>
                      <w:rFonts w:ascii="Times New Roman" w:hAnsi="Times New Roman" w:cs="Times New Roman"/>
                      <w:sz w:val="28"/>
                      <w:szCs w:val="28"/>
                      <w:lang w:val="en"/>
                    </w:rPr>
                  </w:pPr>
                  <w:r w:rsidRPr="001310E7">
                    <w:rPr>
                      <w:rFonts w:ascii="Times New Roman" w:eastAsia="Calibri" w:hAnsi="Times New Roman" w:cs="Times New Roman"/>
                      <w:sz w:val="28"/>
                      <w:szCs w:val="28"/>
                      <w:lang w:val="en"/>
                    </w:rPr>
                    <w:t>During the module, pre-service teachers develop their knowledge of world and national Kazakh art history. They learn about the basics of composition and academic drawing and establish basic skills in artistic perception of the art, including analysis and interpretation of art works. Pre-service teachers perform creative works in various types of fine art and learn to apply them in their work as a teacher.</w:t>
                  </w:r>
                </w:p>
              </w:tc>
            </w:tr>
          </w:tbl>
          <w:p w14:paraId="4605FD95" w14:textId="52BE153D"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374072" w14:paraId="579C8836" w14:textId="77777777" w:rsidTr="00E71366">
              <w:trPr>
                <w:trHeight w:val="254"/>
              </w:trPr>
              <w:tc>
                <w:tcPr>
                  <w:tcW w:w="1708" w:type="dxa"/>
                </w:tcPr>
                <w:p w14:paraId="1848C9D4" w14:textId="3D00DA9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3B7376AC" w14:textId="305A0E30" w:rsidR="002A1B1F" w:rsidRPr="001310E7" w:rsidRDefault="002A1B1F" w:rsidP="002A1B1F">
                  <w:pPr>
                    <w:rPr>
                      <w:rFonts w:ascii="Times New Roman" w:hAnsi="Times New Roman" w:cs="Times New Roman"/>
                      <w:b/>
                      <w:bCs/>
                      <w:sz w:val="28"/>
                      <w:szCs w:val="28"/>
                      <w:lang w:val="en-US"/>
                    </w:rPr>
                  </w:pPr>
                  <w:r w:rsidRPr="001310E7">
                    <w:rPr>
                      <w:rFonts w:ascii="Times New Roman" w:hAnsi="Times New Roman" w:cs="Times New Roman"/>
                      <w:b/>
                      <w:bCs/>
                      <w:sz w:val="28"/>
                      <w:szCs w:val="28"/>
                      <w:lang w:val="en"/>
                    </w:rPr>
                    <w:t>The history of fine art and art research</w:t>
                  </w:r>
                </w:p>
              </w:tc>
            </w:tr>
            <w:tr w:rsidR="002A1B1F" w:rsidRPr="001310E7" w14:paraId="04AEE5FE" w14:textId="77777777" w:rsidTr="00E71366">
              <w:trPr>
                <w:trHeight w:val="254"/>
              </w:trPr>
              <w:tc>
                <w:tcPr>
                  <w:tcW w:w="1708" w:type="dxa"/>
                </w:tcPr>
                <w:p w14:paraId="2B2276C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64329C9C" w14:textId="045A392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24881100" w14:textId="77777777" w:rsidTr="00E71366">
              <w:trPr>
                <w:trHeight w:val="254"/>
              </w:trPr>
              <w:tc>
                <w:tcPr>
                  <w:tcW w:w="1708" w:type="dxa"/>
                </w:tcPr>
                <w:p w14:paraId="11763AB4" w14:textId="47DE570A"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7FB6D7F7" w14:textId="42CEBDF2"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1C90E2BE" w14:textId="77777777" w:rsidTr="00E71366">
              <w:trPr>
                <w:trHeight w:val="254"/>
              </w:trPr>
              <w:tc>
                <w:tcPr>
                  <w:tcW w:w="1708" w:type="dxa"/>
                </w:tcPr>
                <w:p w14:paraId="44B9E22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2A265B7F" w14:textId="64D6AD82" w:rsidR="002A1B1F" w:rsidRPr="001310E7" w:rsidRDefault="002A1B1F" w:rsidP="002A1B1F">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04AFBA09" w14:textId="77777777" w:rsidTr="00E71366">
              <w:trPr>
                <w:trHeight w:val="254"/>
              </w:trPr>
              <w:tc>
                <w:tcPr>
                  <w:tcW w:w="1708" w:type="dxa"/>
                </w:tcPr>
                <w:p w14:paraId="7D575110" w14:textId="64B6A331"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19CDBBF1" w14:textId="5150D65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26370D35" w14:textId="77777777" w:rsidTr="00C373C2">
              <w:trPr>
                <w:trHeight w:val="56"/>
              </w:trPr>
              <w:tc>
                <w:tcPr>
                  <w:tcW w:w="1708" w:type="dxa"/>
                </w:tcPr>
                <w:p w14:paraId="6480A88F" w14:textId="314C38E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0C94899B" w14:textId="65299E2A"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396FC3DE" w14:textId="16EF4E09"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0FB9FD35" w14:textId="337BC8DF" w:rsidR="002A1B1F" w:rsidRPr="001310E7" w:rsidRDefault="002A1B1F" w:rsidP="002A1B1F">
                  <w:pPr>
                    <w:jc w:val="both"/>
                    <w:rPr>
                      <w:rFonts w:ascii="Times New Roman" w:hAnsi="Times New Roman" w:cs="Times New Roman"/>
                      <w:sz w:val="28"/>
                      <w:szCs w:val="28"/>
                      <w:lang w:val="en"/>
                    </w:rPr>
                  </w:pPr>
                </w:p>
                <w:p w14:paraId="4E296C92" w14:textId="425F5D98"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Through an independent art research, pre-service teachers summarize and systematize information in the evolution of fine art as part of the evolution of society, and the main milestones of the formation and development of fine art from </w:t>
                  </w:r>
                  <w:r w:rsidRPr="001310E7">
                    <w:rPr>
                      <w:rFonts w:ascii="Times New Roman" w:hAnsi="Times New Roman" w:cs="Times New Roman"/>
                      <w:sz w:val="28"/>
                      <w:szCs w:val="28"/>
                      <w:lang w:val="en"/>
                    </w:rPr>
                    <w:lastRenderedPageBreak/>
                    <w:t>antiquity to the present, including the tangible and intangible heritage of UNESCO. Based on the independent art research, pre-service teachers acquire skills in artistic perception and interpretation of the world art from various periods, styles and schools. They understand the importance of art as a special aesthetic sphere of activity and its role in the development of students’ personality and creative potential. They also learn to organize the pedagogical process of artistic perception of students’ art works.</w:t>
                  </w:r>
                </w:p>
              </w:tc>
            </w:tr>
            <w:tr w:rsidR="002A1B1F" w:rsidRPr="00374072" w14:paraId="4C6127F2" w14:textId="77777777" w:rsidTr="00E71366">
              <w:trPr>
                <w:trHeight w:val="53"/>
              </w:trPr>
              <w:tc>
                <w:tcPr>
                  <w:tcW w:w="1708" w:type="dxa"/>
                </w:tcPr>
                <w:p w14:paraId="290280DF" w14:textId="6BDC86D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8" w:type="dxa"/>
                </w:tcPr>
                <w:p w14:paraId="0755696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bCs/>
                      <w:sz w:val="28"/>
                      <w:szCs w:val="28"/>
                      <w:lang w:val="en-US"/>
                    </w:rPr>
                    <w:t>Pre-service teachers who demonstrate competence can:</w:t>
                  </w:r>
                </w:p>
                <w:p w14:paraId="145C3AAF"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the acquired knowledge about the logic of evolution of art, its styles, schools, and directions in the process of interpretation and aesthetic evaluation of art as a teacher in the practical activities in formal and non-formal education;</w:t>
                  </w:r>
                </w:p>
                <w:p w14:paraId="31440040"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knowledge about art and the choice of artistic style and expressive means as a teacher in the practical activities in formal and non-formal education;</w:t>
                  </w:r>
                </w:p>
                <w:p w14:paraId="64D4A23F" w14:textId="18CA6554"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process of artistic perception as a pedagogical practice at school.</w:t>
                  </w:r>
                </w:p>
              </w:tc>
            </w:tr>
          </w:tbl>
          <w:p w14:paraId="6141B567" w14:textId="12E6FA83"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1C5F1DAA" w14:textId="77777777" w:rsidTr="00E71366">
              <w:trPr>
                <w:trHeight w:val="255"/>
              </w:trPr>
              <w:tc>
                <w:tcPr>
                  <w:tcW w:w="1708" w:type="dxa"/>
                </w:tcPr>
                <w:p w14:paraId="287D9026" w14:textId="4E7F8CB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740FC756" w14:textId="077C7665"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bCs/>
                      <w:sz w:val="28"/>
                      <w:szCs w:val="28"/>
                      <w:lang w:val="en"/>
                    </w:rPr>
                    <w:t>Basics of composition</w:t>
                  </w:r>
                </w:p>
              </w:tc>
            </w:tr>
            <w:tr w:rsidR="002A1B1F" w:rsidRPr="001310E7" w14:paraId="6BC8704C" w14:textId="77777777" w:rsidTr="00E71366">
              <w:trPr>
                <w:trHeight w:val="255"/>
              </w:trPr>
              <w:tc>
                <w:tcPr>
                  <w:tcW w:w="1708" w:type="dxa"/>
                </w:tcPr>
                <w:p w14:paraId="0801BA2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454E66BE" w14:textId="51808F2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0B96B6ED" w14:textId="77777777" w:rsidTr="00E71366">
              <w:trPr>
                <w:trHeight w:val="255"/>
              </w:trPr>
              <w:tc>
                <w:tcPr>
                  <w:tcW w:w="1708" w:type="dxa"/>
                </w:tcPr>
                <w:p w14:paraId="7779FC7D" w14:textId="4119C2A0"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1DD83C87" w14:textId="144C47D3"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565351AF" w14:textId="77777777" w:rsidTr="00E71366">
              <w:trPr>
                <w:trHeight w:val="255"/>
              </w:trPr>
              <w:tc>
                <w:tcPr>
                  <w:tcW w:w="1708" w:type="dxa"/>
                </w:tcPr>
                <w:p w14:paraId="0388F55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3837F8DF" w14:textId="03C3A509"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7A9BADA4" w14:textId="77777777" w:rsidTr="00E71366">
              <w:trPr>
                <w:trHeight w:val="255"/>
              </w:trPr>
              <w:tc>
                <w:tcPr>
                  <w:tcW w:w="1708" w:type="dxa"/>
                </w:tcPr>
                <w:p w14:paraId="55719C23" w14:textId="241D1E1E"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027FC455" w14:textId="61CC3A5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2792BF43" w14:textId="77777777" w:rsidTr="00E71366">
              <w:trPr>
                <w:trHeight w:val="2759"/>
              </w:trPr>
              <w:tc>
                <w:tcPr>
                  <w:tcW w:w="1708" w:type="dxa"/>
                </w:tcPr>
                <w:p w14:paraId="416178B2" w14:textId="3E215A8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1661B6F5" w14:textId="2D53D3A3"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502492DB"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458C5A46" w14:textId="485C5137" w:rsidR="002A1B1F" w:rsidRPr="001310E7" w:rsidRDefault="002A1B1F" w:rsidP="002A1B1F">
                  <w:pPr>
                    <w:jc w:val="both"/>
                    <w:rPr>
                      <w:rFonts w:ascii="Times New Roman" w:hAnsi="Times New Roman" w:cs="Times New Roman"/>
                      <w:sz w:val="28"/>
                      <w:szCs w:val="28"/>
                      <w:lang w:val="en"/>
                    </w:rPr>
                  </w:pPr>
                </w:p>
                <w:p w14:paraId="19673617" w14:textId="0E8A1F64"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Pre-service teachers develop their knowledge in theory of composition – principles, laws, techniques and means of composition, and rules of arrangement in various types of fine art (painting, graphics, sculpture). They also learn to perform educational and creative realistic and stylized compositions in various types of fine art using the theory of composition. Pre-service teachers understand the role of compositional skills in the process of teaching creativity, and they are able to critically evaluate and analyze the results of independent compositional activity for its further improvement.</w:t>
                  </w:r>
                </w:p>
              </w:tc>
            </w:tr>
            <w:tr w:rsidR="002A1B1F" w:rsidRPr="00374072" w14:paraId="082CC493" w14:textId="77777777" w:rsidTr="00E71366">
              <w:trPr>
                <w:trHeight w:val="50"/>
              </w:trPr>
              <w:tc>
                <w:tcPr>
                  <w:tcW w:w="1708" w:type="dxa"/>
                </w:tcPr>
                <w:p w14:paraId="43C03BF1" w14:textId="4132F3F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8" w:type="dxa"/>
                </w:tcPr>
                <w:p w14:paraId="5A6C914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34981BB9"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and apply the knowledge of the composition theory in independent visual and decorative-applied educational and creative activities when performing realistic and decorative compositions;</w:t>
                  </w:r>
                </w:p>
                <w:p w14:paraId="4A6C4978"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Analyze the compositional features of works of art and their own works;</w:t>
                  </w:r>
                </w:p>
                <w:p w14:paraId="6DFC6E9F" w14:textId="374B6273"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Explain composition theory when teaching students the visual arts and develop their compositional and creative thinking in practice.</w:t>
                  </w:r>
                </w:p>
              </w:tc>
            </w:tr>
          </w:tbl>
          <w:p w14:paraId="42253561" w14:textId="31D30851"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79D2D6C1" w14:textId="77777777" w:rsidTr="00E71366">
              <w:trPr>
                <w:trHeight w:val="261"/>
              </w:trPr>
              <w:tc>
                <w:tcPr>
                  <w:tcW w:w="1708" w:type="dxa"/>
                </w:tcPr>
                <w:p w14:paraId="0D40C8A5" w14:textId="419A455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095E1831" w14:textId="47C6CC18"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bCs/>
                      <w:sz w:val="28"/>
                      <w:szCs w:val="28"/>
                      <w:lang w:val="en"/>
                    </w:rPr>
                    <w:t>Fundamentals of Academic Drawing</w:t>
                  </w:r>
                </w:p>
              </w:tc>
            </w:tr>
            <w:tr w:rsidR="002A1B1F" w:rsidRPr="001310E7" w14:paraId="00E6B874" w14:textId="77777777" w:rsidTr="00E71366">
              <w:trPr>
                <w:trHeight w:val="261"/>
              </w:trPr>
              <w:tc>
                <w:tcPr>
                  <w:tcW w:w="1708" w:type="dxa"/>
                </w:tcPr>
                <w:p w14:paraId="2885AAD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2AF7D658" w14:textId="2967029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7505FD96" w14:textId="77777777" w:rsidTr="00E71366">
              <w:trPr>
                <w:trHeight w:val="261"/>
              </w:trPr>
              <w:tc>
                <w:tcPr>
                  <w:tcW w:w="1708" w:type="dxa"/>
                </w:tcPr>
                <w:p w14:paraId="5FB2E8A9" w14:textId="6F539A27"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6D94802C" w14:textId="754DC1FA"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6649AC93" w14:textId="77777777" w:rsidTr="00E71366">
              <w:trPr>
                <w:trHeight w:val="261"/>
              </w:trPr>
              <w:tc>
                <w:tcPr>
                  <w:tcW w:w="1708" w:type="dxa"/>
                </w:tcPr>
                <w:p w14:paraId="2E3EDC6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3C9975D1" w14:textId="060ED356"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690727DD" w14:textId="77777777" w:rsidTr="00E71366">
              <w:trPr>
                <w:trHeight w:val="261"/>
              </w:trPr>
              <w:tc>
                <w:tcPr>
                  <w:tcW w:w="1708" w:type="dxa"/>
                </w:tcPr>
                <w:p w14:paraId="336E7D3D" w14:textId="6641376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30C74DF9" w14:textId="22BCCB6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6026D1F3" w14:textId="77777777" w:rsidTr="00E71366">
              <w:trPr>
                <w:trHeight w:val="50"/>
              </w:trPr>
              <w:tc>
                <w:tcPr>
                  <w:tcW w:w="1708" w:type="dxa"/>
                </w:tcPr>
                <w:p w14:paraId="52914464" w14:textId="2363773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7681AE26" w14:textId="6750DA08"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6802E190"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210BA681" w14:textId="43F35659" w:rsidR="002A1B1F" w:rsidRPr="001310E7" w:rsidRDefault="002A1B1F" w:rsidP="002A1B1F">
                  <w:pPr>
                    <w:jc w:val="both"/>
                    <w:rPr>
                      <w:rFonts w:ascii="Times New Roman" w:hAnsi="Times New Roman" w:cs="Times New Roman"/>
                      <w:sz w:val="28"/>
                      <w:szCs w:val="28"/>
                      <w:lang w:val="en"/>
                    </w:rPr>
                  </w:pPr>
                </w:p>
                <w:p w14:paraId="74A10417" w14:textId="08236F94"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Pre-service teachers use theoretical knowledge about the rules of linear-constructive construction of objects on a plane, the laws of linear and aerial perspective, and the rules of tonal relations in academic drawing. They develop their skills in composing and executing academic and creative still lives with different graphic materials and in applying the theory of academic drawing. They also develop their skills in using self- and peer-reflection methods to evaluate the quality of their academic drawings with the aim of further improvement, and in explaining the rules of academic drawing. Pre-service teachers understand the importance of the theory of academic drawing for improving the level of independent visual activity and for the effective facilitation of teaching students’ drawing in practice at school.</w:t>
                  </w:r>
                </w:p>
              </w:tc>
            </w:tr>
            <w:tr w:rsidR="002A1B1F" w:rsidRPr="00374072" w14:paraId="4AF07648" w14:textId="77777777" w:rsidTr="00E71366">
              <w:trPr>
                <w:trHeight w:val="50"/>
              </w:trPr>
              <w:tc>
                <w:tcPr>
                  <w:tcW w:w="1708" w:type="dxa"/>
                </w:tcPr>
                <w:p w14:paraId="4C51512F" w14:textId="0EFD4FF9"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70B496D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10B893F4"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the theory of academic drawing in practice in independent visual activity;</w:t>
                  </w:r>
                </w:p>
                <w:p w14:paraId="1410A75F"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compose and perform academic and creative academic still lives with graphic visual means, sketch with various graphic materials and in various techniques, and </w:t>
                  </w:r>
                  <w:r w:rsidRPr="001310E7">
                    <w:rPr>
                      <w:rFonts w:ascii="Times New Roman" w:hAnsi="Times New Roman" w:cs="Times New Roman"/>
                      <w:sz w:val="28"/>
                      <w:szCs w:val="28"/>
                      <w:lang w:val="en"/>
                    </w:rPr>
                    <w:lastRenderedPageBreak/>
                    <w:t>self-and peer-reflect when performing educational activities;</w:t>
                  </w:r>
                </w:p>
                <w:p w14:paraId="2FF451BC" w14:textId="5DF1B609"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explain the knowledge of the principles of teaching the theory and practice of academic drawing in their work as a teacher</w:t>
                  </w:r>
                  <w:r w:rsidRPr="001310E7">
                    <w:rPr>
                      <w:rFonts w:ascii="Times New Roman" w:eastAsia="Times New Roman" w:hAnsi="Times New Roman" w:cs="Times New Roman"/>
                      <w:sz w:val="28"/>
                      <w:szCs w:val="28"/>
                      <w:lang w:val="en"/>
                    </w:rPr>
                    <w:t>.</w:t>
                  </w:r>
                </w:p>
              </w:tc>
            </w:tr>
          </w:tbl>
          <w:p w14:paraId="07F2EB7D" w14:textId="6AD45704" w:rsidR="002A1B1F"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5D75A08F" w14:textId="77777777" w:rsidTr="0066618D">
              <w:trPr>
                <w:trHeight w:val="261"/>
              </w:trPr>
              <w:tc>
                <w:tcPr>
                  <w:tcW w:w="1708" w:type="dxa"/>
                </w:tcPr>
                <w:p w14:paraId="7FB775F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3C352267" w14:textId="7F9224A4" w:rsidR="002A1B1F" w:rsidRPr="001310E7" w:rsidRDefault="002A1B1F" w:rsidP="002A1B1F">
                  <w:pPr>
                    <w:jc w:val="both"/>
                    <w:rPr>
                      <w:rFonts w:ascii="Times New Roman" w:hAnsi="Times New Roman" w:cs="Times New Roman"/>
                      <w:b/>
                      <w:sz w:val="28"/>
                      <w:szCs w:val="28"/>
                      <w:lang w:val="en-US"/>
                    </w:rPr>
                  </w:pPr>
                  <w:r w:rsidRPr="0066618D">
                    <w:rPr>
                      <w:rFonts w:ascii="Times New Roman" w:hAnsi="Times New Roman" w:cs="Times New Roman"/>
                      <w:b/>
                      <w:bCs/>
                      <w:sz w:val="28"/>
                      <w:szCs w:val="28"/>
                      <w:lang w:val="en"/>
                    </w:rPr>
                    <w:t>Methods of teaching craft education and technology</w:t>
                  </w:r>
                </w:p>
              </w:tc>
            </w:tr>
            <w:tr w:rsidR="002A1B1F" w:rsidRPr="001310E7" w14:paraId="41AFB497" w14:textId="77777777" w:rsidTr="0066618D">
              <w:trPr>
                <w:trHeight w:val="261"/>
              </w:trPr>
              <w:tc>
                <w:tcPr>
                  <w:tcW w:w="1708" w:type="dxa"/>
                </w:tcPr>
                <w:p w14:paraId="049D714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271091A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1FC5B4BF" w14:textId="77777777" w:rsidTr="0066618D">
              <w:trPr>
                <w:trHeight w:val="261"/>
              </w:trPr>
              <w:tc>
                <w:tcPr>
                  <w:tcW w:w="1708" w:type="dxa"/>
                </w:tcPr>
                <w:p w14:paraId="23FF9A82" w14:textId="6DF6BAB1"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1FD7402D" w14:textId="2D651BE0"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7B549421" w14:textId="77777777" w:rsidTr="0066618D">
              <w:trPr>
                <w:trHeight w:val="261"/>
              </w:trPr>
              <w:tc>
                <w:tcPr>
                  <w:tcW w:w="1708" w:type="dxa"/>
                </w:tcPr>
                <w:p w14:paraId="0CAFDC4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51A32879" w14:textId="77777777"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45EB7ADD" w14:textId="77777777" w:rsidTr="0066618D">
              <w:trPr>
                <w:trHeight w:val="261"/>
              </w:trPr>
              <w:tc>
                <w:tcPr>
                  <w:tcW w:w="1708" w:type="dxa"/>
                </w:tcPr>
                <w:p w14:paraId="76C39E96" w14:textId="7777777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49A7D03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0AF4FF49" w14:textId="77777777" w:rsidTr="0066618D">
              <w:trPr>
                <w:trHeight w:val="50"/>
              </w:trPr>
              <w:tc>
                <w:tcPr>
                  <w:tcW w:w="1708" w:type="dxa"/>
                </w:tcPr>
                <w:p w14:paraId="75D5428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11672C5D" w14:textId="77777777"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3E1D991E"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1087E99F" w14:textId="77777777" w:rsidR="002A1B1F" w:rsidRPr="001310E7" w:rsidRDefault="002A1B1F" w:rsidP="002A1B1F">
                  <w:pPr>
                    <w:jc w:val="both"/>
                    <w:rPr>
                      <w:rFonts w:ascii="Times New Roman" w:hAnsi="Times New Roman" w:cs="Times New Roman"/>
                      <w:sz w:val="28"/>
                      <w:szCs w:val="28"/>
                      <w:lang w:val="en"/>
                    </w:rPr>
                  </w:pPr>
                </w:p>
                <w:p w14:paraId="62D2F5C9" w14:textId="449A2338" w:rsidR="002A1B1F" w:rsidRPr="0066618D"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Pre-service teachers </w:t>
                  </w:r>
                  <w:r w:rsidRPr="0066618D">
                    <w:rPr>
                      <w:rFonts w:ascii="Times New Roman" w:hAnsi="Times New Roman" w:cs="Times New Roman"/>
                      <w:sz w:val="28"/>
                      <w:szCs w:val="28"/>
                      <w:lang w:val="en"/>
                    </w:rPr>
                    <w:t xml:space="preserve">have knowledge of methods of teaching of </w:t>
                  </w:r>
                  <w:r>
                    <w:rPr>
                      <w:rFonts w:ascii="Times New Roman" w:hAnsi="Times New Roman" w:cs="Times New Roman"/>
                      <w:sz w:val="28"/>
                      <w:szCs w:val="28"/>
                      <w:lang w:val="en"/>
                    </w:rPr>
                    <w:t>craft</w:t>
                  </w:r>
                  <w:r w:rsidRPr="0066618D">
                    <w:rPr>
                      <w:rFonts w:ascii="Times New Roman" w:hAnsi="Times New Roman" w:cs="Times New Roman"/>
                      <w:sz w:val="28"/>
                      <w:szCs w:val="28"/>
                      <w:lang w:val="en"/>
                    </w:rPr>
                    <w:t xml:space="preserve"> education and technology, can model strategies and technologies of formal and informal art education, plan, lead, teach and evaluate, as well as use a variety of forms and methods of </w:t>
                  </w:r>
                  <w:r>
                    <w:rPr>
                      <w:rFonts w:ascii="Times New Roman" w:hAnsi="Times New Roman" w:cs="Times New Roman"/>
                      <w:sz w:val="28"/>
                      <w:szCs w:val="28"/>
                      <w:lang w:val="en"/>
                    </w:rPr>
                    <w:t>craft</w:t>
                  </w:r>
                  <w:r w:rsidRPr="0066618D">
                    <w:rPr>
                      <w:rFonts w:ascii="Times New Roman" w:hAnsi="Times New Roman" w:cs="Times New Roman"/>
                      <w:sz w:val="28"/>
                      <w:szCs w:val="28"/>
                      <w:lang w:val="en"/>
                    </w:rPr>
                    <w:t xml:space="preserve"> education based on the national art in accordance with the capabilities of students.</w:t>
                  </w:r>
                </w:p>
                <w:p w14:paraId="491A2472" w14:textId="684603DE"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Pre-service teachers </w:t>
                  </w:r>
                  <w:r w:rsidRPr="0066618D">
                    <w:rPr>
                      <w:rFonts w:ascii="Times New Roman" w:hAnsi="Times New Roman" w:cs="Times New Roman"/>
                      <w:sz w:val="28"/>
                      <w:szCs w:val="28"/>
                      <w:lang w:val="en"/>
                    </w:rPr>
                    <w:t>on the basis of independent research have the skills to design the content of education in the field of labor education and technology in accordance with current trends in the development of science</w:t>
                  </w:r>
                  <w:r>
                    <w:rPr>
                      <w:rFonts w:ascii="Times New Roman" w:hAnsi="Times New Roman" w:cs="Times New Roman"/>
                      <w:sz w:val="28"/>
                      <w:szCs w:val="28"/>
                      <w:lang w:val="en"/>
                    </w:rPr>
                    <w:t xml:space="preserve">. </w:t>
                  </w:r>
                </w:p>
              </w:tc>
            </w:tr>
            <w:tr w:rsidR="002A1B1F" w:rsidRPr="00374072" w14:paraId="51DE7869" w14:textId="77777777" w:rsidTr="0066618D">
              <w:trPr>
                <w:trHeight w:val="50"/>
              </w:trPr>
              <w:tc>
                <w:tcPr>
                  <w:tcW w:w="1708" w:type="dxa"/>
                </w:tcPr>
                <w:p w14:paraId="73F24D23" w14:textId="7777777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31862BB4"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2F331A87" w14:textId="6E6B5789" w:rsidR="002A1B1F" w:rsidRPr="007B74FC" w:rsidRDefault="002A1B1F" w:rsidP="002A1B1F">
                  <w:pPr>
                    <w:pStyle w:val="a3"/>
                    <w:numPr>
                      <w:ilvl w:val="0"/>
                      <w:numId w:val="24"/>
                    </w:numPr>
                    <w:jc w:val="both"/>
                    <w:rPr>
                      <w:rFonts w:ascii="Times New Roman" w:hAnsi="Times New Roman" w:cs="Times New Roman"/>
                      <w:sz w:val="28"/>
                      <w:szCs w:val="28"/>
                      <w:lang w:val="en"/>
                    </w:rPr>
                  </w:pPr>
                  <w:r w:rsidRPr="007B74FC">
                    <w:rPr>
                      <w:rFonts w:ascii="Times New Roman" w:hAnsi="Times New Roman" w:cs="Times New Roman"/>
                      <w:sz w:val="28"/>
                      <w:szCs w:val="28"/>
                      <w:lang w:val="en"/>
                    </w:rPr>
                    <w:t xml:space="preserve">choose integrative models of education in the field of </w:t>
                  </w:r>
                  <w:r>
                    <w:rPr>
                      <w:rFonts w:ascii="Times New Roman" w:hAnsi="Times New Roman" w:cs="Times New Roman"/>
                      <w:sz w:val="28"/>
                      <w:szCs w:val="28"/>
                      <w:lang w:val="en"/>
                    </w:rPr>
                    <w:t>craft</w:t>
                  </w:r>
                  <w:r w:rsidRPr="0066618D">
                    <w:rPr>
                      <w:rFonts w:ascii="Times New Roman" w:hAnsi="Times New Roman" w:cs="Times New Roman"/>
                      <w:sz w:val="28"/>
                      <w:szCs w:val="28"/>
                      <w:lang w:val="en"/>
                    </w:rPr>
                    <w:t xml:space="preserve"> education </w:t>
                  </w:r>
                  <w:r w:rsidRPr="007B74FC">
                    <w:rPr>
                      <w:rFonts w:ascii="Times New Roman" w:hAnsi="Times New Roman" w:cs="Times New Roman"/>
                      <w:sz w:val="28"/>
                      <w:szCs w:val="28"/>
                      <w:lang w:val="en"/>
                    </w:rPr>
                    <w:t>and technology;</w:t>
                  </w:r>
                </w:p>
                <w:p w14:paraId="568D8070" w14:textId="4A17C5C6" w:rsidR="002A1B1F" w:rsidRPr="007B74FC" w:rsidRDefault="002A1B1F" w:rsidP="002A1B1F">
                  <w:pPr>
                    <w:pStyle w:val="a3"/>
                    <w:numPr>
                      <w:ilvl w:val="0"/>
                      <w:numId w:val="24"/>
                    </w:numPr>
                    <w:jc w:val="both"/>
                    <w:rPr>
                      <w:rFonts w:ascii="Times New Roman" w:hAnsi="Times New Roman" w:cs="Times New Roman"/>
                      <w:sz w:val="28"/>
                      <w:szCs w:val="28"/>
                      <w:lang w:val="en"/>
                    </w:rPr>
                  </w:pPr>
                  <w:r w:rsidRPr="007B74FC">
                    <w:rPr>
                      <w:rFonts w:ascii="Times New Roman" w:hAnsi="Times New Roman" w:cs="Times New Roman"/>
                      <w:sz w:val="28"/>
                      <w:szCs w:val="28"/>
                      <w:lang w:val="en"/>
                    </w:rPr>
                    <w:t xml:space="preserve"> apply teaching methods in a creative and diverse way, taking into account current trends in the field of </w:t>
                  </w:r>
                  <w:r>
                    <w:rPr>
                      <w:rFonts w:ascii="Times New Roman" w:hAnsi="Times New Roman" w:cs="Times New Roman"/>
                      <w:sz w:val="28"/>
                      <w:szCs w:val="28"/>
                      <w:lang w:val="en"/>
                    </w:rPr>
                    <w:t>craft</w:t>
                  </w:r>
                  <w:r w:rsidRPr="0066618D">
                    <w:rPr>
                      <w:rFonts w:ascii="Times New Roman" w:hAnsi="Times New Roman" w:cs="Times New Roman"/>
                      <w:sz w:val="28"/>
                      <w:szCs w:val="28"/>
                      <w:lang w:val="en"/>
                    </w:rPr>
                    <w:t xml:space="preserve"> education</w:t>
                  </w:r>
                  <w:r w:rsidRPr="007B74FC">
                    <w:rPr>
                      <w:rFonts w:ascii="Times New Roman" w:hAnsi="Times New Roman" w:cs="Times New Roman"/>
                      <w:sz w:val="28"/>
                      <w:szCs w:val="28"/>
                      <w:lang w:val="en"/>
                    </w:rPr>
                    <w:t xml:space="preserve"> and technology;</w:t>
                  </w:r>
                </w:p>
                <w:p w14:paraId="0D8528E6" w14:textId="46A62A1F" w:rsidR="002A1B1F" w:rsidRPr="007B74FC" w:rsidRDefault="002A1B1F" w:rsidP="002A1B1F">
                  <w:pPr>
                    <w:pStyle w:val="a3"/>
                    <w:numPr>
                      <w:ilvl w:val="0"/>
                      <w:numId w:val="24"/>
                    </w:numPr>
                    <w:jc w:val="both"/>
                    <w:rPr>
                      <w:rFonts w:ascii="Times New Roman" w:hAnsi="Times New Roman" w:cs="Times New Roman"/>
                      <w:sz w:val="28"/>
                      <w:szCs w:val="28"/>
                      <w:lang w:val="en"/>
                    </w:rPr>
                  </w:pPr>
                  <w:r w:rsidRPr="007B74FC">
                    <w:rPr>
                      <w:rFonts w:ascii="Times New Roman" w:hAnsi="Times New Roman" w:cs="Times New Roman"/>
                      <w:sz w:val="28"/>
                      <w:szCs w:val="28"/>
                      <w:lang w:val="en"/>
                    </w:rPr>
                    <w:t>organize a creative classroom environment;</w:t>
                  </w:r>
                </w:p>
                <w:p w14:paraId="2A95DA25" w14:textId="601B19E1"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7B74FC">
                    <w:rPr>
                      <w:rFonts w:ascii="Times New Roman" w:hAnsi="Times New Roman" w:cs="Times New Roman"/>
                      <w:sz w:val="28"/>
                      <w:szCs w:val="28"/>
                      <w:lang w:val="en"/>
                    </w:rPr>
                    <w:t>to use knowledge, forms, methods in the field o</w:t>
                  </w:r>
                  <w:r>
                    <w:rPr>
                      <w:rFonts w:ascii="Times New Roman" w:hAnsi="Times New Roman" w:cs="Times New Roman"/>
                      <w:sz w:val="28"/>
                      <w:szCs w:val="28"/>
                      <w:lang w:val="en"/>
                    </w:rPr>
                    <w:t>f craft</w:t>
                  </w:r>
                  <w:r w:rsidRPr="0066618D">
                    <w:rPr>
                      <w:rFonts w:ascii="Times New Roman" w:hAnsi="Times New Roman" w:cs="Times New Roman"/>
                      <w:sz w:val="28"/>
                      <w:szCs w:val="28"/>
                      <w:lang w:val="en"/>
                    </w:rPr>
                    <w:t xml:space="preserve"> education</w:t>
                  </w:r>
                  <w:r>
                    <w:rPr>
                      <w:rFonts w:ascii="Times New Roman" w:hAnsi="Times New Roman" w:cs="Times New Roman"/>
                      <w:sz w:val="28"/>
                      <w:szCs w:val="28"/>
                      <w:lang w:val="en"/>
                    </w:rPr>
                    <w:t xml:space="preserve"> and technology </w:t>
                  </w:r>
                </w:p>
              </w:tc>
            </w:tr>
          </w:tbl>
          <w:p w14:paraId="4C794C96" w14:textId="77777777" w:rsidR="002A1B1F" w:rsidRPr="0066618D" w:rsidRDefault="002A1B1F" w:rsidP="002A1B1F">
            <w:pPr>
              <w:spacing w:after="0" w:line="240" w:lineRule="auto"/>
              <w:jc w:val="both"/>
              <w:rPr>
                <w:rFonts w:ascii="Times New Roman" w:hAnsi="Times New Roman" w:cs="Times New Roman"/>
                <w:sz w:val="28"/>
                <w:szCs w:val="28"/>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726CD4B7" w14:textId="77777777" w:rsidTr="00E71366">
              <w:trPr>
                <w:trHeight w:val="254"/>
              </w:trPr>
              <w:tc>
                <w:tcPr>
                  <w:tcW w:w="1708" w:type="dxa"/>
                </w:tcPr>
                <w:p w14:paraId="006CB20B" w14:textId="6E0AA75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64F6FDA0" w14:textId="3F86F351"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bCs/>
                      <w:sz w:val="28"/>
                      <w:szCs w:val="28"/>
                      <w:lang w:val="en"/>
                    </w:rPr>
                    <w:t>Fundamentals of academic painting</w:t>
                  </w:r>
                </w:p>
              </w:tc>
            </w:tr>
            <w:tr w:rsidR="002A1B1F" w:rsidRPr="001310E7" w14:paraId="57177DF9" w14:textId="77777777" w:rsidTr="00E71366">
              <w:trPr>
                <w:trHeight w:val="254"/>
              </w:trPr>
              <w:tc>
                <w:tcPr>
                  <w:tcW w:w="1708" w:type="dxa"/>
                </w:tcPr>
                <w:p w14:paraId="542963D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52E9315C" w14:textId="0771A6B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18FCAF76" w14:textId="77777777" w:rsidTr="00E71366">
              <w:trPr>
                <w:trHeight w:val="254"/>
              </w:trPr>
              <w:tc>
                <w:tcPr>
                  <w:tcW w:w="1708" w:type="dxa"/>
                </w:tcPr>
                <w:p w14:paraId="617A12FC" w14:textId="0CB17AEF"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23373BC5" w14:textId="0FC5C79E"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601D1A03" w14:textId="77777777" w:rsidTr="00E71366">
              <w:trPr>
                <w:trHeight w:val="254"/>
              </w:trPr>
              <w:tc>
                <w:tcPr>
                  <w:tcW w:w="1708" w:type="dxa"/>
                </w:tcPr>
                <w:p w14:paraId="3B48945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6A6FDA78" w14:textId="6272B2DF"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6AF7CB0D" w14:textId="77777777" w:rsidTr="00E71366">
              <w:trPr>
                <w:trHeight w:val="254"/>
              </w:trPr>
              <w:tc>
                <w:tcPr>
                  <w:tcW w:w="1708" w:type="dxa"/>
                </w:tcPr>
                <w:p w14:paraId="577BDEEC" w14:textId="20971A0E"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Academic credits</w:t>
                  </w:r>
                </w:p>
              </w:tc>
              <w:tc>
                <w:tcPr>
                  <w:tcW w:w="7118" w:type="dxa"/>
                </w:tcPr>
                <w:p w14:paraId="4623EAE9" w14:textId="1D6E1D6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5BA630CB" w14:textId="77777777" w:rsidTr="00E71366">
              <w:trPr>
                <w:trHeight w:val="1885"/>
              </w:trPr>
              <w:tc>
                <w:tcPr>
                  <w:tcW w:w="1708" w:type="dxa"/>
                </w:tcPr>
                <w:p w14:paraId="3F35ACD5" w14:textId="310C790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5D5FF349" w14:textId="7CC91C6A"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45051422"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5F5512DC" w14:textId="7471680F" w:rsidR="002A1B1F" w:rsidRPr="001310E7" w:rsidRDefault="002A1B1F" w:rsidP="002A1B1F">
                  <w:pPr>
                    <w:jc w:val="both"/>
                    <w:rPr>
                      <w:rFonts w:ascii="Times New Roman" w:hAnsi="Times New Roman" w:cs="Times New Roman"/>
                      <w:sz w:val="28"/>
                      <w:szCs w:val="28"/>
                      <w:lang w:val="en"/>
                    </w:rPr>
                  </w:pPr>
                </w:p>
                <w:p w14:paraId="3848CB26" w14:textId="59FFB3BD"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Pre-service teachers use theoretical knowledge about expressive means of painting, color studies, working with watercolor paints, and educational productions. They develop their skills in composing and executing academic and creative still life paintings in </w:t>
                  </w:r>
                  <w:proofErr w:type="spellStart"/>
                  <w:r w:rsidRPr="001310E7">
                    <w:rPr>
                      <w:rFonts w:ascii="Times New Roman" w:hAnsi="Times New Roman" w:cs="Times New Roman"/>
                      <w:sz w:val="28"/>
                      <w:szCs w:val="28"/>
                      <w:lang w:val="en"/>
                    </w:rPr>
                    <w:t>watercolour</w:t>
                  </w:r>
                  <w:proofErr w:type="spellEnd"/>
                  <w:r w:rsidRPr="001310E7">
                    <w:rPr>
                      <w:rFonts w:ascii="Times New Roman" w:hAnsi="Times New Roman" w:cs="Times New Roman"/>
                      <w:sz w:val="28"/>
                      <w:szCs w:val="28"/>
                      <w:lang w:val="en"/>
                    </w:rPr>
                    <w:t xml:space="preserve"> using the theory of academic representation. They also learn to use self- and peer-reflection and feedback techniques to assess the quality of paintings and to explain the rules of still life painting in </w:t>
                  </w:r>
                  <w:proofErr w:type="spellStart"/>
                  <w:r w:rsidRPr="001310E7">
                    <w:rPr>
                      <w:rFonts w:ascii="Times New Roman" w:hAnsi="Times New Roman" w:cs="Times New Roman"/>
                      <w:sz w:val="28"/>
                      <w:szCs w:val="28"/>
                      <w:lang w:val="en"/>
                    </w:rPr>
                    <w:t>watercolour</w:t>
                  </w:r>
                  <w:proofErr w:type="spellEnd"/>
                  <w:r w:rsidRPr="001310E7">
                    <w:rPr>
                      <w:rFonts w:ascii="Times New Roman" w:hAnsi="Times New Roman" w:cs="Times New Roman"/>
                      <w:sz w:val="28"/>
                      <w:szCs w:val="28"/>
                      <w:lang w:val="en"/>
                    </w:rPr>
                    <w:t>. Pre-service teachers understand the importance of the theory of academic painting for improving the level of independent visual activity and for the effective facilitation of teaching students’ painting in practice at school.</w:t>
                  </w:r>
                </w:p>
              </w:tc>
            </w:tr>
            <w:tr w:rsidR="002A1B1F" w:rsidRPr="00374072" w14:paraId="60DFAAC0" w14:textId="77777777" w:rsidTr="00E71366">
              <w:trPr>
                <w:trHeight w:val="1891"/>
              </w:trPr>
              <w:tc>
                <w:tcPr>
                  <w:tcW w:w="1708" w:type="dxa"/>
                </w:tcPr>
                <w:p w14:paraId="11AAD13D" w14:textId="023D644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4323F75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0BAC8ACA"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in practice in independent visual activity when performing still lives in the technique of watercolor painting knowledge of the basics of the theory of color studies, expressive means of painting, and features of pictorial watercolor technique;</w:t>
                  </w:r>
                </w:p>
                <w:p w14:paraId="755529B1"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self- and peer-reflection and feedback when performing educational productions of watercolor painting in their work as a teacher;</w:t>
                  </w:r>
                </w:p>
                <w:p w14:paraId="731AA959" w14:textId="5F2D61FC"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academic painting in their work as a teacher.</w:t>
                  </w:r>
                </w:p>
              </w:tc>
            </w:tr>
          </w:tbl>
          <w:p w14:paraId="6F1B2BD0" w14:textId="07A20999"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1BA4B088" w14:textId="77777777" w:rsidTr="00E71366">
              <w:trPr>
                <w:trHeight w:val="254"/>
              </w:trPr>
              <w:tc>
                <w:tcPr>
                  <w:tcW w:w="1704" w:type="dxa"/>
                </w:tcPr>
                <w:p w14:paraId="15D04A1E" w14:textId="6DB3C77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72B81904" w14:textId="7B80904F"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bCs/>
                      <w:sz w:val="28"/>
                      <w:szCs w:val="28"/>
                      <w:lang w:val="en"/>
                    </w:rPr>
                    <w:t>Color science</w:t>
                  </w:r>
                </w:p>
              </w:tc>
            </w:tr>
            <w:tr w:rsidR="002A1B1F" w:rsidRPr="001310E7" w14:paraId="2FC3B9F4" w14:textId="77777777" w:rsidTr="00E71366">
              <w:trPr>
                <w:trHeight w:val="254"/>
              </w:trPr>
              <w:tc>
                <w:tcPr>
                  <w:tcW w:w="1704" w:type="dxa"/>
                </w:tcPr>
                <w:p w14:paraId="1815117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7B4C0E0B" w14:textId="7B0BCD4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6A4F3C51" w14:textId="77777777" w:rsidTr="00E71366">
              <w:trPr>
                <w:trHeight w:val="254"/>
              </w:trPr>
              <w:tc>
                <w:tcPr>
                  <w:tcW w:w="1704" w:type="dxa"/>
                </w:tcPr>
                <w:p w14:paraId="25788436" w14:textId="13A845FB"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1B74C8FC" w14:textId="39916C3A"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3D65C468" w14:textId="77777777" w:rsidTr="00E71366">
              <w:trPr>
                <w:trHeight w:val="254"/>
              </w:trPr>
              <w:tc>
                <w:tcPr>
                  <w:tcW w:w="1704" w:type="dxa"/>
                </w:tcPr>
                <w:p w14:paraId="02C1862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55446F11" w14:textId="257CD0F8"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63C193EE" w14:textId="77777777" w:rsidTr="00E71366">
              <w:trPr>
                <w:trHeight w:val="254"/>
              </w:trPr>
              <w:tc>
                <w:tcPr>
                  <w:tcW w:w="1704" w:type="dxa"/>
                </w:tcPr>
                <w:p w14:paraId="042CA379" w14:textId="5AAE50D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3F881CB1" w14:textId="082656E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176E085D" w14:textId="77777777" w:rsidTr="00E71366">
              <w:trPr>
                <w:trHeight w:val="50"/>
              </w:trPr>
              <w:tc>
                <w:tcPr>
                  <w:tcW w:w="1704" w:type="dxa"/>
                </w:tcPr>
                <w:p w14:paraId="1455054E" w14:textId="1A68383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2F2FD113" w14:textId="14F6372E"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587498B2"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71096544" w14:textId="77777777" w:rsidR="002A1B1F" w:rsidRPr="001310E7" w:rsidRDefault="002A1B1F" w:rsidP="002A1B1F">
                  <w:pPr>
                    <w:jc w:val="both"/>
                    <w:rPr>
                      <w:rFonts w:ascii="Times New Roman" w:hAnsi="Times New Roman" w:cs="Times New Roman"/>
                      <w:sz w:val="28"/>
                      <w:szCs w:val="28"/>
                      <w:lang w:val="en"/>
                    </w:rPr>
                  </w:pPr>
                </w:p>
                <w:p w14:paraId="2AB907D4" w14:textId="449C390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use in their visual activities the theoretical knowledge about the expressive means of painting, basics of color science including the characteristics of color contrasts, color mixing, color language, color harmony, color culture, and rules for working with watercolor paints. They develop their skills in planning and performing educational and creative tasks with watercolor paints using color theory. They also learn to use self- and peer-reflection and feedback techniques to assess the quality of art works and to explain the theoretical basic laws and rules for constructing color-textured compositions. Pre-service teachers understand the importance of color theory and </w:t>
                  </w:r>
                  <w:proofErr w:type="spellStart"/>
                  <w:r w:rsidRPr="001310E7">
                    <w:rPr>
                      <w:rFonts w:ascii="Times New Roman" w:hAnsi="Times New Roman" w:cs="Times New Roman"/>
                      <w:sz w:val="28"/>
                      <w:szCs w:val="28"/>
                      <w:lang w:val="en"/>
                    </w:rPr>
                    <w:t>coloristics</w:t>
                  </w:r>
                  <w:proofErr w:type="spellEnd"/>
                  <w:r w:rsidRPr="001310E7">
                    <w:rPr>
                      <w:rFonts w:ascii="Times New Roman" w:hAnsi="Times New Roman" w:cs="Times New Roman"/>
                      <w:sz w:val="28"/>
                      <w:szCs w:val="28"/>
                      <w:lang w:val="en"/>
                    </w:rPr>
                    <w:t xml:space="preserve"> to improve the level of independent visual activity and for the effective facilitation of teaching students’ the basics of color science in practice at school.</w:t>
                  </w:r>
                </w:p>
              </w:tc>
            </w:tr>
            <w:tr w:rsidR="002A1B1F" w:rsidRPr="00374072" w14:paraId="4246EF7B" w14:textId="77777777" w:rsidTr="00E71366">
              <w:trPr>
                <w:trHeight w:val="371"/>
              </w:trPr>
              <w:tc>
                <w:tcPr>
                  <w:tcW w:w="1704" w:type="dxa"/>
                </w:tcPr>
                <w:p w14:paraId="7343A209" w14:textId="6141600C"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02" w:type="dxa"/>
                </w:tcPr>
                <w:p w14:paraId="1AEA07DA" w14:textId="77777777" w:rsidR="002A1B1F" w:rsidRPr="001310E7" w:rsidRDefault="002A1B1F" w:rsidP="002A1B1F">
                  <w:pPr>
                    <w:jc w:val="both"/>
                    <w:rPr>
                      <w:rFonts w:ascii="Times New Roman" w:hAnsi="Times New Roman" w:cs="Times New Roman"/>
                      <w:bCs/>
                      <w:sz w:val="28"/>
                      <w:szCs w:val="28"/>
                      <w:lang w:val="en-US"/>
                    </w:rPr>
                  </w:pPr>
                  <w:r w:rsidRPr="001310E7">
                    <w:rPr>
                      <w:rFonts w:ascii="Times New Roman" w:hAnsi="Times New Roman" w:cs="Times New Roman"/>
                      <w:b/>
                      <w:sz w:val="28"/>
                      <w:szCs w:val="28"/>
                      <w:lang w:val="en"/>
                    </w:rPr>
                    <w:t>Pre-service teachers who demonstrate competence can:</w:t>
                  </w:r>
                </w:p>
                <w:p w14:paraId="223ACEB3" w14:textId="1A92D15C" w:rsidR="002A1B1F" w:rsidRPr="001310E7" w:rsidRDefault="002A1B1F" w:rsidP="002A1B1F">
                  <w:pPr>
                    <w:pStyle w:val="a6"/>
                    <w:numPr>
                      <w:ilvl w:val="0"/>
                      <w:numId w:val="24"/>
                    </w:numPr>
                    <w:spacing w:before="0"/>
                    <w:jc w:val="both"/>
                    <w:rPr>
                      <w:rFonts w:ascii="Times New Roman" w:hAnsi="Times New Roman" w:cs="Times New Roman"/>
                      <w:color w:val="auto"/>
                      <w:sz w:val="28"/>
                      <w:szCs w:val="28"/>
                      <w:lang w:val="en"/>
                    </w:rPr>
                  </w:pPr>
                  <w:r w:rsidRPr="001310E7">
                    <w:rPr>
                      <w:rFonts w:ascii="Times New Roman" w:hAnsi="Times New Roman" w:cs="Times New Roman"/>
                      <w:color w:val="auto"/>
                      <w:sz w:val="28"/>
                      <w:szCs w:val="28"/>
                      <w:lang w:val="en"/>
                    </w:rPr>
                    <w:t>Apply in practice in independent visual activity the technique of watercolor and gouache painting, the basics of the theory of color science and basic characteristics of color, color contrasts, color mixing,  color language, color harmony and color culture;</w:t>
                  </w:r>
                </w:p>
                <w:p w14:paraId="13142ADE" w14:textId="375ABBEA"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self- and peer-reflection and feedback when performing educational productions of watercolor painting and theoretical basic laws and rules for performing color-textured compositions in their work as a teacher;</w:t>
                  </w:r>
                </w:p>
                <w:p w14:paraId="57BB29FF" w14:textId="168DE859" w:rsidR="002A1B1F" w:rsidRPr="001310E7" w:rsidRDefault="002A1B1F" w:rsidP="002A1B1F">
                  <w:pPr>
                    <w:pStyle w:val="a6"/>
                    <w:numPr>
                      <w:ilvl w:val="0"/>
                      <w:numId w:val="24"/>
                    </w:numPr>
                    <w:spacing w:before="0"/>
                    <w:jc w:val="both"/>
                    <w:rPr>
                      <w:rFonts w:ascii="Times New Roman" w:hAnsi="Times New Roman" w:cs="Times New Roman"/>
                      <w:color w:val="auto"/>
                      <w:sz w:val="28"/>
                      <w:szCs w:val="28"/>
                      <w:lang w:val="en-US"/>
                    </w:rPr>
                  </w:pPr>
                  <w:r w:rsidRPr="001310E7">
                    <w:rPr>
                      <w:rFonts w:ascii="Times New Roman" w:eastAsia="Calibri" w:hAnsi="Times New Roman" w:cs="Times New Roman"/>
                      <w:color w:val="auto"/>
                      <w:sz w:val="28"/>
                      <w:szCs w:val="28"/>
                      <w:lang w:val="en" w:eastAsia="en-US"/>
                    </w:rPr>
                    <w:t>Apply the knowledge of the principles of teaching the theory and practice of the</w:t>
                  </w:r>
                  <w:r w:rsidRPr="001310E7">
                    <w:rPr>
                      <w:rFonts w:ascii="Times New Roman" w:hAnsi="Times New Roman" w:cs="Times New Roman"/>
                      <w:color w:val="auto"/>
                      <w:sz w:val="28"/>
                      <w:szCs w:val="28"/>
                      <w:lang w:val="en"/>
                    </w:rPr>
                    <w:t xml:space="preserve"> basics of color </w:t>
                  </w:r>
                  <w:r w:rsidRPr="001310E7">
                    <w:rPr>
                      <w:rFonts w:ascii="Times New Roman" w:eastAsia="Calibri" w:hAnsi="Times New Roman" w:cs="Times New Roman"/>
                      <w:color w:val="auto"/>
                      <w:sz w:val="28"/>
                      <w:szCs w:val="28"/>
                      <w:lang w:val="en" w:eastAsia="en-US"/>
                    </w:rPr>
                    <w:t>science in their work as a teacher.</w:t>
                  </w:r>
                </w:p>
              </w:tc>
            </w:tr>
          </w:tbl>
          <w:p w14:paraId="7094FB44" w14:textId="0ADF6552"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36" w:type="dxa"/>
              <w:tblLayout w:type="fixed"/>
              <w:tblLook w:val="04A0" w:firstRow="1" w:lastRow="0" w:firstColumn="1" w:lastColumn="0" w:noHBand="0" w:noVBand="1"/>
            </w:tblPr>
            <w:tblGrid>
              <w:gridCol w:w="1710"/>
              <w:gridCol w:w="7126"/>
            </w:tblGrid>
            <w:tr w:rsidR="002A1B1F" w:rsidRPr="001310E7" w14:paraId="7D6132CD" w14:textId="77777777" w:rsidTr="00E71366">
              <w:trPr>
                <w:trHeight w:val="253"/>
              </w:trPr>
              <w:tc>
                <w:tcPr>
                  <w:tcW w:w="1710" w:type="dxa"/>
                </w:tcPr>
                <w:p w14:paraId="13C7D9A4" w14:textId="094AB55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26" w:type="dxa"/>
                </w:tcPr>
                <w:p w14:paraId="74F530E2" w14:textId="49568073" w:rsidR="002A1B1F" w:rsidRPr="001310E7" w:rsidRDefault="002A1B1F" w:rsidP="002A1B1F">
                  <w:pPr>
                    <w:rPr>
                      <w:rFonts w:ascii="Times New Roman" w:hAnsi="Times New Roman" w:cs="Times New Roman"/>
                      <w:b/>
                      <w:bCs/>
                      <w:color w:val="002060"/>
                      <w:sz w:val="28"/>
                      <w:szCs w:val="28"/>
                      <w:lang w:val="ru-RU"/>
                    </w:rPr>
                  </w:pPr>
                  <w:r w:rsidRPr="001310E7">
                    <w:rPr>
                      <w:rFonts w:ascii="Times New Roman" w:hAnsi="Times New Roman" w:cs="Times New Roman"/>
                      <w:b/>
                      <w:bCs/>
                      <w:sz w:val="28"/>
                      <w:szCs w:val="28"/>
                      <w:lang w:val="en"/>
                    </w:rPr>
                    <w:t>Art History of Kazakhstan</w:t>
                  </w:r>
                </w:p>
              </w:tc>
            </w:tr>
            <w:tr w:rsidR="002A1B1F" w:rsidRPr="001310E7" w14:paraId="46269894" w14:textId="77777777" w:rsidTr="00E71366">
              <w:trPr>
                <w:trHeight w:val="253"/>
              </w:trPr>
              <w:tc>
                <w:tcPr>
                  <w:tcW w:w="1710" w:type="dxa"/>
                </w:tcPr>
                <w:p w14:paraId="14E6E77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26" w:type="dxa"/>
                </w:tcPr>
                <w:p w14:paraId="794AD05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6EAB58D5" w14:textId="77777777" w:rsidTr="00E71366">
              <w:trPr>
                <w:trHeight w:val="253"/>
              </w:trPr>
              <w:tc>
                <w:tcPr>
                  <w:tcW w:w="1710" w:type="dxa"/>
                </w:tcPr>
                <w:p w14:paraId="3FCFE38C" w14:textId="3D2739E7"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26" w:type="dxa"/>
                </w:tcPr>
                <w:p w14:paraId="255951FF" w14:textId="24E53500"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40E74054" w14:textId="77777777" w:rsidTr="00E71366">
              <w:trPr>
                <w:trHeight w:val="253"/>
              </w:trPr>
              <w:tc>
                <w:tcPr>
                  <w:tcW w:w="1710" w:type="dxa"/>
                </w:tcPr>
                <w:p w14:paraId="51B847F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26" w:type="dxa"/>
                </w:tcPr>
                <w:p w14:paraId="25AEE07F" w14:textId="2A690B83"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16BBF107" w14:textId="77777777" w:rsidTr="00E71366">
              <w:trPr>
                <w:trHeight w:val="253"/>
              </w:trPr>
              <w:tc>
                <w:tcPr>
                  <w:tcW w:w="1710" w:type="dxa"/>
                </w:tcPr>
                <w:p w14:paraId="029BA857" w14:textId="6D3C13D8"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26" w:type="dxa"/>
                </w:tcPr>
                <w:p w14:paraId="2895D29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6732A590" w14:textId="77777777" w:rsidTr="00E71366">
              <w:trPr>
                <w:trHeight w:val="50"/>
              </w:trPr>
              <w:tc>
                <w:tcPr>
                  <w:tcW w:w="1710" w:type="dxa"/>
                </w:tcPr>
                <w:p w14:paraId="431A56AF" w14:textId="023AA41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26" w:type="dxa"/>
                </w:tcPr>
                <w:p w14:paraId="647C59CE" w14:textId="1E219073"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118E12B3"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12700EDC" w14:textId="3068A76D" w:rsidR="002A1B1F" w:rsidRPr="001310E7" w:rsidRDefault="002A1B1F" w:rsidP="002A1B1F">
                  <w:pPr>
                    <w:jc w:val="both"/>
                    <w:rPr>
                      <w:rFonts w:ascii="Times New Roman" w:hAnsi="Times New Roman" w:cs="Times New Roman"/>
                      <w:sz w:val="28"/>
                      <w:szCs w:val="28"/>
                      <w:lang w:val="en"/>
                    </w:rPr>
                  </w:pPr>
                </w:p>
                <w:p w14:paraId="6FF6B961" w14:textId="6FD633AB"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lastRenderedPageBreak/>
                    <w:t>Through an independent art research, pre-service teachers summarize and systematize information of the evolution of national fine art as part of the evolution of world culture, and the main milestones of the formation and development of art in Kazakhstan from antiquity to the present. They study the dominant expressive means of the visual language in modern Kazakh art and its connection with the traditional concept, the emergence, genesis, transformation of the tangible and intangible heritage of Kazakhstan. Based on the independent art research, pre-service teachers acquire skills in artistic perception and interpretation of the works of national art from various periods, styles and schools. They understand the importance of art as a special aesthetic sphere of activity and its role in the development of students’ personality and creative potential. They also learn to organize the pedagogical process of artistic perception of students’ art works.</w:t>
                  </w:r>
                </w:p>
              </w:tc>
            </w:tr>
            <w:tr w:rsidR="002A1B1F" w:rsidRPr="00374072" w14:paraId="20B580E9" w14:textId="77777777" w:rsidTr="00E71366">
              <w:trPr>
                <w:trHeight w:val="369"/>
              </w:trPr>
              <w:tc>
                <w:tcPr>
                  <w:tcW w:w="1710" w:type="dxa"/>
                </w:tcPr>
                <w:p w14:paraId="1D0671BC" w14:textId="13ADE9F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26" w:type="dxa"/>
                </w:tcPr>
                <w:p w14:paraId="1B460CC5" w14:textId="77777777" w:rsidR="002A1B1F" w:rsidRPr="001310E7" w:rsidRDefault="002A1B1F" w:rsidP="002A1B1F">
                  <w:pPr>
                    <w:jc w:val="both"/>
                    <w:rPr>
                      <w:rFonts w:ascii="Times New Roman" w:hAnsi="Times New Roman" w:cs="Times New Roman"/>
                      <w:bCs/>
                      <w:sz w:val="28"/>
                      <w:szCs w:val="28"/>
                      <w:lang w:val="en-US"/>
                    </w:rPr>
                  </w:pPr>
                  <w:r w:rsidRPr="001310E7">
                    <w:rPr>
                      <w:rFonts w:ascii="Times New Roman" w:hAnsi="Times New Roman" w:cs="Times New Roman"/>
                      <w:b/>
                      <w:sz w:val="28"/>
                      <w:szCs w:val="28"/>
                      <w:lang w:val="en"/>
                    </w:rPr>
                    <w:t>Pre-service teachers who demonstrate competence can:</w:t>
                  </w:r>
                </w:p>
                <w:p w14:paraId="19F162CD"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the acquired knowledge about the logic of evolution of art, its styles, schools, and directions in the process of interpretation and aesthetic evaluation of national art as a teacher in the practical activities in formal and non-formal education;</w:t>
                  </w:r>
                </w:p>
                <w:p w14:paraId="5C681468"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knowledge about art and the choice of artistic style and expressive means as a teacher in the practical activities in formal and non-formal education;</w:t>
                  </w:r>
                </w:p>
                <w:p w14:paraId="6F01520C" w14:textId="69921F3A" w:rsidR="002A1B1F" w:rsidRPr="001310E7" w:rsidRDefault="002A1B1F" w:rsidP="002A1B1F">
                  <w:pPr>
                    <w:pStyle w:val="a6"/>
                    <w:numPr>
                      <w:ilvl w:val="0"/>
                      <w:numId w:val="24"/>
                    </w:numPr>
                    <w:spacing w:before="0"/>
                    <w:jc w:val="both"/>
                    <w:rPr>
                      <w:rFonts w:ascii="Times New Roman" w:eastAsia="Calibri" w:hAnsi="Times New Roman" w:cs="Times New Roman"/>
                      <w:color w:val="auto"/>
                      <w:sz w:val="28"/>
                      <w:szCs w:val="28"/>
                      <w:lang w:val="en" w:eastAsia="en-US"/>
                    </w:rPr>
                  </w:pPr>
                  <w:r w:rsidRPr="001310E7">
                    <w:rPr>
                      <w:rFonts w:ascii="Times New Roman" w:eastAsia="Calibri" w:hAnsi="Times New Roman" w:cs="Times New Roman"/>
                      <w:color w:val="auto"/>
                      <w:sz w:val="28"/>
                      <w:szCs w:val="28"/>
                      <w:lang w:val="en" w:eastAsia="en-US"/>
                    </w:rPr>
                    <w:t>Apply the process of artistic perception in pedagogical practice at school.</w:t>
                  </w:r>
                </w:p>
              </w:tc>
            </w:tr>
          </w:tbl>
          <w:p w14:paraId="373E9EFB" w14:textId="6E1F2982"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144712E1" w14:textId="77777777" w:rsidTr="00E71366">
              <w:trPr>
                <w:trHeight w:val="254"/>
              </w:trPr>
              <w:tc>
                <w:tcPr>
                  <w:tcW w:w="1704" w:type="dxa"/>
                </w:tcPr>
                <w:p w14:paraId="536FF5BE" w14:textId="5267A48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093368C5" w14:textId="78E7CFA5" w:rsidR="002A1B1F" w:rsidRPr="001310E7" w:rsidRDefault="002A1B1F" w:rsidP="002A1B1F">
                  <w:pPr>
                    <w:jc w:val="both"/>
                    <w:rPr>
                      <w:rFonts w:ascii="Times New Roman" w:hAnsi="Times New Roman" w:cs="Times New Roman"/>
                      <w:b/>
                      <w:bCs/>
                      <w:sz w:val="28"/>
                      <w:szCs w:val="28"/>
                      <w:lang w:val="ru-RU"/>
                    </w:rPr>
                  </w:pPr>
                  <w:r w:rsidRPr="001310E7">
                    <w:rPr>
                      <w:rFonts w:ascii="Times New Roman" w:hAnsi="Times New Roman" w:cs="Times New Roman"/>
                      <w:b/>
                      <w:bCs/>
                      <w:sz w:val="28"/>
                      <w:szCs w:val="28"/>
                      <w:lang w:val="en"/>
                    </w:rPr>
                    <w:t>Art education</w:t>
                  </w:r>
                </w:p>
              </w:tc>
            </w:tr>
            <w:tr w:rsidR="002A1B1F" w:rsidRPr="001310E7" w14:paraId="25646913" w14:textId="77777777" w:rsidTr="00E71366">
              <w:trPr>
                <w:trHeight w:val="254"/>
              </w:trPr>
              <w:tc>
                <w:tcPr>
                  <w:tcW w:w="1704" w:type="dxa"/>
                </w:tcPr>
                <w:p w14:paraId="05ABF5E4"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3104EF7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6929C35D" w14:textId="77777777" w:rsidTr="00E71366">
              <w:trPr>
                <w:trHeight w:val="254"/>
              </w:trPr>
              <w:tc>
                <w:tcPr>
                  <w:tcW w:w="1704" w:type="dxa"/>
                </w:tcPr>
                <w:p w14:paraId="701840AD" w14:textId="1CF30D0C"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6D7629AD" w14:textId="33483C95"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139CB715" w14:textId="77777777" w:rsidTr="00E71366">
              <w:trPr>
                <w:trHeight w:val="254"/>
              </w:trPr>
              <w:tc>
                <w:tcPr>
                  <w:tcW w:w="1704" w:type="dxa"/>
                </w:tcPr>
                <w:p w14:paraId="181FCF8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176833ED" w14:textId="526671F1" w:rsidR="002A1B1F" w:rsidRPr="001310E7" w:rsidRDefault="002A1B1F" w:rsidP="002A1B1F">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 w:eastAsia="fi-FI"/>
                    </w:rPr>
                    <w:t>Theory and practice of art 27 academic credits</w:t>
                  </w:r>
                </w:p>
              </w:tc>
            </w:tr>
            <w:tr w:rsidR="002A1B1F" w:rsidRPr="001310E7" w14:paraId="5A797845" w14:textId="77777777" w:rsidTr="00E71366">
              <w:trPr>
                <w:trHeight w:val="254"/>
              </w:trPr>
              <w:tc>
                <w:tcPr>
                  <w:tcW w:w="1704" w:type="dxa"/>
                </w:tcPr>
                <w:p w14:paraId="7E286C01" w14:textId="62E38EC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6FC4583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0D38BC21" w14:textId="77777777" w:rsidTr="00E71366">
              <w:trPr>
                <w:trHeight w:val="50"/>
              </w:trPr>
              <w:tc>
                <w:tcPr>
                  <w:tcW w:w="1704" w:type="dxa"/>
                </w:tcPr>
                <w:p w14:paraId="0107C8C2" w14:textId="3FE6564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22AD7E37" w14:textId="478D419A"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74CFBF3F"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60E8D33A" w14:textId="77777777" w:rsidR="002A1B1F" w:rsidRPr="001310E7" w:rsidRDefault="002A1B1F" w:rsidP="002A1B1F">
                  <w:pPr>
                    <w:jc w:val="both"/>
                    <w:rPr>
                      <w:rFonts w:ascii="Times New Roman" w:hAnsi="Times New Roman" w:cs="Times New Roman"/>
                      <w:sz w:val="28"/>
                      <w:szCs w:val="28"/>
                      <w:lang w:val="en"/>
                    </w:rPr>
                  </w:pPr>
                </w:p>
                <w:p w14:paraId="5EFC398D" w14:textId="34EF107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Through an independent art research, pre-service teachers summarize and systematize information of art and culture as part of the evolution of society, including classical and </w:t>
                  </w:r>
                  <w:r w:rsidRPr="001310E7">
                    <w:rPr>
                      <w:rFonts w:ascii="Times New Roman" w:hAnsi="Times New Roman" w:cs="Times New Roman"/>
                      <w:sz w:val="28"/>
                      <w:szCs w:val="28"/>
                      <w:lang w:val="en"/>
                    </w:rPr>
                    <w:lastRenderedPageBreak/>
                    <w:t>modern art education, current art practices, art theory, and the main milestones of the formation of art in Kazakhstan from antiquity to the present. The research implemented by the pre-service teachers covers all kinds of art, which allows to draw up a general picture of the evolution of the moral and aesthetic world of the Kazakhs, the elements of ritual and their significance for the formation of the perception of a modern Kazakhstani person. Based on the independent research, pre-service teachers acquire skills in artistic perception and interpretation of</w:t>
                  </w:r>
                  <w:r w:rsidRPr="001310E7">
                    <w:rPr>
                      <w:rFonts w:ascii="Times New Roman" w:hAnsi="Times New Roman" w:cs="Times New Roman"/>
                      <w:sz w:val="28"/>
                      <w:szCs w:val="28"/>
                      <w:shd w:val="clear" w:color="auto" w:fill="FFFFFF"/>
                      <w:lang w:val="en-US"/>
                    </w:rPr>
                    <w:t xml:space="preserve"> </w:t>
                  </w:r>
                  <w:r w:rsidRPr="001310E7">
                    <w:rPr>
                      <w:rFonts w:ascii="Times New Roman" w:hAnsi="Times New Roman" w:cs="Times New Roman"/>
                      <w:sz w:val="28"/>
                      <w:szCs w:val="28"/>
                      <w:lang w:val="en"/>
                    </w:rPr>
                    <w:t>art from various periods, styles and schools. They understand the importance of art as a special aesthetic sphere of activity and its role in the development of students’ personality and creative potential. They also learn to organize the pedagogical process of artistic perception of students’ art works.</w:t>
                  </w:r>
                </w:p>
              </w:tc>
            </w:tr>
            <w:tr w:rsidR="002A1B1F" w:rsidRPr="00374072" w14:paraId="25C612C1" w14:textId="77777777" w:rsidTr="00E71366">
              <w:trPr>
                <w:trHeight w:val="371"/>
              </w:trPr>
              <w:tc>
                <w:tcPr>
                  <w:tcW w:w="1704" w:type="dxa"/>
                </w:tcPr>
                <w:p w14:paraId="5495F2A9" w14:textId="73680D5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02" w:type="dxa"/>
                </w:tcPr>
                <w:p w14:paraId="178B31D6" w14:textId="77777777" w:rsidR="002A1B1F" w:rsidRPr="001310E7" w:rsidRDefault="002A1B1F" w:rsidP="002A1B1F">
                  <w:pPr>
                    <w:jc w:val="both"/>
                    <w:rPr>
                      <w:rFonts w:ascii="Times New Roman" w:hAnsi="Times New Roman" w:cs="Times New Roman"/>
                      <w:bCs/>
                      <w:sz w:val="28"/>
                      <w:szCs w:val="28"/>
                      <w:lang w:val="en-US"/>
                    </w:rPr>
                  </w:pPr>
                  <w:r w:rsidRPr="001310E7">
                    <w:rPr>
                      <w:rFonts w:ascii="Times New Roman" w:hAnsi="Times New Roman" w:cs="Times New Roman"/>
                      <w:b/>
                      <w:sz w:val="28"/>
                      <w:szCs w:val="28"/>
                      <w:lang w:val="en"/>
                    </w:rPr>
                    <w:t>Pre-service teachers who demonstrate competence can:</w:t>
                  </w:r>
                </w:p>
                <w:p w14:paraId="5C6F92DA"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the acquired knowledge about the logic of evolution of art, its styles, schools, and directions in the process of interpretation and aesthetic evaluation of art as a teacher in the practical activities in formal and non-formal education;</w:t>
                  </w:r>
                </w:p>
                <w:p w14:paraId="3F61A224"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knowledge about art and the choice of artistic style and expressive means as a teacher in the practical activities in formal and non-formal education;</w:t>
                  </w:r>
                </w:p>
                <w:p w14:paraId="7F52C7C0" w14:textId="1F961CF7" w:rsidR="002A1B1F" w:rsidRPr="001310E7" w:rsidRDefault="002A1B1F" w:rsidP="002A1B1F">
                  <w:pPr>
                    <w:pStyle w:val="a6"/>
                    <w:numPr>
                      <w:ilvl w:val="0"/>
                      <w:numId w:val="24"/>
                    </w:numPr>
                    <w:spacing w:before="0"/>
                    <w:jc w:val="both"/>
                    <w:rPr>
                      <w:rFonts w:ascii="Times New Roman" w:hAnsi="Times New Roman" w:cs="Times New Roman"/>
                      <w:color w:val="auto"/>
                      <w:sz w:val="28"/>
                      <w:szCs w:val="28"/>
                      <w:lang w:val="en-US"/>
                    </w:rPr>
                  </w:pPr>
                  <w:r w:rsidRPr="001310E7">
                    <w:rPr>
                      <w:rFonts w:ascii="Times New Roman" w:eastAsia="Calibri" w:hAnsi="Times New Roman" w:cs="Times New Roman"/>
                      <w:color w:val="auto"/>
                      <w:sz w:val="28"/>
                      <w:szCs w:val="28"/>
                      <w:lang w:val="en" w:eastAsia="en-US"/>
                    </w:rPr>
                    <w:t>Apply the process of artistic perception in pedagogical practice at school.</w:t>
                  </w:r>
                </w:p>
              </w:tc>
            </w:tr>
          </w:tbl>
          <w:p w14:paraId="75533291"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A1B1F" w:rsidRPr="00C373C2" w14:paraId="09F02572" w14:textId="77777777" w:rsidTr="0066618D">
              <w:tc>
                <w:tcPr>
                  <w:tcW w:w="8790" w:type="dxa"/>
                  <w:shd w:val="clear" w:color="auto" w:fill="8EAADB"/>
                </w:tcPr>
                <w:p w14:paraId="1E7858B7" w14:textId="092BE6F4" w:rsidR="002A1B1F" w:rsidRPr="001310E7" w:rsidRDefault="002A1B1F" w:rsidP="002A1B1F">
                  <w:pPr>
                    <w:spacing w:after="0" w:line="240" w:lineRule="auto"/>
                    <w:jc w:val="both"/>
                    <w:rPr>
                      <w:rFonts w:ascii="Times New Roman" w:hAnsi="Times New Roman" w:cs="Times New Roman"/>
                      <w:b/>
                      <w:bCs/>
                      <w:color w:val="000000"/>
                      <w:sz w:val="28"/>
                      <w:szCs w:val="28"/>
                      <w:lang w:val="en-US"/>
                    </w:rPr>
                  </w:pPr>
                  <w:r w:rsidRPr="001310E7">
                    <w:rPr>
                      <w:rFonts w:ascii="Times New Roman" w:hAnsi="Times New Roman" w:cs="Times New Roman"/>
                      <w:b/>
                      <w:bCs/>
                      <w:sz w:val="28"/>
                      <w:szCs w:val="28"/>
                      <w:lang w:val="en"/>
                    </w:rPr>
                    <w:t xml:space="preserve">Fundamentals of entrepreneurship </w:t>
                  </w:r>
                  <w:r w:rsidRPr="001310E7">
                    <w:rPr>
                      <w:rFonts w:ascii="Times New Roman" w:eastAsia="Times New Roman" w:hAnsi="Times New Roman" w:cs="Times New Roman"/>
                      <w:b/>
                      <w:bCs/>
                      <w:sz w:val="28"/>
                      <w:szCs w:val="28"/>
                      <w:lang w:val="en-GB" w:eastAsia="fi-FI"/>
                    </w:rPr>
                    <w:t xml:space="preserve">22 </w:t>
                  </w:r>
                  <w:r>
                    <w:rPr>
                      <w:rFonts w:ascii="Times New Roman" w:eastAsia="Times New Roman" w:hAnsi="Times New Roman" w:cs="Times New Roman"/>
                      <w:b/>
                      <w:bCs/>
                      <w:sz w:val="28"/>
                      <w:szCs w:val="28"/>
                      <w:lang w:val="en-GB" w:eastAsia="fi-FI"/>
                    </w:rPr>
                    <w:t>academic credits</w:t>
                  </w:r>
                </w:p>
              </w:tc>
            </w:tr>
            <w:tr w:rsidR="002A1B1F" w:rsidRPr="00374072" w14:paraId="1754B18F" w14:textId="77777777" w:rsidTr="0066618D">
              <w:tc>
                <w:tcPr>
                  <w:tcW w:w="8790" w:type="dxa"/>
                </w:tcPr>
                <w:p w14:paraId="5CD94C65" w14:textId="7492C317" w:rsidR="002A1B1F" w:rsidRPr="001310E7" w:rsidRDefault="002A1B1F" w:rsidP="002A1B1F">
                  <w:pPr>
                    <w:spacing w:after="0" w:line="240" w:lineRule="auto"/>
                    <w:jc w:val="both"/>
                    <w:rPr>
                      <w:rFonts w:ascii="Times New Roman" w:hAnsi="Times New Roman" w:cs="Times New Roman"/>
                      <w:b/>
                      <w:bCs/>
                      <w:sz w:val="28"/>
                      <w:szCs w:val="28"/>
                      <w:lang w:val="en-US"/>
                    </w:rPr>
                  </w:pPr>
                  <w:r w:rsidRPr="001310E7">
                    <w:rPr>
                      <w:rFonts w:ascii="Times New Roman" w:hAnsi="Times New Roman" w:cs="Times New Roman"/>
                      <w:sz w:val="28"/>
                      <w:szCs w:val="28"/>
                      <w:lang w:val="en-US"/>
                    </w:rPr>
                    <w:t xml:space="preserve">During the module, pre-service teachers build their knowledge in the </w:t>
                  </w:r>
                  <w:r w:rsidRPr="001310E7">
                    <w:rPr>
                      <w:rFonts w:ascii="Times New Roman" w:hAnsi="Times New Roman" w:cs="Times New Roman"/>
                      <w:sz w:val="28"/>
                      <w:szCs w:val="28"/>
                      <w:lang w:val="en"/>
                    </w:rPr>
                    <w:t>field of management and art entrepreneurship. They develop their skills through entrepreneurial activities in the field of art.</w:t>
                  </w:r>
                </w:p>
              </w:tc>
            </w:tr>
          </w:tbl>
          <w:p w14:paraId="7132DF22"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5EF2C626" w14:textId="77777777" w:rsidTr="00E71366">
              <w:trPr>
                <w:trHeight w:val="255"/>
              </w:trPr>
              <w:tc>
                <w:tcPr>
                  <w:tcW w:w="1704" w:type="dxa"/>
                </w:tcPr>
                <w:p w14:paraId="7FDC620D" w14:textId="3EBC372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44AA93BE" w14:textId="6734496C" w:rsidR="002A1B1F" w:rsidRPr="001310E7" w:rsidRDefault="002A1B1F" w:rsidP="002A1B1F">
                  <w:pPr>
                    <w:rPr>
                      <w:rFonts w:ascii="Times New Roman" w:hAnsi="Times New Roman" w:cs="Times New Roman"/>
                      <w:b/>
                      <w:sz w:val="28"/>
                      <w:szCs w:val="28"/>
                      <w:lang w:val="ru-RU"/>
                    </w:rPr>
                  </w:pPr>
                  <w:r w:rsidRPr="001310E7">
                    <w:rPr>
                      <w:rFonts w:ascii="Times New Roman" w:hAnsi="Times New Roman" w:cs="Times New Roman"/>
                      <w:b/>
                      <w:sz w:val="28"/>
                      <w:szCs w:val="28"/>
                      <w:lang w:val="en"/>
                    </w:rPr>
                    <w:t>Fundamentals of Entrepreneurship</w:t>
                  </w:r>
                </w:p>
              </w:tc>
            </w:tr>
            <w:tr w:rsidR="002A1B1F" w:rsidRPr="001310E7" w14:paraId="7C29E62B" w14:textId="77777777" w:rsidTr="00E71366">
              <w:trPr>
                <w:trHeight w:val="255"/>
              </w:trPr>
              <w:tc>
                <w:tcPr>
                  <w:tcW w:w="1704" w:type="dxa"/>
                </w:tcPr>
                <w:p w14:paraId="22A88FC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379F7A77" w14:textId="5D6ACC1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266E1BA1" w14:textId="77777777" w:rsidTr="00E71366">
              <w:trPr>
                <w:trHeight w:val="255"/>
              </w:trPr>
              <w:tc>
                <w:tcPr>
                  <w:tcW w:w="1704" w:type="dxa"/>
                </w:tcPr>
                <w:p w14:paraId="1C731474" w14:textId="1D5805DF"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05E467C8" w14:textId="54E5F3FB"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C373C2" w14:paraId="2DA9B81B" w14:textId="77777777" w:rsidTr="00E71366">
              <w:trPr>
                <w:trHeight w:val="255"/>
              </w:trPr>
              <w:tc>
                <w:tcPr>
                  <w:tcW w:w="1704" w:type="dxa"/>
                </w:tcPr>
                <w:p w14:paraId="6E6FEFA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57492F55" w14:textId="2516866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GB" w:eastAsia="fi-FI"/>
                    </w:rPr>
                    <w:t xml:space="preserve">22 </w:t>
                  </w:r>
                  <w:r w:rsidRPr="00C373C2">
                    <w:rPr>
                      <w:rFonts w:ascii="Times New Roman" w:eastAsia="Times New Roman" w:hAnsi="Times New Roman" w:cs="Times New Roman"/>
                      <w:sz w:val="28"/>
                      <w:szCs w:val="28"/>
                      <w:lang w:val="en-GB" w:eastAsia="fi-FI"/>
                    </w:rPr>
                    <w:t>academic credits</w:t>
                  </w:r>
                </w:p>
              </w:tc>
            </w:tr>
            <w:tr w:rsidR="002A1B1F" w:rsidRPr="001310E7" w14:paraId="42F97320" w14:textId="77777777" w:rsidTr="00E71366">
              <w:trPr>
                <w:trHeight w:val="255"/>
              </w:trPr>
              <w:tc>
                <w:tcPr>
                  <w:tcW w:w="1704" w:type="dxa"/>
                </w:tcPr>
                <w:p w14:paraId="6308B0AF" w14:textId="51484168"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5F6F1159" w14:textId="180633F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6457FF38" w14:textId="77777777" w:rsidTr="00334C8F">
              <w:trPr>
                <w:trHeight w:val="1502"/>
              </w:trPr>
              <w:tc>
                <w:tcPr>
                  <w:tcW w:w="1704" w:type="dxa"/>
                </w:tcPr>
                <w:p w14:paraId="76C26CC3" w14:textId="58D2BD18" w:rsidR="002A1B1F" w:rsidRPr="00E71366"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lastRenderedPageBreak/>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2ECE883C" w14:textId="430BAA07" w:rsidR="002A1B1F" w:rsidRPr="00E71366" w:rsidRDefault="002A1B1F" w:rsidP="002A1B1F">
                  <w:pPr>
                    <w:jc w:val="both"/>
                    <w:rPr>
                      <w:rFonts w:ascii="Times New Roman" w:hAnsi="Times New Roman" w:cs="Times New Roman"/>
                      <w:sz w:val="28"/>
                      <w:szCs w:val="28"/>
                      <w:lang w:val="en"/>
                    </w:rPr>
                  </w:pPr>
                  <w:r w:rsidRPr="00E71366">
                    <w:rPr>
                      <w:rFonts w:ascii="Times New Roman" w:hAnsi="Times New Roman" w:cs="Times New Roman"/>
                      <w:sz w:val="28"/>
                      <w:szCs w:val="28"/>
                      <w:lang w:val="en"/>
                    </w:rPr>
                    <w:t>The purpose of this course is to improve the following areas of subject competence:</w:t>
                  </w:r>
                </w:p>
                <w:p w14:paraId="444D2F27" w14:textId="77777777" w:rsidR="002A1B1F" w:rsidRPr="00E71366"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E71366">
                    <w:rPr>
                      <w:rFonts w:ascii="Times New Roman" w:eastAsia="+mn-ea" w:hAnsi="Times New Roman" w:cs="Times New Roman"/>
                      <w:bCs/>
                      <w:kern w:val="24"/>
                      <w:sz w:val="28"/>
                      <w:szCs w:val="28"/>
                      <w:lang w:val="en"/>
                    </w:rPr>
                    <w:t>Competence area for Art theory and fundamentals of entrepreneurship (1, 2)</w:t>
                  </w:r>
                </w:p>
                <w:p w14:paraId="0BB54868" w14:textId="77777777" w:rsidR="002A1B1F" w:rsidRPr="00E71366" w:rsidRDefault="002A1B1F" w:rsidP="002A1B1F">
                  <w:pPr>
                    <w:jc w:val="both"/>
                    <w:rPr>
                      <w:rFonts w:ascii="Times New Roman" w:hAnsi="Times New Roman" w:cs="Times New Roman"/>
                      <w:sz w:val="28"/>
                      <w:szCs w:val="28"/>
                      <w:lang w:val="en"/>
                    </w:rPr>
                  </w:pPr>
                </w:p>
                <w:p w14:paraId="2F156F35" w14:textId="6B115371" w:rsidR="002A1B1F" w:rsidRPr="00E71366" w:rsidRDefault="002A1B1F" w:rsidP="002A1B1F">
                  <w:pPr>
                    <w:jc w:val="both"/>
                    <w:rPr>
                      <w:rFonts w:ascii="Times New Roman" w:hAnsi="Times New Roman" w:cs="Times New Roman"/>
                      <w:sz w:val="28"/>
                      <w:szCs w:val="28"/>
                      <w:lang w:val="en-US"/>
                    </w:rPr>
                  </w:pPr>
                  <w:r w:rsidRPr="00E71366">
                    <w:rPr>
                      <w:rFonts w:ascii="Times New Roman" w:hAnsi="Times New Roman" w:cs="Times New Roman"/>
                      <w:sz w:val="28"/>
                      <w:szCs w:val="28"/>
                      <w:lang w:val="en"/>
                    </w:rPr>
                    <w:t>Pre-service teachers build their understanding of the typology of entrepreneurial activity and demonstrate knowledge about the issues of choosing the sphere of entrepreneurial activity. They are able to identify strategies, content, and specific features of entrepreneurship in teaching. Pre-service teachers study the main areas and functions of entrepreneurship in the modern economy. They understand the importance of entrepreneurship and business in the development of society, and they are able to evaluate the essence and types of responsibility of entrepreneurial decisions and the effectiveness of entrepreneurial activity.</w:t>
                  </w:r>
                </w:p>
              </w:tc>
            </w:tr>
            <w:tr w:rsidR="002A1B1F" w:rsidRPr="00374072" w14:paraId="5D39C10E" w14:textId="77777777" w:rsidTr="00E71366">
              <w:trPr>
                <w:trHeight w:val="50"/>
              </w:trPr>
              <w:tc>
                <w:tcPr>
                  <w:tcW w:w="1704" w:type="dxa"/>
                </w:tcPr>
                <w:p w14:paraId="1EE705AD" w14:textId="35E4BBA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02" w:type="dxa"/>
                </w:tcPr>
                <w:p w14:paraId="6A4BAF1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641738D4" w14:textId="51F5331E"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teach the content and essence of entrepreneurship, the main forms of entrepreneurial cooperation, and the development stages of Kazakhstani and foreign entrepreneurship in the field of art and culture;</w:t>
                  </w:r>
                </w:p>
                <w:p w14:paraId="3DF438F4" w14:textId="3E0DBD2C"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understand the impact of entrepreneurship and business on the socio-cultural development of the country and society as a whole.</w:t>
                  </w:r>
                </w:p>
              </w:tc>
            </w:tr>
          </w:tbl>
          <w:p w14:paraId="709C8B1F" w14:textId="1C2B132E"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2D57D0B3" w14:textId="77777777" w:rsidTr="00E71366">
              <w:trPr>
                <w:trHeight w:val="254"/>
              </w:trPr>
              <w:tc>
                <w:tcPr>
                  <w:tcW w:w="1704" w:type="dxa"/>
                </w:tcPr>
                <w:p w14:paraId="73E2ABDA" w14:textId="69988F2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59E7D15D" w14:textId="77E0FDC9"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Art management</w:t>
                  </w:r>
                </w:p>
              </w:tc>
            </w:tr>
            <w:tr w:rsidR="002A1B1F" w:rsidRPr="001310E7" w14:paraId="412DD34A" w14:textId="77777777" w:rsidTr="00E71366">
              <w:trPr>
                <w:trHeight w:val="254"/>
              </w:trPr>
              <w:tc>
                <w:tcPr>
                  <w:tcW w:w="1704" w:type="dxa"/>
                </w:tcPr>
                <w:p w14:paraId="1CEE3CC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7A9F0272" w14:textId="777090B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52482632" w14:textId="77777777" w:rsidTr="00E71366">
              <w:trPr>
                <w:trHeight w:val="254"/>
              </w:trPr>
              <w:tc>
                <w:tcPr>
                  <w:tcW w:w="1704" w:type="dxa"/>
                </w:tcPr>
                <w:p w14:paraId="234E9495" w14:textId="2F11A019"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18A6CE61" w14:textId="5237B446"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C373C2" w14:paraId="0F1B13A0" w14:textId="77777777" w:rsidTr="00E71366">
              <w:trPr>
                <w:trHeight w:val="254"/>
              </w:trPr>
              <w:tc>
                <w:tcPr>
                  <w:tcW w:w="1704" w:type="dxa"/>
                </w:tcPr>
                <w:p w14:paraId="160F8BBC"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6D707A92" w14:textId="5093EBA7" w:rsidR="002A1B1F" w:rsidRPr="001310E7" w:rsidRDefault="002A1B1F" w:rsidP="002A1B1F">
                  <w:pPr>
                    <w:jc w:val="both"/>
                    <w:rPr>
                      <w:rFonts w:ascii="Times New Roman" w:hAnsi="Times New Roman" w:cs="Times New Roman"/>
                      <w:b/>
                      <w:bCs/>
                      <w:sz w:val="28"/>
                      <w:szCs w:val="28"/>
                      <w:lang w:val="en-US"/>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GB" w:eastAsia="fi-FI"/>
                    </w:rPr>
                    <w:t xml:space="preserve">22 </w:t>
                  </w:r>
                  <w:r w:rsidRPr="00C373C2">
                    <w:rPr>
                      <w:rFonts w:ascii="Times New Roman" w:eastAsia="Times New Roman" w:hAnsi="Times New Roman" w:cs="Times New Roman"/>
                      <w:sz w:val="28"/>
                      <w:szCs w:val="28"/>
                      <w:lang w:val="en-GB" w:eastAsia="fi-FI"/>
                    </w:rPr>
                    <w:t>academic credits</w:t>
                  </w:r>
                </w:p>
              </w:tc>
            </w:tr>
            <w:tr w:rsidR="002A1B1F" w:rsidRPr="001310E7" w14:paraId="0451E023" w14:textId="77777777" w:rsidTr="00E71366">
              <w:trPr>
                <w:trHeight w:val="254"/>
              </w:trPr>
              <w:tc>
                <w:tcPr>
                  <w:tcW w:w="1704" w:type="dxa"/>
                </w:tcPr>
                <w:p w14:paraId="1CCC99D9" w14:textId="74822BAE"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7036E090" w14:textId="21F0D7C4"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1F8AFD4E" w14:textId="77777777" w:rsidTr="00E71366">
              <w:trPr>
                <w:trHeight w:val="2746"/>
              </w:trPr>
              <w:tc>
                <w:tcPr>
                  <w:tcW w:w="1704" w:type="dxa"/>
                </w:tcPr>
                <w:p w14:paraId="541060E0" w14:textId="6EF0B43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7A2F047A" w14:textId="14C2F71D"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78CBBBEC"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596967F2" w14:textId="77777777" w:rsidR="002A1B1F" w:rsidRPr="001310E7" w:rsidRDefault="002A1B1F" w:rsidP="002A1B1F">
                  <w:pPr>
                    <w:jc w:val="both"/>
                    <w:rPr>
                      <w:rFonts w:ascii="Times New Roman" w:hAnsi="Times New Roman" w:cs="Times New Roman"/>
                      <w:sz w:val="28"/>
                      <w:szCs w:val="28"/>
                      <w:lang w:val="en"/>
                    </w:rPr>
                  </w:pPr>
                </w:p>
                <w:p w14:paraId="696D4207" w14:textId="64FDAED9"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Pre-service teachers understand the essence, types, patterns and features of organizational development and new management paradigm in the field of art and creative economy, as well as the scientific concepts of management and marketing. Pre-service teachers develop their competences to work as specialists and as middle and senior </w:t>
                  </w:r>
                  <w:r w:rsidRPr="001310E7">
                    <w:rPr>
                      <w:rFonts w:ascii="Times New Roman" w:hAnsi="Times New Roman" w:cs="Times New Roman"/>
                      <w:sz w:val="28"/>
                      <w:szCs w:val="28"/>
                      <w:lang w:val="en"/>
                    </w:rPr>
                    <w:lastRenderedPageBreak/>
                    <w:t xml:space="preserve">managers in certain segments of the domestic arts and crafts industry. They learn to apply modern management techniques and applied knowledge of the art market relevant for business owners, ranging from art workshops and creative associations of artisans to large art sites. They also learn to choose and implement appropriate marketing strategies. </w:t>
                  </w:r>
                </w:p>
              </w:tc>
            </w:tr>
            <w:tr w:rsidR="002A1B1F" w:rsidRPr="00374072" w14:paraId="4A7BF9A7" w14:textId="77777777" w:rsidTr="00E71366">
              <w:trPr>
                <w:trHeight w:val="1144"/>
              </w:trPr>
              <w:tc>
                <w:tcPr>
                  <w:tcW w:w="1704" w:type="dxa"/>
                </w:tcPr>
                <w:p w14:paraId="32246F5B" w14:textId="38FFA76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02" w:type="dxa"/>
                </w:tcPr>
                <w:p w14:paraId="1E686CD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447B4692" w14:textId="265D6087"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the knowledge of the principles of teaching the content and features of the functioning of the culture and art market, as well as the basics of legal relations in this area; </w:t>
                  </w:r>
                </w:p>
                <w:p w14:paraId="484F2BA6" w14:textId="57C3BC06"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Teach the specifics of management and the features of the application of analytical directions for the study of ongoing processes in the field of art economics;</w:t>
                  </w:r>
                </w:p>
                <w:p w14:paraId="56E92D4E" w14:textId="6C2AB73F"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art management for the organization and implementation of new art projects and the development of business plans in the field of the domestic creative industry.</w:t>
                  </w:r>
                </w:p>
              </w:tc>
            </w:tr>
          </w:tbl>
          <w:p w14:paraId="3B8B8E66" w14:textId="3E2DD4AD"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36" w:type="dxa"/>
              <w:tblLayout w:type="fixed"/>
              <w:tblLook w:val="04A0" w:firstRow="1" w:lastRow="0" w:firstColumn="1" w:lastColumn="0" w:noHBand="0" w:noVBand="1"/>
            </w:tblPr>
            <w:tblGrid>
              <w:gridCol w:w="1710"/>
              <w:gridCol w:w="7126"/>
            </w:tblGrid>
            <w:tr w:rsidR="002A1B1F" w:rsidRPr="001310E7" w14:paraId="6426C9E6" w14:textId="77777777" w:rsidTr="00E71366">
              <w:trPr>
                <w:trHeight w:val="254"/>
              </w:trPr>
              <w:tc>
                <w:tcPr>
                  <w:tcW w:w="1710" w:type="dxa"/>
                </w:tcPr>
                <w:p w14:paraId="6F037971" w14:textId="2FB70034"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26" w:type="dxa"/>
                </w:tcPr>
                <w:p w14:paraId="7356CDEC" w14:textId="77777777" w:rsidR="002A1B1F" w:rsidRPr="001310E7" w:rsidRDefault="002A1B1F" w:rsidP="002A1B1F">
                  <w:pPr>
                    <w:jc w:val="both"/>
                    <w:rPr>
                      <w:rFonts w:ascii="Times New Roman" w:hAnsi="Times New Roman" w:cs="Times New Roman"/>
                      <w:b/>
                      <w:bCs/>
                      <w:color w:val="FF0000"/>
                      <w:sz w:val="28"/>
                      <w:szCs w:val="28"/>
                      <w:lang w:val="en-US"/>
                    </w:rPr>
                  </w:pPr>
                  <w:r w:rsidRPr="001310E7">
                    <w:rPr>
                      <w:rFonts w:ascii="Times New Roman" w:eastAsia="Times New Roman" w:hAnsi="Times New Roman" w:cs="Times New Roman"/>
                      <w:b/>
                      <w:bCs/>
                      <w:kern w:val="24"/>
                      <w:sz w:val="28"/>
                      <w:szCs w:val="28"/>
                      <w:lang w:val="en" w:eastAsia="ru-RU"/>
                    </w:rPr>
                    <w:t>Home economics</w:t>
                  </w:r>
                </w:p>
              </w:tc>
            </w:tr>
            <w:tr w:rsidR="002A1B1F" w:rsidRPr="001310E7" w14:paraId="3B12D4E6" w14:textId="77777777" w:rsidTr="00E71366">
              <w:trPr>
                <w:trHeight w:val="254"/>
              </w:trPr>
              <w:tc>
                <w:tcPr>
                  <w:tcW w:w="1710" w:type="dxa"/>
                </w:tcPr>
                <w:p w14:paraId="3F1C5D7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26" w:type="dxa"/>
                </w:tcPr>
                <w:p w14:paraId="3E396635" w14:textId="7FE1FB3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4836EFF0" w14:textId="77777777" w:rsidTr="00E71366">
              <w:trPr>
                <w:trHeight w:val="254"/>
              </w:trPr>
              <w:tc>
                <w:tcPr>
                  <w:tcW w:w="1710" w:type="dxa"/>
                </w:tcPr>
                <w:p w14:paraId="2072FC03" w14:textId="6839E16D"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26" w:type="dxa"/>
                </w:tcPr>
                <w:p w14:paraId="763AC8D1" w14:textId="0F8A13C7"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C373C2" w14:paraId="0D3CADB8" w14:textId="77777777" w:rsidTr="00E71366">
              <w:trPr>
                <w:trHeight w:val="254"/>
              </w:trPr>
              <w:tc>
                <w:tcPr>
                  <w:tcW w:w="1710" w:type="dxa"/>
                </w:tcPr>
                <w:p w14:paraId="5C7E46A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26" w:type="dxa"/>
                </w:tcPr>
                <w:p w14:paraId="73688ED6" w14:textId="669C9AB0" w:rsidR="002A1B1F" w:rsidRPr="001310E7" w:rsidRDefault="002A1B1F" w:rsidP="002A1B1F">
                  <w:pPr>
                    <w:jc w:val="both"/>
                    <w:rPr>
                      <w:rFonts w:ascii="Times New Roman" w:hAnsi="Times New Roman" w:cs="Times New Roman"/>
                      <w:b/>
                      <w:bCs/>
                      <w:sz w:val="28"/>
                      <w:szCs w:val="28"/>
                      <w:lang w:val="en-US"/>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GB" w:eastAsia="fi-FI"/>
                    </w:rPr>
                    <w:t xml:space="preserve">22 </w:t>
                  </w:r>
                  <w:r w:rsidRPr="00C373C2">
                    <w:rPr>
                      <w:rFonts w:ascii="Times New Roman" w:eastAsia="Times New Roman" w:hAnsi="Times New Roman" w:cs="Times New Roman"/>
                      <w:sz w:val="28"/>
                      <w:szCs w:val="28"/>
                      <w:lang w:val="en-GB" w:eastAsia="fi-FI"/>
                    </w:rPr>
                    <w:t>academic credits</w:t>
                  </w:r>
                </w:p>
              </w:tc>
            </w:tr>
            <w:tr w:rsidR="002A1B1F" w:rsidRPr="001310E7" w14:paraId="3DFBB317" w14:textId="77777777" w:rsidTr="00E71366">
              <w:trPr>
                <w:trHeight w:val="254"/>
              </w:trPr>
              <w:tc>
                <w:tcPr>
                  <w:tcW w:w="1710" w:type="dxa"/>
                </w:tcPr>
                <w:p w14:paraId="6BE116A0" w14:textId="4242635A"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26" w:type="dxa"/>
                </w:tcPr>
                <w:p w14:paraId="352DED7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79EC56F4" w14:textId="77777777" w:rsidTr="00E71366">
              <w:trPr>
                <w:trHeight w:val="1608"/>
              </w:trPr>
              <w:tc>
                <w:tcPr>
                  <w:tcW w:w="1710" w:type="dxa"/>
                </w:tcPr>
                <w:p w14:paraId="7C12506B" w14:textId="414042D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26" w:type="dxa"/>
                </w:tcPr>
                <w:p w14:paraId="65A41B9E" w14:textId="77777777"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63C47B40"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03B933F3" w14:textId="77777777" w:rsidR="002A1B1F" w:rsidRPr="001310E7" w:rsidRDefault="002A1B1F" w:rsidP="002A1B1F">
                  <w:pPr>
                    <w:jc w:val="both"/>
                    <w:rPr>
                      <w:rFonts w:ascii="Times New Roman" w:hAnsi="Times New Roman" w:cs="Times New Roman"/>
                      <w:sz w:val="28"/>
                      <w:szCs w:val="28"/>
                      <w:lang w:val="en"/>
                    </w:rPr>
                  </w:pPr>
                </w:p>
                <w:p w14:paraId="730AA1C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have a holistic view of the subject and the direction of the household as part of the economy. They understand the socio-economic role of households and can determine the economic behavior of households in terms of income and property differentiation.</w:t>
                  </w:r>
                </w:p>
              </w:tc>
            </w:tr>
            <w:tr w:rsidR="002A1B1F" w:rsidRPr="00374072" w14:paraId="3C6DE8B3" w14:textId="77777777" w:rsidTr="00E71366">
              <w:trPr>
                <w:trHeight w:val="1888"/>
              </w:trPr>
              <w:tc>
                <w:tcPr>
                  <w:tcW w:w="1710" w:type="dxa"/>
                </w:tcPr>
                <w:p w14:paraId="7AD0D9EE" w14:textId="3B62FD86"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26" w:type="dxa"/>
                </w:tcPr>
                <w:p w14:paraId="3945731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385C843B" w14:textId="77777777" w:rsidR="002A1B1F" w:rsidRPr="001310E7" w:rsidRDefault="002A1B1F" w:rsidP="002A1B1F">
                  <w:pPr>
                    <w:numPr>
                      <w:ilvl w:val="0"/>
                      <w:numId w:val="24"/>
                    </w:numPr>
                    <w:pBdr>
                      <w:top w:val="nil"/>
                      <w:left w:val="nil"/>
                      <w:bottom w:val="nil"/>
                      <w:right w:val="nil"/>
                      <w:between w:val="nil"/>
                    </w:pBdr>
                    <w:tabs>
                      <w:tab w:val="left" w:pos="190"/>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select the main theoretical directions of activity of household entities;</w:t>
                  </w:r>
                </w:p>
                <w:p w14:paraId="5049AD97" w14:textId="77777777" w:rsidR="002A1B1F" w:rsidRPr="001310E7" w:rsidRDefault="002A1B1F" w:rsidP="002A1B1F">
                  <w:pPr>
                    <w:numPr>
                      <w:ilvl w:val="0"/>
                      <w:numId w:val="24"/>
                    </w:numPr>
                    <w:pBdr>
                      <w:top w:val="nil"/>
                      <w:left w:val="nil"/>
                      <w:bottom w:val="nil"/>
                      <w:right w:val="nil"/>
                      <w:between w:val="nil"/>
                    </w:pBdr>
                    <w:tabs>
                      <w:tab w:val="left" w:pos="190"/>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model strategies and technologies for solving specific household problems, planning, and family budget management;</w:t>
                  </w:r>
                </w:p>
                <w:p w14:paraId="359551BF" w14:textId="77777777" w:rsidR="002A1B1F" w:rsidRPr="001310E7" w:rsidRDefault="002A1B1F" w:rsidP="002A1B1F">
                  <w:pPr>
                    <w:numPr>
                      <w:ilvl w:val="0"/>
                      <w:numId w:val="24"/>
                    </w:numPr>
                    <w:pBdr>
                      <w:top w:val="nil"/>
                      <w:left w:val="nil"/>
                      <w:bottom w:val="nil"/>
                      <w:right w:val="nil"/>
                      <w:between w:val="nil"/>
                    </w:pBdr>
                    <w:tabs>
                      <w:tab w:val="left" w:pos="190"/>
                    </w:tabs>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the characteristics of economic behavior of households in the areas of consumption and savings, and the methods for calculating economic indicators of household activity.</w:t>
                  </w:r>
                </w:p>
              </w:tc>
            </w:tr>
          </w:tbl>
          <w:p w14:paraId="7F44D3C0" w14:textId="0DEF38AB"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46" w:type="dxa"/>
              <w:tblLayout w:type="fixed"/>
              <w:tblLook w:val="04A0" w:firstRow="1" w:lastRow="0" w:firstColumn="1" w:lastColumn="0" w:noHBand="0" w:noVBand="1"/>
            </w:tblPr>
            <w:tblGrid>
              <w:gridCol w:w="1712"/>
              <w:gridCol w:w="7134"/>
            </w:tblGrid>
            <w:tr w:rsidR="002A1B1F" w:rsidRPr="001310E7" w14:paraId="0200E501" w14:textId="77777777" w:rsidTr="00E71366">
              <w:trPr>
                <w:trHeight w:val="254"/>
              </w:trPr>
              <w:tc>
                <w:tcPr>
                  <w:tcW w:w="1712" w:type="dxa"/>
                </w:tcPr>
                <w:p w14:paraId="7FBA8529" w14:textId="36061EB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34" w:type="dxa"/>
                </w:tcPr>
                <w:p w14:paraId="31937BCB" w14:textId="77777777"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kern w:val="24"/>
                      <w:sz w:val="28"/>
                      <w:szCs w:val="28"/>
                      <w:lang w:val="en" w:eastAsia="ru-RU"/>
                    </w:rPr>
                    <w:t>Occupational health and safety</w:t>
                  </w:r>
                </w:p>
              </w:tc>
            </w:tr>
            <w:tr w:rsidR="002A1B1F" w:rsidRPr="001310E7" w14:paraId="10E81F5C" w14:textId="77777777" w:rsidTr="00E71366">
              <w:trPr>
                <w:trHeight w:val="254"/>
              </w:trPr>
              <w:tc>
                <w:tcPr>
                  <w:tcW w:w="1712" w:type="dxa"/>
                </w:tcPr>
                <w:p w14:paraId="775E0B1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34" w:type="dxa"/>
                </w:tcPr>
                <w:p w14:paraId="6DDB4B64" w14:textId="4963FC8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02B29B9A" w14:textId="77777777" w:rsidTr="00E71366">
              <w:trPr>
                <w:trHeight w:val="254"/>
              </w:trPr>
              <w:tc>
                <w:tcPr>
                  <w:tcW w:w="1712" w:type="dxa"/>
                </w:tcPr>
                <w:p w14:paraId="26D1362B" w14:textId="3FB5F0A4"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34" w:type="dxa"/>
                </w:tcPr>
                <w:p w14:paraId="4317CA24" w14:textId="41DD92A1"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C373C2" w14:paraId="208142E9" w14:textId="77777777" w:rsidTr="00E71366">
              <w:trPr>
                <w:trHeight w:val="254"/>
              </w:trPr>
              <w:tc>
                <w:tcPr>
                  <w:tcW w:w="1712" w:type="dxa"/>
                </w:tcPr>
                <w:p w14:paraId="3407D2C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34" w:type="dxa"/>
                </w:tcPr>
                <w:p w14:paraId="2B2E0BA3" w14:textId="61A96A64" w:rsidR="002A1B1F" w:rsidRPr="001310E7" w:rsidRDefault="002A1B1F" w:rsidP="002A1B1F">
                  <w:pPr>
                    <w:jc w:val="both"/>
                    <w:rPr>
                      <w:rFonts w:ascii="Times New Roman" w:hAnsi="Times New Roman" w:cs="Times New Roman"/>
                      <w:b/>
                      <w:bCs/>
                      <w:sz w:val="28"/>
                      <w:szCs w:val="28"/>
                      <w:lang w:val="en-US"/>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GB" w:eastAsia="fi-FI"/>
                    </w:rPr>
                    <w:t xml:space="preserve">22 </w:t>
                  </w:r>
                  <w:r w:rsidRPr="00C373C2">
                    <w:rPr>
                      <w:rFonts w:ascii="Times New Roman" w:eastAsia="Times New Roman" w:hAnsi="Times New Roman" w:cs="Times New Roman"/>
                      <w:sz w:val="28"/>
                      <w:szCs w:val="28"/>
                      <w:lang w:val="en-GB" w:eastAsia="fi-FI"/>
                    </w:rPr>
                    <w:t>academic credits</w:t>
                  </w:r>
                </w:p>
              </w:tc>
            </w:tr>
            <w:tr w:rsidR="002A1B1F" w:rsidRPr="001310E7" w14:paraId="5273615B" w14:textId="77777777" w:rsidTr="00E71366">
              <w:trPr>
                <w:trHeight w:val="254"/>
              </w:trPr>
              <w:tc>
                <w:tcPr>
                  <w:tcW w:w="1712" w:type="dxa"/>
                </w:tcPr>
                <w:p w14:paraId="19F09E31" w14:textId="5C281831"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34" w:type="dxa"/>
                </w:tcPr>
                <w:p w14:paraId="3EF18475" w14:textId="5AD8639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2</w:t>
                  </w:r>
                </w:p>
              </w:tc>
            </w:tr>
            <w:tr w:rsidR="002A1B1F" w:rsidRPr="00374072" w14:paraId="17E04D8C" w14:textId="77777777" w:rsidTr="00E71366">
              <w:trPr>
                <w:trHeight w:val="119"/>
              </w:trPr>
              <w:tc>
                <w:tcPr>
                  <w:tcW w:w="1712" w:type="dxa"/>
                </w:tcPr>
                <w:p w14:paraId="2F6ACCA2" w14:textId="50978BD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34" w:type="dxa"/>
                </w:tcPr>
                <w:p w14:paraId="2F391DE5" w14:textId="77777777"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3D3CB920"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5D96DFC8" w14:textId="77777777" w:rsidR="002A1B1F" w:rsidRPr="001310E7" w:rsidRDefault="002A1B1F" w:rsidP="002A1B1F">
                  <w:pPr>
                    <w:jc w:val="both"/>
                    <w:rPr>
                      <w:rFonts w:ascii="Times New Roman" w:hAnsi="Times New Roman" w:cs="Times New Roman"/>
                      <w:sz w:val="28"/>
                      <w:szCs w:val="28"/>
                      <w:lang w:val="en"/>
                    </w:rPr>
                  </w:pPr>
                </w:p>
                <w:p w14:paraId="0013EFB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of occupational safety and regulatory and organizational fundamentals of "occupational safety" in classrooms and workshops. They learn to demonstrate responsibility for the correct and safe handling of educational equipment and equipment in educational and industrial workshops. They also develop their skills in safety and industrial sanitation in the workplace and in their ability to provide first aid with medical materials. Pre-service teachers understand the importance of observing safety regulations in practical activities in educational and production workshops and complying with sanitary instructions and work standards.</w:t>
                  </w:r>
                </w:p>
              </w:tc>
            </w:tr>
            <w:tr w:rsidR="002A1B1F" w:rsidRPr="00374072" w14:paraId="49CA6C2F" w14:textId="77777777" w:rsidTr="00C373C2">
              <w:trPr>
                <w:trHeight w:val="56"/>
              </w:trPr>
              <w:tc>
                <w:tcPr>
                  <w:tcW w:w="1712" w:type="dxa"/>
                </w:tcPr>
                <w:p w14:paraId="130BB653" w14:textId="23F78B7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34" w:type="dxa"/>
                </w:tcPr>
                <w:p w14:paraId="435E53B4"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14BE07F7" w14:textId="77777777"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follow and teach the safety rules in practical classes and production workshops;</w:t>
                  </w:r>
                </w:p>
                <w:p w14:paraId="59443B63" w14:textId="77777777"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implement a system prevention and safety procedures in art workshops; </w:t>
                  </w:r>
                </w:p>
                <w:p w14:paraId="29A728B2" w14:textId="77777777" w:rsidR="002A1B1F" w:rsidRPr="001310E7" w:rsidRDefault="002A1B1F" w:rsidP="002A1B1F">
                  <w:pPr>
                    <w:numPr>
                      <w:ilvl w:val="0"/>
                      <w:numId w:val="24"/>
                    </w:numPr>
                    <w:pBdr>
                      <w:top w:val="nil"/>
                      <w:left w:val="nil"/>
                      <w:bottom w:val="nil"/>
                      <w:right w:val="nil"/>
                      <w:between w:val="nil"/>
                    </w:pBd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use tools and equipment according to the rules and regulations of educational and production workshops; </w:t>
                  </w:r>
                </w:p>
                <w:p w14:paraId="0CD10571" w14:textId="77777777"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lastRenderedPageBreak/>
                    <w:t>monitor the sanitary conditions of workplaces and the correct implementation of labor practices.</w:t>
                  </w:r>
                </w:p>
              </w:tc>
            </w:tr>
          </w:tbl>
          <w:p w14:paraId="5513ADE8"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4444A7DD" w14:textId="77777777" w:rsidTr="00E71366">
              <w:trPr>
                <w:trHeight w:val="253"/>
              </w:trPr>
              <w:tc>
                <w:tcPr>
                  <w:tcW w:w="1708" w:type="dxa"/>
                </w:tcPr>
                <w:p w14:paraId="6E01F0CA" w14:textId="1D6ABDF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5B7F78A8" w14:textId="2F164594" w:rsidR="002A1B1F" w:rsidRPr="001310E7" w:rsidRDefault="002A1B1F" w:rsidP="002A1B1F">
                  <w:pPr>
                    <w:jc w:val="both"/>
                    <w:rPr>
                      <w:rFonts w:ascii="Times New Roman" w:hAnsi="Times New Roman" w:cs="Times New Roman"/>
                      <w:i/>
                      <w:sz w:val="28"/>
                      <w:szCs w:val="28"/>
                      <w:lang w:val="en-US"/>
                    </w:rPr>
                  </w:pPr>
                  <w:r w:rsidRPr="001310E7">
                    <w:rPr>
                      <w:rFonts w:ascii="Times New Roman" w:hAnsi="Times New Roman" w:cs="Times New Roman"/>
                      <w:b/>
                      <w:sz w:val="28"/>
                      <w:szCs w:val="28"/>
                      <w:lang w:val="en"/>
                    </w:rPr>
                    <w:t>Marketing essentials</w:t>
                  </w:r>
                </w:p>
              </w:tc>
            </w:tr>
            <w:tr w:rsidR="002A1B1F" w:rsidRPr="001310E7" w14:paraId="3935264A" w14:textId="77777777" w:rsidTr="00E71366">
              <w:trPr>
                <w:trHeight w:val="253"/>
              </w:trPr>
              <w:tc>
                <w:tcPr>
                  <w:tcW w:w="1708" w:type="dxa"/>
                </w:tcPr>
                <w:p w14:paraId="18E8932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2D628FD8" w14:textId="7BD0B3D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732636EB" w14:textId="77777777" w:rsidTr="00E71366">
              <w:trPr>
                <w:trHeight w:val="253"/>
              </w:trPr>
              <w:tc>
                <w:tcPr>
                  <w:tcW w:w="1708" w:type="dxa"/>
                </w:tcPr>
                <w:p w14:paraId="1794F88A" w14:textId="6E7BFC2B"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490F8320" w14:textId="2585F44F"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C373C2" w14:paraId="0730CE90" w14:textId="77777777" w:rsidTr="00E71366">
              <w:trPr>
                <w:trHeight w:val="253"/>
              </w:trPr>
              <w:tc>
                <w:tcPr>
                  <w:tcW w:w="1708" w:type="dxa"/>
                </w:tcPr>
                <w:p w14:paraId="470AB00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00102A3B" w14:textId="708D1503" w:rsidR="002A1B1F" w:rsidRPr="001310E7" w:rsidRDefault="002A1B1F" w:rsidP="002A1B1F">
                  <w:pPr>
                    <w:jc w:val="both"/>
                    <w:rPr>
                      <w:rFonts w:ascii="Times New Roman" w:hAnsi="Times New Roman" w:cs="Times New Roman"/>
                      <w:b/>
                      <w:bCs/>
                      <w:sz w:val="28"/>
                      <w:szCs w:val="28"/>
                      <w:lang w:val="en-US"/>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GB" w:eastAsia="fi-FI"/>
                    </w:rPr>
                    <w:t xml:space="preserve">22 </w:t>
                  </w:r>
                  <w:r w:rsidRPr="00C373C2">
                    <w:rPr>
                      <w:rFonts w:ascii="Times New Roman" w:eastAsia="Times New Roman" w:hAnsi="Times New Roman" w:cs="Times New Roman"/>
                      <w:sz w:val="28"/>
                      <w:szCs w:val="28"/>
                      <w:lang w:val="en-GB" w:eastAsia="fi-FI"/>
                    </w:rPr>
                    <w:t>academic credits</w:t>
                  </w:r>
                </w:p>
              </w:tc>
            </w:tr>
            <w:tr w:rsidR="002A1B1F" w:rsidRPr="001310E7" w14:paraId="34DD092D" w14:textId="77777777" w:rsidTr="00E71366">
              <w:trPr>
                <w:trHeight w:val="253"/>
              </w:trPr>
              <w:tc>
                <w:tcPr>
                  <w:tcW w:w="1708" w:type="dxa"/>
                </w:tcPr>
                <w:p w14:paraId="76711578" w14:textId="22EF8DF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6B519C10" w14:textId="28DE801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707CEEF6" w14:textId="77777777" w:rsidTr="00E71366">
              <w:trPr>
                <w:trHeight w:val="604"/>
              </w:trPr>
              <w:tc>
                <w:tcPr>
                  <w:tcW w:w="1708" w:type="dxa"/>
                </w:tcPr>
                <w:p w14:paraId="1EB5C476" w14:textId="5C31B3C2"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709DE623" w14:textId="013B8FD3"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7492CC04"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290AF770" w14:textId="77777777" w:rsidR="002A1B1F" w:rsidRPr="001310E7" w:rsidRDefault="002A1B1F" w:rsidP="002A1B1F">
                  <w:pPr>
                    <w:jc w:val="both"/>
                    <w:rPr>
                      <w:rFonts w:ascii="Times New Roman" w:hAnsi="Times New Roman" w:cs="Times New Roman"/>
                      <w:sz w:val="28"/>
                      <w:szCs w:val="28"/>
                      <w:lang w:val="en"/>
                    </w:rPr>
                  </w:pPr>
                </w:p>
                <w:p w14:paraId="0CF6BB52" w14:textId="1CEAE56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learn about the functions, principles, strategies and concepts of marketing, and marketing tools for promoting products and services on the market. They learn to conduct marketing research, the technology of bringing goods to market, and the basics of consumer communication policy and competition. Pre-service teachers develop their skills in project management learning about the methods and techniques of marketing analysis. They are able to make decisions independently and creatively, navigate a huge flow of socio-economic information, and identify the subjects and objects of regulating business relations. They develop their skills in teaching students marketing activities and active communication in the process of gaining knowledge about the mechanisms of the market. Pre-service teachers develop a good understanding of business concepts, the role of marketing and innovation in modern art business, and the issues of organization and implementation of business processes. They learn to distinguish between problems, trends and issues in the development of an innovative business process.</w:t>
                  </w:r>
                </w:p>
              </w:tc>
            </w:tr>
            <w:tr w:rsidR="002A1B1F" w:rsidRPr="00374072" w14:paraId="4CB2026F" w14:textId="77777777" w:rsidTr="00E71366">
              <w:trPr>
                <w:trHeight w:val="1113"/>
              </w:trPr>
              <w:tc>
                <w:tcPr>
                  <w:tcW w:w="1708" w:type="dxa"/>
                </w:tcPr>
                <w:p w14:paraId="03E839B9" w14:textId="541AD58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29B30D7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b/>
                      <w:sz w:val="28"/>
                      <w:szCs w:val="28"/>
                      <w:lang w:val="en"/>
                    </w:rPr>
                    <w:t>Pre-service teachers who demonstrate competence can:</w:t>
                  </w:r>
                </w:p>
                <w:p w14:paraId="3E9BF691" w14:textId="0030BDB4" w:rsidR="002A1B1F" w:rsidRPr="001310E7" w:rsidRDefault="002A1B1F" w:rsidP="002A1B1F">
                  <w:pPr>
                    <w:numPr>
                      <w:ilvl w:val="0"/>
                      <w:numId w:val="24"/>
                    </w:numPr>
                    <w:pBdr>
                      <w:top w:val="nil"/>
                      <w:left w:val="nil"/>
                      <w:bottom w:val="nil"/>
                      <w:right w:val="nil"/>
                      <w:between w:val="nil"/>
                    </w:pBd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a business development strategy using strategic marketing tools, and the basics and techniques of marketing in an exciting and accessible way;</w:t>
                  </w:r>
                </w:p>
                <w:p w14:paraId="004EFB83" w14:textId="49FC372E" w:rsidR="002A1B1F" w:rsidRPr="001310E7" w:rsidRDefault="002A1B1F" w:rsidP="002A1B1F">
                  <w:pPr>
                    <w:numPr>
                      <w:ilvl w:val="0"/>
                      <w:numId w:val="24"/>
                    </w:numPr>
                    <w:pBdr>
                      <w:top w:val="nil"/>
                      <w:left w:val="nil"/>
                      <w:bottom w:val="nil"/>
                      <w:right w:val="nil"/>
                      <w:between w:val="nil"/>
                    </w:pBdr>
                    <w:jc w:val="both"/>
                    <w:rPr>
                      <w:rFonts w:ascii="Times New Roman" w:hAnsi="Times New Roman" w:cs="Times New Roman"/>
                      <w:sz w:val="28"/>
                      <w:szCs w:val="28"/>
                      <w:lang w:val="en"/>
                    </w:rPr>
                  </w:pPr>
                  <w:r w:rsidRPr="001310E7">
                    <w:rPr>
                      <w:rFonts w:ascii="Times New Roman" w:hAnsi="Times New Roman" w:cs="Times New Roman"/>
                      <w:sz w:val="28"/>
                      <w:szCs w:val="28"/>
                      <w:lang w:val="en"/>
                    </w:rPr>
                    <w:t>promote information about marketing as a promising direction in the labor market for students;</w:t>
                  </w:r>
                </w:p>
                <w:p w14:paraId="7113741A" w14:textId="253E096B" w:rsidR="002A1B1F" w:rsidRPr="001310E7" w:rsidRDefault="002A1B1F" w:rsidP="002A1B1F">
                  <w:pPr>
                    <w:numPr>
                      <w:ilvl w:val="0"/>
                      <w:numId w:val="24"/>
                    </w:numPr>
                    <w:pBdr>
                      <w:top w:val="nil"/>
                      <w:left w:val="nil"/>
                      <w:bottom w:val="nil"/>
                      <w:right w:val="nil"/>
                      <w:between w:val="nil"/>
                    </w:pBdr>
                    <w:jc w:val="both"/>
                    <w:rPr>
                      <w:rFonts w:ascii="Times New Roman" w:hAnsi="Times New Roman" w:cs="Times New Roman"/>
                      <w:sz w:val="28"/>
                      <w:szCs w:val="28"/>
                      <w:lang w:val="en"/>
                    </w:rPr>
                  </w:pPr>
                  <w:r w:rsidRPr="001310E7">
                    <w:rPr>
                      <w:rFonts w:ascii="Times New Roman" w:hAnsi="Times New Roman" w:cs="Times New Roman"/>
                      <w:sz w:val="28"/>
                      <w:szCs w:val="28"/>
                      <w:lang w:val="en"/>
                    </w:rPr>
                    <w:lastRenderedPageBreak/>
                    <w:t xml:space="preserve">teach alternative options for achieving marketing and corporate goals and tools to create a portfolio of marketing strategies; </w:t>
                  </w:r>
                </w:p>
                <w:p w14:paraId="125A0D66" w14:textId="4A6EDB80" w:rsidR="002A1B1F" w:rsidRPr="001310E7" w:rsidRDefault="002A1B1F" w:rsidP="002A1B1F">
                  <w:pPr>
                    <w:numPr>
                      <w:ilvl w:val="0"/>
                      <w:numId w:val="24"/>
                    </w:numPr>
                    <w:pBdr>
                      <w:top w:val="nil"/>
                      <w:left w:val="nil"/>
                      <w:bottom w:val="nil"/>
                      <w:right w:val="nil"/>
                      <w:between w:val="nil"/>
                    </w:pBdr>
                    <w:jc w:val="both"/>
                    <w:rPr>
                      <w:rFonts w:ascii="Times New Roman" w:hAnsi="Times New Roman" w:cs="Times New Roman"/>
                      <w:sz w:val="28"/>
                      <w:szCs w:val="28"/>
                      <w:lang w:val="en"/>
                    </w:rPr>
                  </w:pPr>
                  <w:r w:rsidRPr="001310E7">
                    <w:rPr>
                      <w:rFonts w:ascii="Times New Roman" w:hAnsi="Times New Roman" w:cs="Times New Roman"/>
                      <w:sz w:val="28"/>
                      <w:szCs w:val="28"/>
                      <w:lang w:val="en"/>
                    </w:rPr>
                    <w:t>develop plans to ensure the implementation of the marketing strategy and its adjustments for a specific market situation;</w:t>
                  </w:r>
                </w:p>
                <w:p w14:paraId="500AE2F7" w14:textId="57FC102E"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conduct a strategic analysis of the external and internal marketing environment and apply its results in the development of marketing solutions and strategies.</w:t>
                  </w:r>
                </w:p>
              </w:tc>
            </w:tr>
          </w:tbl>
          <w:p w14:paraId="5C66C78A" w14:textId="07DA1ADF"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16" w:type="dxa"/>
              <w:tblLayout w:type="fixed"/>
              <w:tblLook w:val="04A0" w:firstRow="1" w:lastRow="0" w:firstColumn="1" w:lastColumn="0" w:noHBand="0" w:noVBand="1"/>
            </w:tblPr>
            <w:tblGrid>
              <w:gridCol w:w="1706"/>
              <w:gridCol w:w="7110"/>
            </w:tblGrid>
            <w:tr w:rsidR="002A1B1F" w:rsidRPr="001310E7" w14:paraId="01ABB8AF" w14:textId="77777777" w:rsidTr="00E71366">
              <w:trPr>
                <w:trHeight w:val="252"/>
              </w:trPr>
              <w:tc>
                <w:tcPr>
                  <w:tcW w:w="1706" w:type="dxa"/>
                </w:tcPr>
                <w:p w14:paraId="6B909CE1" w14:textId="521A000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0" w:type="dxa"/>
                </w:tcPr>
                <w:p w14:paraId="25DF46CC" w14:textId="29A5AA4B"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kern w:val="24"/>
                      <w:sz w:val="28"/>
                      <w:szCs w:val="28"/>
                      <w:lang w:val="en" w:eastAsia="ru-RU"/>
                    </w:rPr>
                    <w:t>Advertising and marketing</w:t>
                  </w:r>
                </w:p>
              </w:tc>
            </w:tr>
            <w:tr w:rsidR="002A1B1F" w:rsidRPr="001310E7" w14:paraId="6FBC5251" w14:textId="77777777" w:rsidTr="00E71366">
              <w:trPr>
                <w:trHeight w:val="252"/>
              </w:trPr>
              <w:tc>
                <w:tcPr>
                  <w:tcW w:w="1706" w:type="dxa"/>
                </w:tcPr>
                <w:p w14:paraId="33D8CA5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0" w:type="dxa"/>
                </w:tcPr>
                <w:p w14:paraId="1ED86C38" w14:textId="7E9B23D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107C79E1" w14:textId="77777777" w:rsidTr="00E71366">
              <w:trPr>
                <w:trHeight w:val="252"/>
              </w:trPr>
              <w:tc>
                <w:tcPr>
                  <w:tcW w:w="1706" w:type="dxa"/>
                </w:tcPr>
                <w:p w14:paraId="59130F17" w14:textId="772331F0"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0" w:type="dxa"/>
                </w:tcPr>
                <w:p w14:paraId="4B36CDA8" w14:textId="1C3FA8D2"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C373C2" w14:paraId="527C6A63" w14:textId="77777777" w:rsidTr="00E71366">
              <w:trPr>
                <w:trHeight w:val="252"/>
              </w:trPr>
              <w:tc>
                <w:tcPr>
                  <w:tcW w:w="1706" w:type="dxa"/>
                </w:tcPr>
                <w:p w14:paraId="26AEF38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0" w:type="dxa"/>
                </w:tcPr>
                <w:p w14:paraId="20C22118" w14:textId="1BAD4889" w:rsidR="002A1B1F" w:rsidRPr="001310E7" w:rsidRDefault="002A1B1F" w:rsidP="002A1B1F">
                  <w:pPr>
                    <w:jc w:val="both"/>
                    <w:rPr>
                      <w:rFonts w:ascii="Times New Roman" w:hAnsi="Times New Roman" w:cs="Times New Roman"/>
                      <w:b/>
                      <w:bCs/>
                      <w:sz w:val="28"/>
                      <w:szCs w:val="28"/>
                      <w:lang w:val="en-US"/>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GB" w:eastAsia="fi-FI"/>
                    </w:rPr>
                    <w:t xml:space="preserve">22 </w:t>
                  </w:r>
                  <w:r w:rsidRPr="00C373C2">
                    <w:rPr>
                      <w:rFonts w:ascii="Times New Roman" w:eastAsia="Times New Roman" w:hAnsi="Times New Roman" w:cs="Times New Roman"/>
                      <w:sz w:val="28"/>
                      <w:szCs w:val="28"/>
                      <w:lang w:val="en-GB" w:eastAsia="fi-FI"/>
                    </w:rPr>
                    <w:t>academic credits</w:t>
                  </w:r>
                </w:p>
              </w:tc>
            </w:tr>
            <w:tr w:rsidR="002A1B1F" w:rsidRPr="001310E7" w14:paraId="6D0E8366" w14:textId="77777777" w:rsidTr="00E71366">
              <w:trPr>
                <w:trHeight w:val="252"/>
              </w:trPr>
              <w:tc>
                <w:tcPr>
                  <w:tcW w:w="1706" w:type="dxa"/>
                </w:tcPr>
                <w:p w14:paraId="0A0A3B8C" w14:textId="75E341EC"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0" w:type="dxa"/>
                </w:tcPr>
                <w:p w14:paraId="459B2CB2" w14:textId="25E85EA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5</w:t>
                  </w:r>
                </w:p>
              </w:tc>
            </w:tr>
            <w:tr w:rsidR="002A1B1F" w:rsidRPr="00374072" w14:paraId="456F51E1" w14:textId="77777777" w:rsidTr="00E71366">
              <w:trPr>
                <w:trHeight w:val="50"/>
              </w:trPr>
              <w:tc>
                <w:tcPr>
                  <w:tcW w:w="1706" w:type="dxa"/>
                </w:tcPr>
                <w:p w14:paraId="60D3DEFB" w14:textId="7EE77BC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0" w:type="dxa"/>
                </w:tcPr>
                <w:p w14:paraId="7603D429" w14:textId="2C8BD8BF"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The purpose of this course is to improve the following areas of subject competence:</w:t>
                  </w:r>
                </w:p>
                <w:p w14:paraId="0BEF3277" w14:textId="77777777" w:rsidR="002A1B1F" w:rsidRPr="001310E7" w:rsidRDefault="002A1B1F" w:rsidP="002A1B1F">
                  <w:pPr>
                    <w:pStyle w:val="a3"/>
                    <w:numPr>
                      <w:ilvl w:val="0"/>
                      <w:numId w:val="25"/>
                    </w:numPr>
                    <w:tabs>
                      <w:tab w:val="left" w:pos="332"/>
                    </w:tabs>
                    <w:jc w:val="both"/>
                    <w:rPr>
                      <w:rFonts w:ascii="Times New Roman" w:eastAsia="+mn-ea" w:hAnsi="Times New Roman" w:cs="Times New Roman"/>
                      <w:bCs/>
                      <w:kern w:val="24"/>
                      <w:sz w:val="28"/>
                      <w:szCs w:val="28"/>
                      <w:lang w:val="en"/>
                    </w:rPr>
                  </w:pPr>
                  <w:r w:rsidRPr="001310E7">
                    <w:rPr>
                      <w:rFonts w:ascii="Times New Roman" w:eastAsia="+mn-ea" w:hAnsi="Times New Roman" w:cs="Times New Roman"/>
                      <w:bCs/>
                      <w:kern w:val="24"/>
                      <w:sz w:val="28"/>
                      <w:szCs w:val="28"/>
                      <w:lang w:val="en"/>
                    </w:rPr>
                    <w:t>Competence area for Art theory and fundamentals of entrepreneurship (1, 2)</w:t>
                  </w:r>
                </w:p>
                <w:p w14:paraId="6E19C136" w14:textId="77777777" w:rsidR="002A1B1F" w:rsidRPr="001310E7" w:rsidRDefault="002A1B1F" w:rsidP="002A1B1F">
                  <w:pPr>
                    <w:jc w:val="both"/>
                    <w:rPr>
                      <w:rFonts w:ascii="Times New Roman" w:hAnsi="Times New Roman" w:cs="Times New Roman"/>
                      <w:sz w:val="28"/>
                      <w:szCs w:val="28"/>
                      <w:lang w:val="en"/>
                    </w:rPr>
                  </w:pPr>
                </w:p>
                <w:p w14:paraId="07864770" w14:textId="26E06A3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acquire new knowledge in marketing and advertising management in the field of digital marketing, and professions in the digital and art field. They systematize information about the means, functions and types of advertising, as well as analytics and evaluation of the effectiveness of advertising events and companies. They develop a good understanding of the norms and rules of promotional activities adopted in world practice. Pre-service teachers learn to conduct advertising research independently and to develop, test, and implement innovative products and services. They learn to create creative content and promote it through various communication channels in the art market. They also understand the importance of digital tools and offline advertising in marketing activities for brand promotion. They demonstrate analytical thinking and develop their abilities to generate ideas and work in a team.</w:t>
                  </w:r>
                </w:p>
              </w:tc>
            </w:tr>
            <w:tr w:rsidR="002A1B1F" w:rsidRPr="00374072" w14:paraId="1FC891DB" w14:textId="77777777" w:rsidTr="00E71366">
              <w:trPr>
                <w:trHeight w:val="1197"/>
              </w:trPr>
              <w:tc>
                <w:tcPr>
                  <w:tcW w:w="1706" w:type="dxa"/>
                </w:tcPr>
                <w:p w14:paraId="5AA4F56F" w14:textId="0AEB7106"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0" w:type="dxa"/>
                </w:tcPr>
                <w:p w14:paraId="3F94853D"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7343494E" w14:textId="3D39C08A"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t>plan and conduct marketing research</w:t>
                  </w:r>
                </w:p>
                <w:p w14:paraId="776025E0" w14:textId="63E6DF9F"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develop and implement a system of marketing communications in organizations and art enterprises </w:t>
                  </w:r>
                </w:p>
                <w:p w14:paraId="3E99FBFC" w14:textId="7850631A"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lastRenderedPageBreak/>
                    <w:t xml:space="preserve">use tools and technologies to determine the psychological effectiveness of various means of advertising   </w:t>
                  </w:r>
                </w:p>
                <w:p w14:paraId="0EEC7170" w14:textId="7A2F84F3"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a strategic analysis of the external and internal marketing and advertising environment, and their results in the development and implementation of advertising strategies.</w:t>
                  </w:r>
                </w:p>
              </w:tc>
            </w:tr>
          </w:tbl>
          <w:p w14:paraId="2D3BC4F3"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A1B1F" w:rsidRPr="001310E7" w14:paraId="2C4841B8" w14:textId="77777777" w:rsidTr="0066618D">
              <w:tc>
                <w:tcPr>
                  <w:tcW w:w="8790" w:type="dxa"/>
                  <w:shd w:val="clear" w:color="auto" w:fill="8EAADB"/>
                </w:tcPr>
                <w:p w14:paraId="68FF7C16" w14:textId="4E953E26" w:rsidR="002A1B1F" w:rsidRPr="001310E7" w:rsidRDefault="002A1B1F" w:rsidP="002A1B1F">
                  <w:pPr>
                    <w:spacing w:after="0" w:line="240" w:lineRule="auto"/>
                    <w:jc w:val="both"/>
                    <w:rPr>
                      <w:rFonts w:ascii="Times New Roman" w:hAnsi="Times New Roman" w:cs="Times New Roman"/>
                      <w:b/>
                      <w:bCs/>
                      <w:color w:val="000000"/>
                      <w:sz w:val="28"/>
                      <w:szCs w:val="28"/>
                      <w:lang w:val="en-US"/>
                    </w:rPr>
                  </w:pPr>
                  <w:r>
                    <w:rPr>
                      <w:rFonts w:ascii="Times New Roman" w:hAnsi="Times New Roman" w:cs="Times New Roman"/>
                      <w:b/>
                      <w:sz w:val="28"/>
                      <w:szCs w:val="28"/>
                      <w:lang w:val="en"/>
                    </w:rPr>
                    <w:t>Creative mastery 23 academic credits</w:t>
                  </w:r>
                </w:p>
              </w:tc>
            </w:tr>
            <w:tr w:rsidR="002A1B1F" w:rsidRPr="00374072" w14:paraId="10889EF0" w14:textId="77777777" w:rsidTr="0066618D">
              <w:tc>
                <w:tcPr>
                  <w:tcW w:w="8790" w:type="dxa"/>
                </w:tcPr>
                <w:p w14:paraId="6B0DEEA2" w14:textId="7F75051A" w:rsidR="002A1B1F" w:rsidRPr="001310E7" w:rsidRDefault="002A1B1F" w:rsidP="002A1B1F">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
                    </w:rPr>
                    <w:t>During the module, pre-service teachers develop their knowledge in the field of creative composition, sewing technology, modeling and decoration of clothing, as well as home and food culture. They develop their basic and creative skills in performing and teaching creative work in the field of culture and art.</w:t>
                  </w:r>
                </w:p>
              </w:tc>
            </w:tr>
          </w:tbl>
          <w:p w14:paraId="6DA6EAB0"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46" w:type="dxa"/>
              <w:tblLayout w:type="fixed"/>
              <w:tblLook w:val="04A0" w:firstRow="1" w:lastRow="0" w:firstColumn="1" w:lastColumn="0" w:noHBand="0" w:noVBand="1"/>
            </w:tblPr>
            <w:tblGrid>
              <w:gridCol w:w="1712"/>
              <w:gridCol w:w="7134"/>
            </w:tblGrid>
            <w:tr w:rsidR="002A1B1F" w:rsidRPr="00374072" w14:paraId="44227A67" w14:textId="77777777" w:rsidTr="00E71366">
              <w:trPr>
                <w:trHeight w:val="253"/>
              </w:trPr>
              <w:tc>
                <w:tcPr>
                  <w:tcW w:w="1712" w:type="dxa"/>
                </w:tcPr>
                <w:p w14:paraId="3D1F796C" w14:textId="6E30622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34" w:type="dxa"/>
                </w:tcPr>
                <w:p w14:paraId="7B81F860" w14:textId="5D425A21" w:rsidR="002A1B1F" w:rsidRPr="001310E7" w:rsidRDefault="002A1B1F" w:rsidP="002A1B1F">
                  <w:pPr>
                    <w:tabs>
                      <w:tab w:val="left" w:pos="4738"/>
                    </w:tabs>
                    <w:jc w:val="both"/>
                    <w:rPr>
                      <w:rFonts w:ascii="Times New Roman" w:hAnsi="Times New Roman" w:cs="Times New Roman"/>
                      <w:b/>
                      <w:bCs/>
                      <w:sz w:val="28"/>
                      <w:szCs w:val="28"/>
                      <w:lang w:val="kk-KZ"/>
                    </w:rPr>
                  </w:pPr>
                  <w:r w:rsidRPr="001310E7">
                    <w:rPr>
                      <w:rFonts w:ascii="Times New Roman" w:hAnsi="Times New Roman" w:cs="Times New Roman"/>
                      <w:b/>
                      <w:bCs/>
                      <w:sz w:val="28"/>
                      <w:szCs w:val="28"/>
                      <w:lang w:val="en"/>
                    </w:rPr>
                    <w:t>Artistic weaving and processing of textile materials</w:t>
                  </w:r>
                </w:p>
              </w:tc>
            </w:tr>
            <w:tr w:rsidR="002A1B1F" w:rsidRPr="001310E7" w14:paraId="3B5B4519" w14:textId="77777777" w:rsidTr="00E71366">
              <w:trPr>
                <w:trHeight w:val="253"/>
              </w:trPr>
              <w:tc>
                <w:tcPr>
                  <w:tcW w:w="1712" w:type="dxa"/>
                </w:tcPr>
                <w:p w14:paraId="79BEA14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34" w:type="dxa"/>
                </w:tcPr>
                <w:p w14:paraId="213CFA4E" w14:textId="05261BE2"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18B2FBB" w14:textId="77777777" w:rsidTr="00E71366">
              <w:trPr>
                <w:trHeight w:val="253"/>
              </w:trPr>
              <w:tc>
                <w:tcPr>
                  <w:tcW w:w="1712" w:type="dxa"/>
                </w:tcPr>
                <w:p w14:paraId="706C1363" w14:textId="598B07DA"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34" w:type="dxa"/>
                </w:tcPr>
                <w:p w14:paraId="7D30BB37" w14:textId="45B929BC"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7C3FB206" w14:textId="77777777" w:rsidTr="00E71366">
              <w:trPr>
                <w:trHeight w:val="253"/>
              </w:trPr>
              <w:tc>
                <w:tcPr>
                  <w:tcW w:w="1712" w:type="dxa"/>
                </w:tcPr>
                <w:p w14:paraId="3776A3DA"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34" w:type="dxa"/>
                </w:tcPr>
                <w:p w14:paraId="5D78BEE1" w14:textId="53D12BA0" w:rsidR="002A1B1F" w:rsidRPr="001310E7" w:rsidRDefault="002A1B1F" w:rsidP="002A1B1F">
                  <w:pPr>
                    <w:jc w:val="both"/>
                    <w:rPr>
                      <w:rFonts w:ascii="Times New Roman" w:hAnsi="Times New Roman" w:cs="Times New Roman"/>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5D1048F0" w14:textId="77777777" w:rsidTr="00E71366">
              <w:trPr>
                <w:trHeight w:val="253"/>
              </w:trPr>
              <w:tc>
                <w:tcPr>
                  <w:tcW w:w="1712" w:type="dxa"/>
                </w:tcPr>
                <w:p w14:paraId="329D8CC9" w14:textId="3DE244D8"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34" w:type="dxa"/>
                </w:tcPr>
                <w:p w14:paraId="612ED78E" w14:textId="6EFC0A5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21A77374" w14:textId="77777777" w:rsidTr="00C373C2">
              <w:trPr>
                <w:trHeight w:val="56"/>
              </w:trPr>
              <w:tc>
                <w:tcPr>
                  <w:tcW w:w="1712" w:type="dxa"/>
                </w:tcPr>
                <w:p w14:paraId="54CAFDAC" w14:textId="10919A4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34" w:type="dxa"/>
                </w:tcPr>
                <w:p w14:paraId="2433A09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BA5C5BB" w14:textId="56C92224"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688E3503" w14:textId="77777777" w:rsidR="002A1B1F" w:rsidRPr="001310E7" w:rsidRDefault="002A1B1F" w:rsidP="002A1B1F">
                  <w:pPr>
                    <w:jc w:val="both"/>
                    <w:rPr>
                      <w:rFonts w:ascii="Times New Roman" w:hAnsi="Times New Roman" w:cs="Times New Roman"/>
                      <w:sz w:val="28"/>
                      <w:szCs w:val="28"/>
                      <w:lang w:val="en"/>
                    </w:rPr>
                  </w:pPr>
                </w:p>
                <w:p w14:paraId="7EABD8C2" w14:textId="4781FBC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about the types of weaving, the properties of textile materials, traditional and modern technologies of weaving and processing of textile materials, as well as safety procedures when working with tools and devices for weaving and artistic processing of textile materials. They also develop their skills in performing decorative compositions and applied products in various weaving techniques and from textile materials (tapestry, needle carpet, </w:t>
                  </w:r>
                  <w:proofErr w:type="spellStart"/>
                  <w:r w:rsidRPr="001310E7">
                    <w:rPr>
                      <w:rFonts w:ascii="Times New Roman" w:hAnsi="Times New Roman" w:cs="Times New Roman"/>
                      <w:sz w:val="28"/>
                      <w:szCs w:val="28"/>
                      <w:lang w:val="en"/>
                    </w:rPr>
                    <w:t>shea</w:t>
                  </w:r>
                  <w:proofErr w:type="spellEnd"/>
                  <w:r w:rsidRPr="001310E7">
                    <w:rPr>
                      <w:rFonts w:ascii="Times New Roman" w:hAnsi="Times New Roman" w:cs="Times New Roman"/>
                      <w:sz w:val="28"/>
                      <w:szCs w:val="28"/>
                      <w:lang w:val="en"/>
                    </w:rPr>
                    <w:t xml:space="preserve">, batik, etc.). They learn to teach the characteristics of performing creative compositions and applied products made of various textile materials and in various weaving techniques. Pre-service teachers understand the importance of knowledge about various technologies of weaving and artistic processing of textile materials in making of decorative and applied products, as well as for the purposes of effective facilitation of teaching students decorative and </w:t>
                  </w:r>
                  <w:r w:rsidRPr="001310E7">
                    <w:rPr>
                      <w:rFonts w:ascii="Times New Roman" w:hAnsi="Times New Roman" w:cs="Times New Roman"/>
                      <w:sz w:val="28"/>
                      <w:szCs w:val="28"/>
                      <w:lang w:val="en"/>
                    </w:rPr>
                    <w:lastRenderedPageBreak/>
                    <w:t>applied creativity, design and technology in their work as a teacher.</w:t>
                  </w:r>
                </w:p>
              </w:tc>
            </w:tr>
            <w:tr w:rsidR="002A1B1F" w:rsidRPr="00374072" w14:paraId="1B96798B" w14:textId="77777777" w:rsidTr="00E71366">
              <w:trPr>
                <w:trHeight w:val="1880"/>
              </w:trPr>
              <w:tc>
                <w:tcPr>
                  <w:tcW w:w="1712" w:type="dxa"/>
                </w:tcPr>
                <w:p w14:paraId="3004EF0D" w14:textId="5F8000F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34" w:type="dxa"/>
                </w:tcPr>
                <w:p w14:paraId="54A5AD26"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7C94F7D7" w14:textId="17CE2717" w:rsidR="002A1B1F" w:rsidRPr="001310E7" w:rsidRDefault="002A1B1F" w:rsidP="002A1B1F">
                  <w:pPr>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teach the properties of textile materials, safety precautions when working with tools and devices for working with textile materials, types of weaving, features of various techniques and methods of making woven products and artistic processing of textile materials;</w:t>
                  </w:r>
                </w:p>
                <w:p w14:paraId="79F4E239" w14:textId="5B71BCA2" w:rsidR="002A1B1F" w:rsidRPr="001310E7" w:rsidRDefault="002A1B1F" w:rsidP="002A1B1F">
                  <w:pPr>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the properties, technologies, safety techniques, methods of processing textile materials, weaving technologies in creative decorative activities;</w:t>
                  </w:r>
                </w:p>
                <w:p w14:paraId="42978CEF" w14:textId="355E7861" w:rsidR="002A1B1F" w:rsidRPr="001310E7" w:rsidRDefault="002A1B1F" w:rsidP="002A1B1F">
                  <w:pPr>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use critical and creative thinking, self- and peer-reflection in the process of performing and evaluating decorative works; </w:t>
                  </w:r>
                </w:p>
                <w:p w14:paraId="07888657" w14:textId="5479307C" w:rsidR="002A1B1F" w:rsidRPr="001310E7" w:rsidRDefault="002A1B1F" w:rsidP="002A1B1F">
                  <w:pPr>
                    <w:numPr>
                      <w:ilvl w:val="0"/>
                      <w:numId w:val="24"/>
                    </w:numPr>
                    <w:tabs>
                      <w:tab w:val="left" w:pos="332"/>
                    </w:tabs>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the characteristics of performing creative compositions and products made of various textile materials with various weaving techniques when teaching students decorative and applied creativity, design and technology in pedagogical practice.</w:t>
                  </w:r>
                </w:p>
              </w:tc>
            </w:tr>
          </w:tbl>
          <w:p w14:paraId="37816712" w14:textId="5374120C"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46" w:type="dxa"/>
              <w:tblLayout w:type="fixed"/>
              <w:tblLook w:val="04A0" w:firstRow="1" w:lastRow="0" w:firstColumn="1" w:lastColumn="0" w:noHBand="0" w:noVBand="1"/>
            </w:tblPr>
            <w:tblGrid>
              <w:gridCol w:w="1712"/>
              <w:gridCol w:w="7134"/>
            </w:tblGrid>
            <w:tr w:rsidR="002A1B1F" w:rsidRPr="00374072" w14:paraId="7D34C89C" w14:textId="77777777" w:rsidTr="00E71366">
              <w:trPr>
                <w:trHeight w:val="253"/>
              </w:trPr>
              <w:tc>
                <w:tcPr>
                  <w:tcW w:w="1712" w:type="dxa"/>
                </w:tcPr>
                <w:p w14:paraId="3FEA380C" w14:textId="252641A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34" w:type="dxa"/>
                </w:tcPr>
                <w:p w14:paraId="1774F702" w14:textId="5BB0E10E" w:rsidR="002A1B1F" w:rsidRPr="001310E7" w:rsidRDefault="002A1B1F" w:rsidP="002A1B1F">
                  <w:pPr>
                    <w:tabs>
                      <w:tab w:val="left" w:pos="4738"/>
                    </w:tabs>
                    <w:jc w:val="both"/>
                    <w:rPr>
                      <w:rFonts w:ascii="Times New Roman" w:hAnsi="Times New Roman" w:cs="Times New Roman"/>
                      <w:b/>
                      <w:bCs/>
                      <w:sz w:val="28"/>
                      <w:szCs w:val="28"/>
                      <w:lang w:val="en-US"/>
                    </w:rPr>
                  </w:pPr>
                  <w:r w:rsidRPr="001310E7">
                    <w:rPr>
                      <w:rFonts w:ascii="Times New Roman" w:hAnsi="Times New Roman" w:cs="Times New Roman"/>
                      <w:b/>
                      <w:bCs/>
                      <w:sz w:val="28"/>
                      <w:szCs w:val="28"/>
                      <w:lang w:val="en"/>
                    </w:rPr>
                    <w:t>Carpet weaving and textile art processing</w:t>
                  </w:r>
                </w:p>
              </w:tc>
            </w:tr>
            <w:tr w:rsidR="002A1B1F" w:rsidRPr="001310E7" w14:paraId="04B077DC" w14:textId="77777777" w:rsidTr="00E71366">
              <w:trPr>
                <w:trHeight w:val="253"/>
              </w:trPr>
              <w:tc>
                <w:tcPr>
                  <w:tcW w:w="1712" w:type="dxa"/>
                </w:tcPr>
                <w:p w14:paraId="6D01146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34" w:type="dxa"/>
                </w:tcPr>
                <w:p w14:paraId="5D78F734" w14:textId="561CF3C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0C972EDB" w14:textId="77777777" w:rsidTr="00E71366">
              <w:trPr>
                <w:trHeight w:val="253"/>
              </w:trPr>
              <w:tc>
                <w:tcPr>
                  <w:tcW w:w="1712" w:type="dxa"/>
                </w:tcPr>
                <w:p w14:paraId="36FC369E" w14:textId="674AB1A0"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34" w:type="dxa"/>
                </w:tcPr>
                <w:p w14:paraId="04C82099" w14:textId="378D2D2E"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0987138C" w14:textId="77777777" w:rsidTr="00E71366">
              <w:trPr>
                <w:trHeight w:val="253"/>
              </w:trPr>
              <w:tc>
                <w:tcPr>
                  <w:tcW w:w="1712" w:type="dxa"/>
                </w:tcPr>
                <w:p w14:paraId="00F2F0F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34" w:type="dxa"/>
                </w:tcPr>
                <w:p w14:paraId="0312F67F" w14:textId="3E996E04"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1ADB6524" w14:textId="77777777" w:rsidTr="00E71366">
              <w:trPr>
                <w:trHeight w:val="253"/>
              </w:trPr>
              <w:tc>
                <w:tcPr>
                  <w:tcW w:w="1712" w:type="dxa"/>
                </w:tcPr>
                <w:p w14:paraId="1E05A3AF" w14:textId="19ED7EA8"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34" w:type="dxa"/>
                </w:tcPr>
                <w:p w14:paraId="59653627" w14:textId="45EC2D3B"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
                    </w:rPr>
                    <w:t>4</w:t>
                  </w:r>
                </w:p>
              </w:tc>
            </w:tr>
            <w:tr w:rsidR="002A1B1F" w:rsidRPr="00374072" w14:paraId="4483AF41" w14:textId="77777777" w:rsidTr="00E71366">
              <w:trPr>
                <w:trHeight w:val="905"/>
              </w:trPr>
              <w:tc>
                <w:tcPr>
                  <w:tcW w:w="1712" w:type="dxa"/>
                </w:tcPr>
                <w:p w14:paraId="6DC3C9ED" w14:textId="4D1EBE3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34" w:type="dxa"/>
                </w:tcPr>
                <w:p w14:paraId="130882B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370AF82"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2CB2B13B" w14:textId="77777777" w:rsidR="002A1B1F" w:rsidRPr="001310E7" w:rsidRDefault="002A1B1F" w:rsidP="002A1B1F">
                  <w:pPr>
                    <w:jc w:val="both"/>
                    <w:rPr>
                      <w:rFonts w:ascii="Times New Roman" w:eastAsia="Times New Roman" w:hAnsi="Times New Roman" w:cs="Times New Roman"/>
                      <w:sz w:val="28"/>
                      <w:szCs w:val="28"/>
                      <w:lang w:val="en-US" w:eastAsia="ru-RU"/>
                    </w:rPr>
                  </w:pPr>
                </w:p>
                <w:p w14:paraId="3D717433" w14:textId="46A0D31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of different traditional and modern types of carpet weaving (tufted, lint-free, needle weaving etc.), properties of traditional and modern textile materials, traditional and modern technologies of weaving and processing textile materials (patchwork, quilting, applique, embroidery etc.), and safety procedures when working with tools and devices for weaving and artistic textile processing. They perform decorative compositions and applied products in different traditional and modern </w:t>
                  </w:r>
                  <w:r w:rsidRPr="001310E7">
                    <w:rPr>
                      <w:rFonts w:ascii="Times New Roman" w:hAnsi="Times New Roman" w:cs="Times New Roman"/>
                      <w:sz w:val="28"/>
                      <w:szCs w:val="28"/>
                      <w:lang w:val="en"/>
                    </w:rPr>
                    <w:lastRenderedPageBreak/>
                    <w:t>techniques of carpet weaving and textile art products. They are also able to explain the sequence of performance of creative compositions and applied products in textile and different techniques of carpet weaving. Pre-service teachers understand the importance of knowledge of safety rules, various weaving and textile art techniques in the production of decorative and applied items and for the effective teaching of decorative and applied arts and crafts to students in pedagogical practice.</w:t>
                  </w:r>
                </w:p>
              </w:tc>
            </w:tr>
            <w:tr w:rsidR="002A1B1F" w:rsidRPr="00374072" w14:paraId="31A619C8" w14:textId="77777777" w:rsidTr="00E71366">
              <w:trPr>
                <w:trHeight w:val="53"/>
              </w:trPr>
              <w:tc>
                <w:tcPr>
                  <w:tcW w:w="1712" w:type="dxa"/>
                </w:tcPr>
                <w:p w14:paraId="0AE72B94" w14:textId="6D39992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34" w:type="dxa"/>
                </w:tcPr>
                <w:p w14:paraId="180ABAB8"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04AD9EF7"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Teach the properties of textiles and the different techniques of their artistic processing, traditional and modern technologies of carpet weaving, and safety procedures when working with tools and devices;</w:t>
                  </w:r>
                </w:p>
                <w:p w14:paraId="13B82394"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Perform decorative and applied work using textile processing and carpet weaving techniques;</w:t>
                  </w:r>
                </w:p>
                <w:p w14:paraId="1A39A0F0"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critically and creatively evaluate, and self- and peer-reflect the process of making decorative and applied works in textiles and in various carpet weaving techniques;</w:t>
                  </w:r>
                </w:p>
                <w:p w14:paraId="45643DDD" w14:textId="2FDFC532" w:rsidR="002A1B1F" w:rsidRPr="001310E7" w:rsidRDefault="002A1B1F" w:rsidP="002A1B1F">
                  <w:pPr>
                    <w:numPr>
                      <w:ilvl w:val="0"/>
                      <w:numId w:val="24"/>
                    </w:numPr>
                    <w:tabs>
                      <w:tab w:val="left" w:pos="332"/>
                    </w:tabs>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the sequence of creative compositions and textile products, in the various techniques of carpet weaving in their work as a teacher.</w:t>
                  </w:r>
                </w:p>
              </w:tc>
            </w:tr>
          </w:tbl>
          <w:p w14:paraId="26E525DC" w14:textId="04C05893"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34B67F95" w14:textId="77777777" w:rsidTr="00E71366">
              <w:trPr>
                <w:trHeight w:val="253"/>
              </w:trPr>
              <w:tc>
                <w:tcPr>
                  <w:tcW w:w="1704" w:type="dxa"/>
                </w:tcPr>
                <w:p w14:paraId="0325CAC0" w14:textId="24D106A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5BDFD335" w14:textId="19186B1E" w:rsidR="002A1B1F" w:rsidRPr="001310E7" w:rsidRDefault="002A1B1F" w:rsidP="002A1B1F">
                  <w:pPr>
                    <w:textAlignment w:val="baseline"/>
                    <w:rPr>
                      <w:rFonts w:ascii="Times New Roman" w:eastAsia="Times New Roman" w:hAnsi="Times New Roman" w:cs="Times New Roman"/>
                      <w:b/>
                      <w:bCs/>
                      <w:sz w:val="28"/>
                      <w:szCs w:val="28"/>
                    </w:rPr>
                  </w:pPr>
                  <w:r w:rsidRPr="001310E7">
                    <w:rPr>
                      <w:rFonts w:ascii="Times New Roman" w:eastAsia="Times New Roman" w:hAnsi="Times New Roman" w:cs="Times New Roman"/>
                      <w:b/>
                      <w:bCs/>
                      <w:sz w:val="28"/>
                      <w:szCs w:val="28"/>
                      <w:lang w:val="en"/>
                    </w:rPr>
                    <w:t>Sewing technology</w:t>
                  </w:r>
                </w:p>
              </w:tc>
            </w:tr>
            <w:tr w:rsidR="002A1B1F" w:rsidRPr="001310E7" w14:paraId="20C19701" w14:textId="77777777" w:rsidTr="00E71366">
              <w:trPr>
                <w:trHeight w:val="253"/>
              </w:trPr>
              <w:tc>
                <w:tcPr>
                  <w:tcW w:w="1704" w:type="dxa"/>
                </w:tcPr>
                <w:p w14:paraId="5849541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102CC656" w14:textId="47528CC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1C5B5FF0" w14:textId="77777777" w:rsidTr="00E71366">
              <w:trPr>
                <w:trHeight w:val="253"/>
              </w:trPr>
              <w:tc>
                <w:tcPr>
                  <w:tcW w:w="1704" w:type="dxa"/>
                </w:tcPr>
                <w:p w14:paraId="16FB3A6F" w14:textId="59B4D498"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3EFD7417" w14:textId="094CBB9D"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520904AB" w14:textId="77777777" w:rsidTr="00E71366">
              <w:trPr>
                <w:trHeight w:val="253"/>
              </w:trPr>
              <w:tc>
                <w:tcPr>
                  <w:tcW w:w="1704" w:type="dxa"/>
                </w:tcPr>
                <w:p w14:paraId="3DCAB8F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252686AB" w14:textId="6D750B82"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7DEDA3E6" w14:textId="77777777" w:rsidTr="00E71366">
              <w:trPr>
                <w:trHeight w:val="253"/>
              </w:trPr>
              <w:tc>
                <w:tcPr>
                  <w:tcW w:w="1704" w:type="dxa"/>
                </w:tcPr>
                <w:p w14:paraId="3F04F6F4" w14:textId="6641DAEE"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3C82B885" w14:textId="2F2B7B9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1CC97924" w14:textId="77777777" w:rsidTr="00E71366">
              <w:trPr>
                <w:trHeight w:val="1166"/>
              </w:trPr>
              <w:tc>
                <w:tcPr>
                  <w:tcW w:w="1704" w:type="dxa"/>
                </w:tcPr>
                <w:p w14:paraId="20B5A9BD" w14:textId="42153EA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1B263EE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576131F5"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43CA5B89" w14:textId="77777777" w:rsidR="002A1B1F" w:rsidRPr="001310E7" w:rsidRDefault="002A1B1F" w:rsidP="002A1B1F">
                  <w:pPr>
                    <w:jc w:val="both"/>
                    <w:rPr>
                      <w:rFonts w:ascii="Times New Roman" w:hAnsi="Times New Roman" w:cs="Times New Roman"/>
                      <w:sz w:val="28"/>
                      <w:szCs w:val="28"/>
                      <w:lang w:val="en-US"/>
                    </w:rPr>
                  </w:pPr>
                </w:p>
                <w:p w14:paraId="058D6788" w14:textId="0EEBB4C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of the technology of processing sewing products, the sequence of their manufacture, knowledge of the characteristics of various styles of clothing, manufacturing technology of the national Kazakh costume, and safety rules when working with tools and equipment of sewing production. They also develop their skills in making sewing products in compliance with technological requirements. Pre-service teachers learn to </w:t>
                  </w:r>
                  <w:r w:rsidRPr="001310E7">
                    <w:rPr>
                      <w:rFonts w:ascii="Times New Roman" w:hAnsi="Times New Roman" w:cs="Times New Roman"/>
                      <w:sz w:val="28"/>
                      <w:szCs w:val="28"/>
                      <w:lang w:val="en"/>
                    </w:rPr>
                    <w:lastRenderedPageBreak/>
                    <w:t>teach students the sequence and technological features of the processes of tailoring. They understand the importance of technology knowledge in the process of making sewing products and for the purpose of effective facilitation of teaching students sewing in their work as a teacher.</w:t>
                  </w:r>
                </w:p>
              </w:tc>
            </w:tr>
            <w:tr w:rsidR="002A1B1F" w:rsidRPr="00374072" w14:paraId="2B0F551B" w14:textId="77777777" w:rsidTr="007318CC">
              <w:trPr>
                <w:trHeight w:val="782"/>
              </w:trPr>
              <w:tc>
                <w:tcPr>
                  <w:tcW w:w="1704" w:type="dxa"/>
                </w:tcPr>
                <w:p w14:paraId="78391E69" w14:textId="075ACF9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02" w:type="dxa"/>
                </w:tcPr>
                <w:p w14:paraId="2AF5C048"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1144A61F" w14:textId="4368CEDD"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the technological requirements of the processing of sewing products, the sequence of their manufacture, clothing styles, features of the manufacturing technology of the national Kazakh costume, and the safety rules when working with tools, devices and equipment of sewing production;</w:t>
                  </w:r>
                </w:p>
                <w:p w14:paraId="11A5A491" w14:textId="7274B498"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skills of making sewing products in compliance with technological requirements. </w:t>
                  </w:r>
                </w:p>
                <w:p w14:paraId="79D2E7B0" w14:textId="6EB35CAA"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sequence and technological features of the processes of tailoring in their work as a teacher.</w:t>
                  </w:r>
                </w:p>
              </w:tc>
            </w:tr>
          </w:tbl>
          <w:p w14:paraId="6212B7E6" w14:textId="11796714"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0539F327" w14:textId="77777777" w:rsidTr="00E71366">
              <w:trPr>
                <w:trHeight w:val="252"/>
              </w:trPr>
              <w:tc>
                <w:tcPr>
                  <w:tcW w:w="1704" w:type="dxa"/>
                </w:tcPr>
                <w:p w14:paraId="75EDDBF8" w14:textId="5A7B9A4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411CB434" w14:textId="20A390E9" w:rsidR="002A1B1F" w:rsidRPr="001310E7" w:rsidRDefault="002A1B1F" w:rsidP="002A1B1F">
                  <w:pPr>
                    <w:jc w:val="both"/>
                    <w:rPr>
                      <w:rFonts w:ascii="Times New Roman" w:hAnsi="Times New Roman" w:cs="Times New Roman"/>
                      <w:b/>
                      <w:bCs/>
                      <w:sz w:val="28"/>
                      <w:szCs w:val="28"/>
                      <w:lang w:val="kk-KZ"/>
                    </w:rPr>
                  </w:pPr>
                  <w:r w:rsidRPr="001310E7">
                    <w:rPr>
                      <w:rFonts w:ascii="Times New Roman" w:eastAsia="Times New Roman" w:hAnsi="Times New Roman" w:cs="Times New Roman"/>
                      <w:b/>
                      <w:bCs/>
                      <w:sz w:val="28"/>
                      <w:szCs w:val="28"/>
                      <w:lang w:val="en"/>
                    </w:rPr>
                    <w:t>Fashion design</w:t>
                  </w:r>
                </w:p>
              </w:tc>
            </w:tr>
            <w:tr w:rsidR="002A1B1F" w:rsidRPr="001310E7" w14:paraId="076844DC" w14:textId="77777777" w:rsidTr="00E71366">
              <w:trPr>
                <w:trHeight w:val="252"/>
              </w:trPr>
              <w:tc>
                <w:tcPr>
                  <w:tcW w:w="1704" w:type="dxa"/>
                </w:tcPr>
                <w:p w14:paraId="1B31E4D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6425562F" w14:textId="47E57C12"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69F218FB" w14:textId="77777777" w:rsidTr="00E71366">
              <w:trPr>
                <w:trHeight w:val="252"/>
              </w:trPr>
              <w:tc>
                <w:tcPr>
                  <w:tcW w:w="1704" w:type="dxa"/>
                </w:tcPr>
                <w:p w14:paraId="143FCB33" w14:textId="17FB903E"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6E63138E" w14:textId="28D94D07"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6B64A605" w14:textId="77777777" w:rsidTr="00E71366">
              <w:trPr>
                <w:trHeight w:val="252"/>
              </w:trPr>
              <w:tc>
                <w:tcPr>
                  <w:tcW w:w="1704" w:type="dxa"/>
                </w:tcPr>
                <w:p w14:paraId="4626621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498E1912" w14:textId="2E06865D"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68A69710" w14:textId="77777777" w:rsidTr="00E71366">
              <w:trPr>
                <w:trHeight w:val="252"/>
              </w:trPr>
              <w:tc>
                <w:tcPr>
                  <w:tcW w:w="1704" w:type="dxa"/>
                </w:tcPr>
                <w:p w14:paraId="0F420FE5" w14:textId="13E0491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74688441" w14:textId="47C13F0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0B499D51" w14:textId="77777777" w:rsidTr="00E71366">
              <w:trPr>
                <w:trHeight w:val="686"/>
              </w:trPr>
              <w:tc>
                <w:tcPr>
                  <w:tcW w:w="1704" w:type="dxa"/>
                </w:tcPr>
                <w:p w14:paraId="59FE3EEA" w14:textId="5844EC2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6A977EA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50E1FD78"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2424389A" w14:textId="77777777" w:rsidR="002A1B1F" w:rsidRPr="001310E7" w:rsidRDefault="002A1B1F" w:rsidP="002A1B1F">
                  <w:pPr>
                    <w:jc w:val="both"/>
                    <w:rPr>
                      <w:rFonts w:ascii="Times New Roman" w:hAnsi="Times New Roman" w:cs="Times New Roman"/>
                      <w:sz w:val="28"/>
                      <w:szCs w:val="28"/>
                      <w:lang w:val="en-US"/>
                    </w:rPr>
                  </w:pPr>
                </w:p>
                <w:p w14:paraId="2F05C454" w14:textId="7C307714"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Pre-service teachers develop their knowledge of the features of the processes of designing elegant and casual clothing in various styles, the technology of node processing of clothing, knowledge of the characteristics of various styles of clothing, the features of the national Kazakh costume and the principles of its design, as well as safety rules when working with tools, devices and equipment of sewing production. They learn clothing design in various styles in compliance with technological requirements. They also learn to teach students the sequence and technological features of the processes of fashion design. Pre-service teachers understand the importance of project design knowledge in the process of making elegant and stylized garments and for the purpose of </w:t>
                  </w:r>
                  <w:r w:rsidRPr="001310E7">
                    <w:rPr>
                      <w:rFonts w:ascii="Times New Roman" w:hAnsi="Times New Roman" w:cs="Times New Roman"/>
                      <w:sz w:val="28"/>
                      <w:szCs w:val="28"/>
                      <w:lang w:val="en"/>
                    </w:rPr>
                    <w:lastRenderedPageBreak/>
                    <w:t>effective facilitation of teaching students fashion design in their work as a teacher.</w:t>
                  </w:r>
                </w:p>
              </w:tc>
            </w:tr>
            <w:tr w:rsidR="002A1B1F" w:rsidRPr="00374072" w14:paraId="3809DF81" w14:textId="77777777" w:rsidTr="00E71366">
              <w:trPr>
                <w:trHeight w:val="50"/>
              </w:trPr>
              <w:tc>
                <w:tcPr>
                  <w:tcW w:w="1704" w:type="dxa"/>
                </w:tcPr>
                <w:p w14:paraId="2224D4E4" w14:textId="7DFE78FA"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02" w:type="dxa"/>
                </w:tcPr>
                <w:p w14:paraId="7FADD79C"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5AF75687" w14:textId="5B60FCAF"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the basic principles of the development of design projects in the field of fashion design, the technology of sewing clothes in various styles, the principles of using the traditions of the national Kazakh costume in the design of modern clothing, as well as safety rules when working with tools, devices and equipment of sewing production;</w:t>
                  </w:r>
                </w:p>
                <w:p w14:paraId="5DBF52F5" w14:textId="5616B2BD"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facilitate clothing design projects in compliance with stylistic and technological requirements; </w:t>
                  </w:r>
                </w:p>
                <w:p w14:paraId="2DC34A65" w14:textId="2F511740"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sequence and technological features of the fashion design processes in their work as a teacher.</w:t>
                  </w:r>
                </w:p>
              </w:tc>
            </w:tr>
          </w:tbl>
          <w:p w14:paraId="797418F1" w14:textId="44E60DF9"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16" w:type="dxa"/>
              <w:tblLayout w:type="fixed"/>
              <w:tblLook w:val="04A0" w:firstRow="1" w:lastRow="0" w:firstColumn="1" w:lastColumn="0" w:noHBand="0" w:noVBand="1"/>
            </w:tblPr>
            <w:tblGrid>
              <w:gridCol w:w="1706"/>
              <w:gridCol w:w="7110"/>
            </w:tblGrid>
            <w:tr w:rsidR="002A1B1F" w:rsidRPr="00374072" w14:paraId="04051DE5" w14:textId="77777777" w:rsidTr="00E71366">
              <w:trPr>
                <w:trHeight w:val="253"/>
              </w:trPr>
              <w:tc>
                <w:tcPr>
                  <w:tcW w:w="1706" w:type="dxa"/>
                </w:tcPr>
                <w:p w14:paraId="10FD7556" w14:textId="69683FC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0" w:type="dxa"/>
                </w:tcPr>
                <w:p w14:paraId="668B2B32" w14:textId="3729E72B" w:rsidR="002A1B1F" w:rsidRPr="001310E7" w:rsidRDefault="002A1B1F" w:rsidP="002A1B1F">
                  <w:pPr>
                    <w:jc w:val="both"/>
                    <w:rPr>
                      <w:rFonts w:ascii="Times New Roman" w:hAnsi="Times New Roman" w:cs="Times New Roman"/>
                      <w:b/>
                      <w:bCs/>
                      <w:color w:val="FF0000"/>
                      <w:sz w:val="28"/>
                      <w:szCs w:val="28"/>
                      <w:lang w:val="en-US"/>
                    </w:rPr>
                  </w:pPr>
                  <w:r w:rsidRPr="001310E7">
                    <w:rPr>
                      <w:rFonts w:ascii="Times New Roman" w:eastAsia="Times New Roman" w:hAnsi="Times New Roman" w:cs="Times New Roman"/>
                      <w:b/>
                      <w:bCs/>
                      <w:kern w:val="24"/>
                      <w:sz w:val="28"/>
                      <w:szCs w:val="28"/>
                      <w:lang w:val="en" w:eastAsia="ru-RU"/>
                    </w:rPr>
                    <w:t>Modeling and decoration of clothes</w:t>
                  </w:r>
                </w:p>
              </w:tc>
            </w:tr>
            <w:tr w:rsidR="002A1B1F" w:rsidRPr="001310E7" w14:paraId="1CC86FDC" w14:textId="77777777" w:rsidTr="00E71366">
              <w:trPr>
                <w:trHeight w:val="253"/>
              </w:trPr>
              <w:tc>
                <w:tcPr>
                  <w:tcW w:w="1706" w:type="dxa"/>
                </w:tcPr>
                <w:p w14:paraId="53588FEA"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0" w:type="dxa"/>
                </w:tcPr>
                <w:p w14:paraId="0795E6EB" w14:textId="203A5134"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7822D357" w14:textId="77777777" w:rsidTr="00E71366">
              <w:trPr>
                <w:trHeight w:val="253"/>
              </w:trPr>
              <w:tc>
                <w:tcPr>
                  <w:tcW w:w="1706" w:type="dxa"/>
                </w:tcPr>
                <w:p w14:paraId="0CB44DA1" w14:textId="22810B84"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0" w:type="dxa"/>
                </w:tcPr>
                <w:p w14:paraId="7C12CBD6" w14:textId="4BA37F4C"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3F968782" w14:textId="77777777" w:rsidTr="00E71366">
              <w:trPr>
                <w:trHeight w:val="253"/>
              </w:trPr>
              <w:tc>
                <w:tcPr>
                  <w:tcW w:w="1706" w:type="dxa"/>
                </w:tcPr>
                <w:p w14:paraId="5077FE0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0" w:type="dxa"/>
                </w:tcPr>
                <w:p w14:paraId="26590160" w14:textId="5BC306CC"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609A12E7" w14:textId="77777777" w:rsidTr="00E71366">
              <w:trPr>
                <w:trHeight w:val="253"/>
              </w:trPr>
              <w:tc>
                <w:tcPr>
                  <w:tcW w:w="1706" w:type="dxa"/>
                </w:tcPr>
                <w:p w14:paraId="0CD95295" w14:textId="107EBC83"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0" w:type="dxa"/>
                </w:tcPr>
                <w:p w14:paraId="0841D521" w14:textId="02B9BBE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453B8F7A" w14:textId="77777777" w:rsidTr="00E71366">
              <w:trPr>
                <w:trHeight w:val="790"/>
              </w:trPr>
              <w:tc>
                <w:tcPr>
                  <w:tcW w:w="1706" w:type="dxa"/>
                </w:tcPr>
                <w:p w14:paraId="11D3FF70" w14:textId="0A35A0C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0" w:type="dxa"/>
                </w:tcPr>
                <w:p w14:paraId="08C5BEA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2530199C"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262737D2" w14:textId="77777777" w:rsidR="002A1B1F" w:rsidRPr="001310E7" w:rsidRDefault="002A1B1F" w:rsidP="002A1B1F">
                  <w:pPr>
                    <w:jc w:val="both"/>
                    <w:rPr>
                      <w:rFonts w:ascii="Times New Roman" w:hAnsi="Times New Roman" w:cs="Times New Roman"/>
                      <w:sz w:val="28"/>
                      <w:szCs w:val="28"/>
                      <w:lang w:val="en-US"/>
                    </w:rPr>
                  </w:pPr>
                </w:p>
                <w:p w14:paraId="3F65F382" w14:textId="219ED55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of the design and modeling of clothes, designing of elegant and casual clothes in various styles, the features of working with collections from fashion magazines, samples of folk art, knowledge of the features of various styles of clothing, the features of the Kazakh national costume and the principles of its design using the texture of colored materials and decorative elements, and safety rules at work. They learn complete modeling and designing clothes - from creating patterns to stitching and fitting, as well as the ways and techniques of designing clothes of various assortment of single products, sets, ensembles and creative collections. They also learn to teach students the sequence of creating costume compositions. Pre-service teachers understand the importance of project design knowledge for the design, modeling of elegant and </w:t>
                  </w:r>
                  <w:r w:rsidRPr="001310E7">
                    <w:rPr>
                      <w:rFonts w:ascii="Times New Roman" w:hAnsi="Times New Roman" w:cs="Times New Roman"/>
                      <w:sz w:val="28"/>
                      <w:szCs w:val="28"/>
                      <w:lang w:val="en"/>
                    </w:rPr>
                    <w:lastRenderedPageBreak/>
                    <w:t>stylized clothing and for the purpose of effective facilitation of teaching students modeling and decorating clothes in their work as a teacher.</w:t>
                  </w:r>
                </w:p>
              </w:tc>
            </w:tr>
            <w:tr w:rsidR="002A1B1F" w:rsidRPr="00374072" w14:paraId="6C397E75" w14:textId="77777777" w:rsidTr="00E71366">
              <w:trPr>
                <w:trHeight w:val="1882"/>
              </w:trPr>
              <w:tc>
                <w:tcPr>
                  <w:tcW w:w="1706" w:type="dxa"/>
                </w:tcPr>
                <w:p w14:paraId="18FC1F94" w14:textId="66AC3F9A"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0" w:type="dxa"/>
                </w:tcPr>
                <w:p w14:paraId="788BE7C0"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0B36DDF2" w14:textId="12FBC0AC"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the general patterns of the composition organization in various forms of art, the basic principles of modeling and decorating clothes, clothing design in various styles, the principles of using the traditions of the national Kazakh costume in the design of modern clothing, as well as safety rules when working with tools, devices and equipment of sewing production;</w:t>
                  </w:r>
                </w:p>
                <w:p w14:paraId="52ED36B9" w14:textId="329D8AA6"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facilitate clothing design projects in compliance with stylistic and technological requirements, use the properties of materials when solving design tasks, taking into account technological methods of shaping;</w:t>
                  </w:r>
                </w:p>
                <w:p w14:paraId="38A9FC1C" w14:textId="79DB8283" w:rsidR="002A1B1F" w:rsidRPr="001310E7" w:rsidRDefault="002A1B1F" w:rsidP="002A1B1F">
                  <w:pPr>
                    <w:pStyle w:val="a3"/>
                    <w:numPr>
                      <w:ilvl w:val="0"/>
                      <w:numId w:val="24"/>
                    </w:numPr>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 xml:space="preserve">teach students the technological features and sequence of the processes of designing, modeling and decorating clothes, as well as knowledge of modern trends in the world of high and everyday fashion.     </w:t>
                  </w:r>
                </w:p>
              </w:tc>
            </w:tr>
          </w:tbl>
          <w:p w14:paraId="48B2DE0D" w14:textId="2FCC02C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16" w:type="dxa"/>
              <w:tblLayout w:type="fixed"/>
              <w:tblLook w:val="04A0" w:firstRow="1" w:lastRow="0" w:firstColumn="1" w:lastColumn="0" w:noHBand="0" w:noVBand="1"/>
            </w:tblPr>
            <w:tblGrid>
              <w:gridCol w:w="1706"/>
              <w:gridCol w:w="7110"/>
            </w:tblGrid>
            <w:tr w:rsidR="002A1B1F" w:rsidRPr="001310E7" w14:paraId="0F834B36" w14:textId="77777777" w:rsidTr="00E71366">
              <w:trPr>
                <w:trHeight w:val="254"/>
              </w:trPr>
              <w:tc>
                <w:tcPr>
                  <w:tcW w:w="1706" w:type="dxa"/>
                </w:tcPr>
                <w:p w14:paraId="70EA61B8" w14:textId="732A200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0" w:type="dxa"/>
                </w:tcPr>
                <w:p w14:paraId="6AB3D1C4" w14:textId="57393F65"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kern w:val="24"/>
                      <w:sz w:val="28"/>
                      <w:szCs w:val="28"/>
                      <w:lang w:val="en" w:eastAsia="ru-RU"/>
                    </w:rPr>
                    <w:t xml:space="preserve">Design </w:t>
                  </w:r>
                  <w:r>
                    <w:rPr>
                      <w:rFonts w:ascii="Times New Roman" w:eastAsia="Times New Roman" w:hAnsi="Times New Roman" w:cs="Times New Roman"/>
                      <w:b/>
                      <w:bCs/>
                      <w:kern w:val="24"/>
                      <w:sz w:val="28"/>
                      <w:szCs w:val="28"/>
                      <w:lang w:val="en" w:eastAsia="ru-RU"/>
                    </w:rPr>
                    <w:t>of</w:t>
                  </w:r>
                  <w:r w:rsidRPr="001310E7">
                    <w:rPr>
                      <w:rFonts w:ascii="Times New Roman" w:eastAsia="Times New Roman" w:hAnsi="Times New Roman" w:cs="Times New Roman"/>
                      <w:b/>
                      <w:bCs/>
                      <w:kern w:val="24"/>
                      <w:sz w:val="28"/>
                      <w:szCs w:val="28"/>
                      <w:lang w:val="en" w:eastAsia="ru-RU"/>
                    </w:rPr>
                    <w:t xml:space="preserve"> accessories</w:t>
                  </w:r>
                </w:p>
              </w:tc>
            </w:tr>
            <w:tr w:rsidR="002A1B1F" w:rsidRPr="001310E7" w14:paraId="5C61F663" w14:textId="77777777" w:rsidTr="00E71366">
              <w:trPr>
                <w:trHeight w:val="254"/>
              </w:trPr>
              <w:tc>
                <w:tcPr>
                  <w:tcW w:w="1706" w:type="dxa"/>
                </w:tcPr>
                <w:p w14:paraId="3AE9058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0" w:type="dxa"/>
                </w:tcPr>
                <w:p w14:paraId="1885B448" w14:textId="32A8866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3C575574" w14:textId="77777777" w:rsidTr="00E71366">
              <w:trPr>
                <w:trHeight w:val="254"/>
              </w:trPr>
              <w:tc>
                <w:tcPr>
                  <w:tcW w:w="1706" w:type="dxa"/>
                </w:tcPr>
                <w:p w14:paraId="4C960CB4" w14:textId="4A1D76BC"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0" w:type="dxa"/>
                </w:tcPr>
                <w:p w14:paraId="3372208B" w14:textId="6760DD64"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3E75FBEE" w14:textId="77777777" w:rsidTr="00E71366">
              <w:trPr>
                <w:trHeight w:val="254"/>
              </w:trPr>
              <w:tc>
                <w:tcPr>
                  <w:tcW w:w="1706" w:type="dxa"/>
                </w:tcPr>
                <w:p w14:paraId="353611B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0" w:type="dxa"/>
                </w:tcPr>
                <w:p w14:paraId="7651E2C8" w14:textId="6D5591B9"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259A05BE" w14:textId="77777777" w:rsidTr="00E71366">
              <w:trPr>
                <w:trHeight w:val="254"/>
              </w:trPr>
              <w:tc>
                <w:tcPr>
                  <w:tcW w:w="1706" w:type="dxa"/>
                </w:tcPr>
                <w:p w14:paraId="4F4EBB3E" w14:textId="1BD5542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0" w:type="dxa"/>
                </w:tcPr>
                <w:p w14:paraId="1A7214F0" w14:textId="58796EF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3C59AD8F" w14:textId="77777777" w:rsidTr="00E71366">
              <w:trPr>
                <w:trHeight w:val="53"/>
              </w:trPr>
              <w:tc>
                <w:tcPr>
                  <w:tcW w:w="1706" w:type="dxa"/>
                </w:tcPr>
                <w:p w14:paraId="20DB1999" w14:textId="69579B1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0" w:type="dxa"/>
                </w:tcPr>
                <w:p w14:paraId="70669F8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2C02E2E6"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17137166" w14:textId="77777777" w:rsidR="002A1B1F" w:rsidRPr="001310E7" w:rsidRDefault="002A1B1F" w:rsidP="002A1B1F">
                  <w:pPr>
                    <w:jc w:val="both"/>
                    <w:rPr>
                      <w:rFonts w:ascii="Times New Roman" w:hAnsi="Times New Roman" w:cs="Times New Roman"/>
                      <w:sz w:val="28"/>
                      <w:szCs w:val="28"/>
                      <w:lang w:val="en-US"/>
                    </w:rPr>
                  </w:pPr>
                </w:p>
                <w:p w14:paraId="7511864A" w14:textId="0658D25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Pre-service teachers develop their knowledge of the designing and decorating clothes technologies, performing </w:t>
                  </w:r>
                  <w:proofErr w:type="spellStart"/>
                  <w:r w:rsidRPr="001310E7">
                    <w:rPr>
                      <w:rFonts w:ascii="Times New Roman" w:hAnsi="Times New Roman" w:cs="Times New Roman"/>
                      <w:sz w:val="28"/>
                      <w:szCs w:val="28"/>
                      <w:lang w:val="en-US"/>
                    </w:rPr>
                    <w:t>macrame</w:t>
                  </w:r>
                  <w:proofErr w:type="spellEnd"/>
                  <w:r w:rsidRPr="001310E7">
                    <w:rPr>
                      <w:rFonts w:ascii="Times New Roman" w:hAnsi="Times New Roman" w:cs="Times New Roman"/>
                      <w:sz w:val="28"/>
                      <w:szCs w:val="28"/>
                      <w:lang w:val="en-US"/>
                    </w:rPr>
                    <w:t>, artistic embroidery, lace weaving, batik, as well as designing collections of modern basic and stylish accessories for elegant and casual clothing models. They learn to use different techniques for decorating clothes and for creating additional modern accessories. They understand the importance of decorating clothes for creating modern collections, and develop their skills in creating the necessary accessories to turn sets into stylish collections and ensembles.</w:t>
                  </w:r>
                </w:p>
              </w:tc>
            </w:tr>
            <w:tr w:rsidR="002A1B1F" w:rsidRPr="00374072" w14:paraId="7F6C40E1" w14:textId="77777777" w:rsidTr="00E71366">
              <w:trPr>
                <w:trHeight w:val="50"/>
              </w:trPr>
              <w:tc>
                <w:tcPr>
                  <w:tcW w:w="1706" w:type="dxa"/>
                </w:tcPr>
                <w:p w14:paraId="57641759" w14:textId="785F4E6A"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0" w:type="dxa"/>
                </w:tcPr>
                <w:p w14:paraId="24D64F00"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56C32E6B" w14:textId="7F72C667"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the artistic possibilities of interweaving traditional materials, threads, technologies for performing artistic embroidery, lace, batik for decorating clothes;</w:t>
                  </w:r>
                </w:p>
                <w:p w14:paraId="18D8AAD8" w14:textId="7DBCF919"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develop the composition and design of modern accessories, various techniques for decorating clothing collections, creating artistic images;</w:t>
                  </w:r>
                </w:p>
                <w:p w14:paraId="3E19D0CE" w14:textId="0BF78235"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decorating and decoration techniques to create casual and stylish collections and ensembles.</w:t>
                  </w:r>
                </w:p>
              </w:tc>
            </w:tr>
          </w:tbl>
          <w:p w14:paraId="461837F1" w14:textId="0CB7461F"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16" w:type="dxa"/>
              <w:tblLayout w:type="fixed"/>
              <w:tblLook w:val="04A0" w:firstRow="1" w:lastRow="0" w:firstColumn="1" w:lastColumn="0" w:noHBand="0" w:noVBand="1"/>
            </w:tblPr>
            <w:tblGrid>
              <w:gridCol w:w="1706"/>
              <w:gridCol w:w="7110"/>
            </w:tblGrid>
            <w:tr w:rsidR="002A1B1F" w:rsidRPr="001310E7" w14:paraId="336F850E" w14:textId="77777777" w:rsidTr="00E71366">
              <w:trPr>
                <w:trHeight w:val="253"/>
              </w:trPr>
              <w:tc>
                <w:tcPr>
                  <w:tcW w:w="1706" w:type="dxa"/>
                </w:tcPr>
                <w:p w14:paraId="3B6EF3C8" w14:textId="2D7B7EB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0" w:type="dxa"/>
                </w:tcPr>
                <w:p w14:paraId="2A8B0C9C" w14:textId="38EF5F1E" w:rsidR="002A1B1F" w:rsidRPr="001310E7" w:rsidRDefault="002A1B1F" w:rsidP="002A1B1F">
                  <w:pPr>
                    <w:textAlignment w:val="baseline"/>
                    <w:rPr>
                      <w:rFonts w:ascii="Times New Roman" w:eastAsia="Times New Roman" w:hAnsi="Times New Roman" w:cs="Times New Roman"/>
                      <w:b/>
                      <w:bCs/>
                      <w:sz w:val="28"/>
                      <w:szCs w:val="28"/>
                    </w:rPr>
                  </w:pPr>
                  <w:r w:rsidRPr="001310E7">
                    <w:rPr>
                      <w:rFonts w:ascii="Times New Roman" w:eastAsia="Times New Roman" w:hAnsi="Times New Roman" w:cs="Times New Roman"/>
                      <w:b/>
                      <w:bCs/>
                      <w:sz w:val="28"/>
                      <w:szCs w:val="28"/>
                      <w:lang w:val="en"/>
                    </w:rPr>
                    <w:t>Home and Food culture</w:t>
                  </w:r>
                </w:p>
              </w:tc>
            </w:tr>
            <w:tr w:rsidR="002A1B1F" w:rsidRPr="001310E7" w14:paraId="367584EA" w14:textId="77777777" w:rsidTr="00E71366">
              <w:trPr>
                <w:trHeight w:val="253"/>
              </w:trPr>
              <w:tc>
                <w:tcPr>
                  <w:tcW w:w="1706" w:type="dxa"/>
                </w:tcPr>
                <w:p w14:paraId="58502F6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0" w:type="dxa"/>
                </w:tcPr>
                <w:p w14:paraId="1737103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3EE7C312" w14:textId="77777777" w:rsidTr="00E71366">
              <w:trPr>
                <w:trHeight w:val="253"/>
              </w:trPr>
              <w:tc>
                <w:tcPr>
                  <w:tcW w:w="1706" w:type="dxa"/>
                </w:tcPr>
                <w:p w14:paraId="22AC2BDF" w14:textId="65597028"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0" w:type="dxa"/>
                </w:tcPr>
                <w:p w14:paraId="421BC881" w14:textId="3330975B"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6C2F470C" w14:textId="77777777" w:rsidTr="00E71366">
              <w:trPr>
                <w:trHeight w:val="253"/>
              </w:trPr>
              <w:tc>
                <w:tcPr>
                  <w:tcW w:w="1706" w:type="dxa"/>
                </w:tcPr>
                <w:p w14:paraId="5578DFAC"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0" w:type="dxa"/>
                </w:tcPr>
                <w:p w14:paraId="19299B15" w14:textId="357D3435"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6ECF5FD0" w14:textId="77777777" w:rsidTr="00E71366">
              <w:trPr>
                <w:trHeight w:val="253"/>
              </w:trPr>
              <w:tc>
                <w:tcPr>
                  <w:tcW w:w="1706" w:type="dxa"/>
                </w:tcPr>
                <w:p w14:paraId="6CC59011" w14:textId="58D11E8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0" w:type="dxa"/>
                </w:tcPr>
                <w:p w14:paraId="7234CDFD" w14:textId="2104FBF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4394D1DB" w14:textId="77777777" w:rsidTr="00E71366">
              <w:trPr>
                <w:trHeight w:val="53"/>
              </w:trPr>
              <w:tc>
                <w:tcPr>
                  <w:tcW w:w="1706" w:type="dxa"/>
                </w:tcPr>
                <w:p w14:paraId="249BA6F9" w14:textId="3923873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0" w:type="dxa"/>
                </w:tcPr>
                <w:p w14:paraId="0261746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FBB5401"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00929A3D" w14:textId="77777777" w:rsidR="002A1B1F" w:rsidRPr="001310E7" w:rsidRDefault="002A1B1F" w:rsidP="002A1B1F">
                  <w:pPr>
                    <w:jc w:val="both"/>
                    <w:rPr>
                      <w:rFonts w:ascii="Times New Roman" w:hAnsi="Times New Roman" w:cs="Times New Roman"/>
                      <w:sz w:val="28"/>
                      <w:szCs w:val="28"/>
                      <w:lang w:val="en-US"/>
                    </w:rPr>
                  </w:pPr>
                </w:p>
                <w:p w14:paraId="1333C18C" w14:textId="62AB433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Pre-service teachers develop their knowledge about the basics of healthy nutrition, cooking technologies, and safety rules when working with household tools and appliances used in the process of cooking and performing household repair work. They learn the basics of creating an aesthetic environment at home (plant growing, decorative floriculture, landscape design, interior layout, ecology of the dwelling), and creating interior design and landscape design projects. They also develop their skills in cooking, performing household repairs, organizing an aesthetic and functional living environment, as well as carrying out interior design and landscape design projects. Pre-service teachers learn to teach students the theory and practice of home culture and nutrition. They understand the importance of special knowledge for the organization of home culture and nutrition, and for the purpose of effective facilitation of teaching students to implement projects on the organization of the environment in their work as a teacher.</w:t>
                  </w:r>
                </w:p>
              </w:tc>
            </w:tr>
            <w:tr w:rsidR="002A1B1F" w:rsidRPr="00374072" w14:paraId="16ED9AE9" w14:textId="77777777" w:rsidTr="00E71366">
              <w:trPr>
                <w:trHeight w:val="50"/>
              </w:trPr>
              <w:tc>
                <w:tcPr>
                  <w:tcW w:w="1706" w:type="dxa"/>
                </w:tcPr>
                <w:p w14:paraId="3F43942A" w14:textId="3F124B1E"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0" w:type="dxa"/>
                </w:tcPr>
                <w:p w14:paraId="1E97EA13"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2B121D15" w14:textId="50C7664E"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lastRenderedPageBreak/>
                    <w:t>Apply the knowledge of the principles of teaching the theory and practice of the basics of healthy food organization, cooking technology, safety rules when working with various household tools and appliances, the basics of creating and maintaining an aesthetic and functional living environment; as well as the principles of developing interior and landscape design projects;</w:t>
                  </w:r>
                </w:p>
                <w:p w14:paraId="70F283AB" w14:textId="5A5DB907"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organize healthy nutrition, cooking technologies, environmental aesthetics and the development of interior and landscape projects;</w:t>
                  </w:r>
                </w:p>
                <w:p w14:paraId="22B23D8B" w14:textId="43065204"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critical and creative thinking, self- and peer-reflection in the implementation and evaluation of projects for the organization of aesthetic and functional living environment; </w:t>
                  </w:r>
                </w:p>
                <w:p w14:paraId="13BB63BA" w14:textId="6ADA4361"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sequence and technological features of cooking processes, the performance of household repairs, and the organization of an aesthetic and functional living environment.</w:t>
                  </w:r>
                </w:p>
              </w:tc>
            </w:tr>
          </w:tbl>
          <w:p w14:paraId="6E09D20D" w14:textId="345C99F0"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374072" w14:paraId="7D90A657" w14:textId="77777777" w:rsidTr="00E71366">
              <w:trPr>
                <w:trHeight w:val="252"/>
              </w:trPr>
              <w:tc>
                <w:tcPr>
                  <w:tcW w:w="1708" w:type="dxa"/>
                </w:tcPr>
                <w:p w14:paraId="5911C7E4" w14:textId="7D1D5AA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1A2E4EC5" w14:textId="0D9F3F37"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Aesthetics of man-made environment</w:t>
                  </w:r>
                </w:p>
              </w:tc>
            </w:tr>
            <w:tr w:rsidR="002A1B1F" w:rsidRPr="001310E7" w14:paraId="2589EDBF" w14:textId="77777777" w:rsidTr="00E71366">
              <w:trPr>
                <w:trHeight w:val="252"/>
              </w:trPr>
              <w:tc>
                <w:tcPr>
                  <w:tcW w:w="1708" w:type="dxa"/>
                </w:tcPr>
                <w:p w14:paraId="314A627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0DAF9F9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F9AA12C" w14:textId="77777777" w:rsidTr="00E71366">
              <w:trPr>
                <w:trHeight w:val="252"/>
              </w:trPr>
              <w:tc>
                <w:tcPr>
                  <w:tcW w:w="1708" w:type="dxa"/>
                </w:tcPr>
                <w:p w14:paraId="22A9241B" w14:textId="51D083F3"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4DDAD7EE" w14:textId="4762EAA0"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04B737BB" w14:textId="77777777" w:rsidTr="00E71366">
              <w:trPr>
                <w:trHeight w:val="252"/>
              </w:trPr>
              <w:tc>
                <w:tcPr>
                  <w:tcW w:w="1708" w:type="dxa"/>
                </w:tcPr>
                <w:p w14:paraId="37729154"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413E0E4B" w14:textId="3ECBC76C"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0E70C9D3" w14:textId="77777777" w:rsidTr="00E71366">
              <w:trPr>
                <w:trHeight w:val="252"/>
              </w:trPr>
              <w:tc>
                <w:tcPr>
                  <w:tcW w:w="1708" w:type="dxa"/>
                </w:tcPr>
                <w:p w14:paraId="03E1A44E" w14:textId="0631142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0268EDA0" w14:textId="1F863E2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3B941A35" w14:textId="77777777" w:rsidTr="00E71366">
              <w:trPr>
                <w:trHeight w:val="53"/>
              </w:trPr>
              <w:tc>
                <w:tcPr>
                  <w:tcW w:w="1708" w:type="dxa"/>
                </w:tcPr>
                <w:p w14:paraId="17FB6E10" w14:textId="1920690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23BA0E1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33BB5DA0"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360391BA" w14:textId="77777777" w:rsidR="002A1B1F" w:rsidRPr="001310E7" w:rsidRDefault="002A1B1F" w:rsidP="002A1B1F">
                  <w:pPr>
                    <w:jc w:val="both"/>
                    <w:rPr>
                      <w:rFonts w:ascii="Times New Roman" w:hAnsi="Times New Roman" w:cs="Times New Roman"/>
                      <w:sz w:val="28"/>
                      <w:szCs w:val="28"/>
                      <w:lang w:val="en-US"/>
                    </w:rPr>
                  </w:pPr>
                </w:p>
                <w:p w14:paraId="41FA54CD" w14:textId="14ABF82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Pre-service teachers develop their knowledge of the basics of organizing an aesthetic living environment - decorative floriculture and aesthetic landscape design, interior planning and decoration, cooking and table maintenance, and safety rules when working with various household tools and appliances. They learn to organize an aesthetic living environment of the interior and landscape, cooking and table setting, as well as using various household tools and appliances. Pre-service teachers learn to teach students the principles of creating an aesthetic man-made environment. They understand the importance of special knowledge for the organization of a man-made aesthetic and functional living environment, and for the purpose of effective facilitation of </w:t>
                  </w:r>
                  <w:r w:rsidRPr="001310E7">
                    <w:rPr>
                      <w:rFonts w:ascii="Times New Roman" w:hAnsi="Times New Roman" w:cs="Times New Roman"/>
                      <w:sz w:val="28"/>
                      <w:szCs w:val="28"/>
                      <w:lang w:val="en-US"/>
                    </w:rPr>
                    <w:lastRenderedPageBreak/>
                    <w:t>teaching students to carry out various projects related to the organization of the environment in their work as a teacher.</w:t>
                  </w:r>
                </w:p>
              </w:tc>
            </w:tr>
            <w:tr w:rsidR="002A1B1F" w:rsidRPr="00374072" w14:paraId="27314998" w14:textId="77777777" w:rsidTr="00E71366">
              <w:trPr>
                <w:trHeight w:val="50"/>
              </w:trPr>
              <w:tc>
                <w:tcPr>
                  <w:tcW w:w="1708" w:type="dxa"/>
                </w:tcPr>
                <w:p w14:paraId="3BBE4603" w14:textId="121ABBC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8" w:type="dxa"/>
                </w:tcPr>
                <w:p w14:paraId="0D90A401"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631C5032" w14:textId="496924CC"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the knowledge of the principles of teaching the theory and practice of the basics of organizing an aesthetic living environment - decorative floriculture and aesthetic landscape design, interior planning and decoration, cooking and table maintenance, as well as safety rules when working with various household tools and appliances;</w:t>
                  </w:r>
                </w:p>
                <w:p w14:paraId="503D7172" w14:textId="791B5F12"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the acquired knowledge in teaching the process of organizing the aesthetic living environment of the house and adjacent territories, its aesthetic design, perform interior and landscape design; </w:t>
                  </w:r>
                </w:p>
                <w:p w14:paraId="74FCF433" w14:textId="659200F4"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principles of creating an aesthetic man-made environment and the implementation of interior and landscape projects.</w:t>
                  </w:r>
                </w:p>
              </w:tc>
            </w:tr>
          </w:tbl>
          <w:p w14:paraId="5F8A55FE" w14:textId="28E10E3B"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0C08E29B" w14:textId="77777777" w:rsidTr="00E71366">
              <w:trPr>
                <w:trHeight w:val="255"/>
              </w:trPr>
              <w:tc>
                <w:tcPr>
                  <w:tcW w:w="1704" w:type="dxa"/>
                </w:tcPr>
                <w:p w14:paraId="5C6DF86B" w14:textId="2148165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01E0116B" w14:textId="6C873ABB"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Design and layout</w:t>
                  </w:r>
                </w:p>
              </w:tc>
            </w:tr>
            <w:tr w:rsidR="002A1B1F" w:rsidRPr="001310E7" w14:paraId="63A03C5F" w14:textId="77777777" w:rsidTr="00E71366">
              <w:trPr>
                <w:trHeight w:val="255"/>
              </w:trPr>
              <w:tc>
                <w:tcPr>
                  <w:tcW w:w="1704" w:type="dxa"/>
                </w:tcPr>
                <w:p w14:paraId="4BEA18A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6EC0559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1D6AC375" w14:textId="77777777" w:rsidTr="00E71366">
              <w:trPr>
                <w:trHeight w:val="255"/>
              </w:trPr>
              <w:tc>
                <w:tcPr>
                  <w:tcW w:w="1704" w:type="dxa"/>
                </w:tcPr>
                <w:p w14:paraId="4C65227B" w14:textId="2243C3A0"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5EE8A0B9" w14:textId="1CB4A63F"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07538B37" w14:textId="77777777" w:rsidTr="00E71366">
              <w:trPr>
                <w:trHeight w:val="255"/>
              </w:trPr>
              <w:tc>
                <w:tcPr>
                  <w:tcW w:w="1704" w:type="dxa"/>
                </w:tcPr>
                <w:p w14:paraId="1539037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4746EF34" w14:textId="7C49952B"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7CFB1EF8" w14:textId="77777777" w:rsidTr="00E71366">
              <w:trPr>
                <w:trHeight w:val="255"/>
              </w:trPr>
              <w:tc>
                <w:tcPr>
                  <w:tcW w:w="1704" w:type="dxa"/>
                </w:tcPr>
                <w:p w14:paraId="2B1070FB" w14:textId="7F58ED91"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30CB294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571F35D4" w14:textId="77777777" w:rsidTr="00E71366">
              <w:trPr>
                <w:trHeight w:val="53"/>
              </w:trPr>
              <w:tc>
                <w:tcPr>
                  <w:tcW w:w="1704" w:type="dxa"/>
                </w:tcPr>
                <w:p w14:paraId="48E0074E" w14:textId="127E7B1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558514E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D7EB189" w14:textId="6C6029E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Digital art and design (6,7)</w:t>
                  </w:r>
                </w:p>
                <w:p w14:paraId="306DBEA5" w14:textId="77777777" w:rsidR="002A1B1F" w:rsidRPr="001310E7" w:rsidRDefault="002A1B1F" w:rsidP="002A1B1F">
                  <w:pPr>
                    <w:jc w:val="both"/>
                    <w:rPr>
                      <w:rFonts w:ascii="Times New Roman" w:hAnsi="Times New Roman" w:cs="Times New Roman"/>
                      <w:sz w:val="28"/>
                      <w:szCs w:val="28"/>
                      <w:lang w:val="en-US"/>
                    </w:rPr>
                  </w:pPr>
                </w:p>
                <w:p w14:paraId="7D378CBD" w14:textId="0AD2141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of the theory and methods of design, in making drawings and maps, techniques for modelling different objects (architectural monuments, interiors, landscapes, vehicles, robots), and in designing of national objects. They develop their skills in designing and modeling various objects from different materials by using computer programs as well as in presenting projects. They also learn to explain the rules and sequence of creative projects, models and products in the learning process. Pre-service teachers understand the importance of design principles and layout techniques in teaching students about design and technology in practice at school.</w:t>
                  </w:r>
                </w:p>
              </w:tc>
            </w:tr>
            <w:tr w:rsidR="002A1B1F" w:rsidRPr="00374072" w14:paraId="2F4CFA32" w14:textId="77777777" w:rsidTr="00E71366">
              <w:trPr>
                <w:trHeight w:val="50"/>
              </w:trPr>
              <w:tc>
                <w:tcPr>
                  <w:tcW w:w="1704" w:type="dxa"/>
                </w:tcPr>
                <w:p w14:paraId="6360F9EE" w14:textId="2DC6594B"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02" w:type="dxa"/>
                </w:tcPr>
                <w:p w14:paraId="1A60F93A"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33E38E26" w14:textId="77777777" w:rsidR="002A1B1F" w:rsidRPr="001310E7" w:rsidRDefault="002A1B1F" w:rsidP="002A1B1F">
                  <w:pPr>
                    <w:pStyle w:val="a3"/>
                    <w:numPr>
                      <w:ilvl w:val="0"/>
                      <w:numId w:val="24"/>
                    </w:numPr>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
                    </w:rPr>
                    <w:lastRenderedPageBreak/>
                    <w:t>Teach the principles and methods of designing objects of design and products of decorative and applied art, technical methods of modeling various objects;</w:t>
                  </w:r>
                </w:p>
                <w:p w14:paraId="3BD12218" w14:textId="77777777" w:rsidR="002A1B1F" w:rsidRPr="001310E7" w:rsidRDefault="002A1B1F" w:rsidP="002A1B1F">
                  <w:pPr>
                    <w:pStyle w:val="a3"/>
                    <w:numPr>
                      <w:ilvl w:val="0"/>
                      <w:numId w:val="24"/>
                    </w:numPr>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US"/>
                    </w:rPr>
                    <w:t>C</w:t>
                  </w:r>
                  <w:proofErr w:type="spellStart"/>
                  <w:r w:rsidRPr="001310E7">
                    <w:rPr>
                      <w:rFonts w:ascii="Times New Roman" w:hAnsi="Times New Roman" w:cs="Times New Roman"/>
                      <w:sz w:val="28"/>
                      <w:szCs w:val="28"/>
                      <w:lang w:val="en"/>
                    </w:rPr>
                    <w:t>arry</w:t>
                  </w:r>
                  <w:proofErr w:type="spellEnd"/>
                  <w:r w:rsidRPr="001310E7">
                    <w:rPr>
                      <w:rFonts w:ascii="Times New Roman" w:hAnsi="Times New Roman" w:cs="Times New Roman"/>
                      <w:sz w:val="28"/>
                      <w:szCs w:val="28"/>
                      <w:lang w:val="en"/>
                    </w:rPr>
                    <w:t xml:space="preserve"> out projects and layouts, decorative and applied art products using the obtained theoretical design knowledge and computer programs;</w:t>
                  </w:r>
                </w:p>
                <w:p w14:paraId="6115D356" w14:textId="77777777" w:rsidR="002A1B1F" w:rsidRPr="001310E7" w:rsidRDefault="002A1B1F" w:rsidP="002A1B1F">
                  <w:pPr>
                    <w:pStyle w:val="a3"/>
                    <w:numPr>
                      <w:ilvl w:val="0"/>
                      <w:numId w:val="24"/>
                    </w:numPr>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
                    </w:rPr>
                    <w:t>Critically research and evaluate the design project ideas;</w:t>
                  </w:r>
                </w:p>
                <w:p w14:paraId="3000F1E7" w14:textId="1D597FE2"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the rules and sequence of creative projects, layouts and products in their work as a teacher.</w:t>
                  </w:r>
                </w:p>
              </w:tc>
            </w:tr>
          </w:tbl>
          <w:p w14:paraId="5CEBC83F" w14:textId="37270A62"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54B3DAAB" w14:textId="77777777" w:rsidTr="00E71366">
              <w:trPr>
                <w:trHeight w:val="255"/>
              </w:trPr>
              <w:tc>
                <w:tcPr>
                  <w:tcW w:w="1704" w:type="dxa"/>
                </w:tcPr>
                <w:p w14:paraId="2143B6CD" w14:textId="20F9D1D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3DC8A021" w14:textId="57BD6A78"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Architectural graphics and layout</w:t>
                  </w:r>
                </w:p>
              </w:tc>
            </w:tr>
            <w:tr w:rsidR="002A1B1F" w:rsidRPr="001310E7" w14:paraId="6A66B84E" w14:textId="77777777" w:rsidTr="00E71366">
              <w:trPr>
                <w:trHeight w:val="255"/>
              </w:trPr>
              <w:tc>
                <w:tcPr>
                  <w:tcW w:w="1704" w:type="dxa"/>
                </w:tcPr>
                <w:p w14:paraId="12D8B34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1E63815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796EA36E" w14:textId="77777777" w:rsidTr="00E71366">
              <w:trPr>
                <w:trHeight w:val="255"/>
              </w:trPr>
              <w:tc>
                <w:tcPr>
                  <w:tcW w:w="1704" w:type="dxa"/>
                </w:tcPr>
                <w:p w14:paraId="46DFC950" w14:textId="1398E230"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123AEBA4" w14:textId="6B2A055B"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1310E7" w14:paraId="7C956C94" w14:textId="77777777" w:rsidTr="00E71366">
              <w:trPr>
                <w:trHeight w:val="255"/>
              </w:trPr>
              <w:tc>
                <w:tcPr>
                  <w:tcW w:w="1704" w:type="dxa"/>
                </w:tcPr>
                <w:p w14:paraId="01B97B4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43BB1EB2" w14:textId="64B8BDC7"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Creative mastery 23 academic credits</w:t>
                  </w:r>
                </w:p>
              </w:tc>
            </w:tr>
            <w:tr w:rsidR="002A1B1F" w:rsidRPr="001310E7" w14:paraId="3DF32E7F" w14:textId="77777777" w:rsidTr="00E71366">
              <w:trPr>
                <w:trHeight w:val="255"/>
              </w:trPr>
              <w:tc>
                <w:tcPr>
                  <w:tcW w:w="1704" w:type="dxa"/>
                </w:tcPr>
                <w:p w14:paraId="0B73596A" w14:textId="18DDFFB4"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6339DD7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702EA1EB" w14:textId="77777777" w:rsidTr="00E71366">
              <w:trPr>
                <w:trHeight w:val="53"/>
              </w:trPr>
              <w:tc>
                <w:tcPr>
                  <w:tcW w:w="1704" w:type="dxa"/>
                </w:tcPr>
                <w:p w14:paraId="354BA46A" w14:textId="0BF7239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10B749C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2973A27"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Digital art and design (6,7)</w:t>
                  </w:r>
                </w:p>
                <w:p w14:paraId="0DEC8525" w14:textId="77777777" w:rsidR="002A1B1F" w:rsidRPr="001310E7" w:rsidRDefault="002A1B1F" w:rsidP="002A1B1F">
                  <w:pPr>
                    <w:jc w:val="both"/>
                    <w:rPr>
                      <w:rFonts w:ascii="Times New Roman" w:hAnsi="Times New Roman" w:cs="Times New Roman"/>
                      <w:sz w:val="28"/>
                      <w:szCs w:val="28"/>
                      <w:lang w:val="en-US"/>
                    </w:rPr>
                  </w:pPr>
                </w:p>
                <w:p w14:paraId="45BC9F0D" w14:textId="41E4DE7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of the rules for architectural graphics, methods and sequences, and techniques for architectural and other layouts. They become proficient in making architectural drawings, architectural and other layouts using their knowledge. They also understand the importance of knowing the rules of architectural drawing and layout techniques in teaching students about design and technology in practice at school.</w:t>
                  </w:r>
                </w:p>
              </w:tc>
            </w:tr>
            <w:tr w:rsidR="002A1B1F" w:rsidRPr="00374072" w14:paraId="1C50CA86" w14:textId="77777777" w:rsidTr="00E71366">
              <w:trPr>
                <w:trHeight w:val="50"/>
              </w:trPr>
              <w:tc>
                <w:tcPr>
                  <w:tcW w:w="1704" w:type="dxa"/>
                </w:tcPr>
                <w:p w14:paraId="4806994D" w14:textId="01DCB626"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02" w:type="dxa"/>
                </w:tcPr>
                <w:p w14:paraId="4033EC39"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13898D7E" w14:textId="77777777" w:rsidR="002A1B1F" w:rsidRPr="001310E7" w:rsidRDefault="002A1B1F" w:rsidP="002A1B1F">
                  <w:pPr>
                    <w:pStyle w:val="a3"/>
                    <w:numPr>
                      <w:ilvl w:val="0"/>
                      <w:numId w:val="24"/>
                    </w:numPr>
                    <w:jc w:val="both"/>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
                    </w:rPr>
                    <w:t>Teach the rules for architectural graphics, and techniques for modeling various objects;</w:t>
                  </w:r>
                </w:p>
                <w:p w14:paraId="1F05DCCA" w14:textId="77777777" w:rsidR="002A1B1F" w:rsidRPr="001310E7" w:rsidRDefault="002A1B1F" w:rsidP="002A1B1F">
                  <w:pPr>
                    <w:pStyle w:val="a3"/>
                    <w:numPr>
                      <w:ilvl w:val="0"/>
                      <w:numId w:val="24"/>
                    </w:numPr>
                    <w:jc w:val="both"/>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
                    </w:rPr>
                    <w:t>Perform architectural drawings and layouts, using the obtained theoretical design knowledge;</w:t>
                  </w:r>
                </w:p>
                <w:p w14:paraId="3EF3E5D5" w14:textId="77777777" w:rsidR="002A1B1F" w:rsidRPr="001310E7" w:rsidRDefault="002A1B1F" w:rsidP="002A1B1F">
                  <w:pPr>
                    <w:pStyle w:val="a3"/>
                    <w:numPr>
                      <w:ilvl w:val="0"/>
                      <w:numId w:val="24"/>
                    </w:numPr>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
                    </w:rPr>
                    <w:t>Critically research and evaluate the design project ideas;</w:t>
                  </w:r>
                </w:p>
                <w:p w14:paraId="5AEEF599" w14:textId="2DC4FBEA"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the rules and sequence of architectural drawings and layouts in their work as a teacher.</w:t>
                  </w:r>
                </w:p>
              </w:tc>
            </w:tr>
          </w:tbl>
          <w:p w14:paraId="58AB724C"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A1B1F" w:rsidRPr="00374072" w14:paraId="34A926EE" w14:textId="77777777" w:rsidTr="0066618D">
              <w:tc>
                <w:tcPr>
                  <w:tcW w:w="8790" w:type="dxa"/>
                  <w:shd w:val="clear" w:color="auto" w:fill="8EAADB"/>
                </w:tcPr>
                <w:p w14:paraId="2A26FC48" w14:textId="0EA98C4D" w:rsidR="002A1B1F" w:rsidRPr="001310E7" w:rsidRDefault="002A1B1F" w:rsidP="002A1B1F">
                  <w:pPr>
                    <w:spacing w:after="0" w:line="240" w:lineRule="auto"/>
                    <w:rPr>
                      <w:rFonts w:ascii="Times New Roman" w:hAnsi="Times New Roman" w:cs="Times New Roman"/>
                      <w:b/>
                      <w:bCs/>
                      <w:color w:val="000000"/>
                      <w:sz w:val="28"/>
                      <w:szCs w:val="28"/>
                      <w:lang w:val="en-US"/>
                    </w:rPr>
                  </w:pPr>
                  <w:r>
                    <w:rPr>
                      <w:rFonts w:ascii="Times New Roman" w:hAnsi="Times New Roman" w:cs="Times New Roman"/>
                      <w:b/>
                      <w:sz w:val="28"/>
                      <w:szCs w:val="28"/>
                      <w:lang w:val="en"/>
                    </w:rPr>
                    <w:lastRenderedPageBreak/>
                    <w:t>Decorative and applied creativity 22 academic credits</w:t>
                  </w:r>
                </w:p>
              </w:tc>
            </w:tr>
            <w:tr w:rsidR="002A1B1F" w:rsidRPr="00374072" w14:paraId="42137252" w14:textId="77777777" w:rsidTr="0066618D">
              <w:tc>
                <w:tcPr>
                  <w:tcW w:w="8790" w:type="dxa"/>
                </w:tcPr>
                <w:p w14:paraId="58474AF5" w14:textId="20A4C9C4" w:rsidR="002A1B1F" w:rsidRPr="001310E7" w:rsidRDefault="002A1B1F" w:rsidP="002A1B1F">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
                    </w:rPr>
                    <w:t>During the module, pre-service teachers develop their knowledge in the field of decorative and applied arts and crafts. They develop their creative skills in applied and decorative art.</w:t>
                  </w:r>
                </w:p>
              </w:tc>
            </w:tr>
          </w:tbl>
          <w:p w14:paraId="761E4B3B"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374072" w14:paraId="235E774B" w14:textId="77777777" w:rsidTr="00E71366">
              <w:trPr>
                <w:trHeight w:val="254"/>
              </w:trPr>
              <w:tc>
                <w:tcPr>
                  <w:tcW w:w="1708" w:type="dxa"/>
                </w:tcPr>
                <w:p w14:paraId="447E6595" w14:textId="2CD9D6F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400BE50A" w14:textId="16F31F14" w:rsidR="002A1B1F" w:rsidRPr="001310E7" w:rsidRDefault="002A1B1F" w:rsidP="002A1B1F">
                  <w:pPr>
                    <w:jc w:val="both"/>
                    <w:rPr>
                      <w:rFonts w:ascii="Times New Roman" w:hAnsi="Times New Roman" w:cs="Times New Roman"/>
                      <w:b/>
                      <w:bCs/>
                      <w:sz w:val="28"/>
                      <w:szCs w:val="28"/>
                      <w:lang w:val="kk-KZ"/>
                    </w:rPr>
                  </w:pPr>
                  <w:r w:rsidRPr="001310E7">
                    <w:rPr>
                      <w:rFonts w:ascii="Times New Roman" w:eastAsia="Times New Roman" w:hAnsi="Times New Roman" w:cs="Times New Roman"/>
                      <w:b/>
                      <w:bCs/>
                      <w:sz w:val="28"/>
                      <w:szCs w:val="28"/>
                      <w:lang w:val="en"/>
                    </w:rPr>
                    <w:t>Artistic processing of traditional materials</w:t>
                  </w:r>
                </w:p>
              </w:tc>
            </w:tr>
            <w:tr w:rsidR="002A1B1F" w:rsidRPr="001310E7" w14:paraId="649F4421" w14:textId="77777777" w:rsidTr="00E71366">
              <w:trPr>
                <w:trHeight w:val="254"/>
              </w:trPr>
              <w:tc>
                <w:tcPr>
                  <w:tcW w:w="1708" w:type="dxa"/>
                </w:tcPr>
                <w:p w14:paraId="7A1336BC"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4E27B6DE" w14:textId="7BE62C5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13699421" w14:textId="77777777" w:rsidTr="00E71366">
              <w:trPr>
                <w:trHeight w:val="254"/>
              </w:trPr>
              <w:tc>
                <w:tcPr>
                  <w:tcW w:w="1708" w:type="dxa"/>
                </w:tcPr>
                <w:p w14:paraId="3A02120B" w14:textId="6E9D29EF"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7C7AF082" w14:textId="1E5EB5F4"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3BFA06B9" w14:textId="77777777" w:rsidTr="00E71366">
              <w:trPr>
                <w:trHeight w:val="254"/>
              </w:trPr>
              <w:tc>
                <w:tcPr>
                  <w:tcW w:w="1708" w:type="dxa"/>
                </w:tcPr>
                <w:p w14:paraId="4D058BE4"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68D484DD" w14:textId="30EDB182" w:rsidR="002A1B1F" w:rsidRPr="001310E7" w:rsidRDefault="002A1B1F" w:rsidP="002A1B1F">
                  <w:pPr>
                    <w:jc w:val="both"/>
                    <w:rPr>
                      <w:rFonts w:ascii="Times New Roman" w:hAnsi="Times New Roman" w:cs="Times New Roman"/>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73BB1035" w14:textId="77777777" w:rsidTr="00E71366">
              <w:trPr>
                <w:trHeight w:val="254"/>
              </w:trPr>
              <w:tc>
                <w:tcPr>
                  <w:tcW w:w="1708" w:type="dxa"/>
                </w:tcPr>
                <w:p w14:paraId="01E0CB64" w14:textId="36BB9B69"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27E76930" w14:textId="5040C30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6</w:t>
                  </w:r>
                </w:p>
              </w:tc>
            </w:tr>
            <w:tr w:rsidR="002A1B1F" w:rsidRPr="00374072" w14:paraId="02C4A378" w14:textId="77777777" w:rsidTr="00C373C2">
              <w:trPr>
                <w:trHeight w:val="56"/>
              </w:trPr>
              <w:tc>
                <w:tcPr>
                  <w:tcW w:w="1708" w:type="dxa"/>
                </w:tcPr>
                <w:p w14:paraId="6A69B3D1" w14:textId="50C7DC3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532A33D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42BF8B12"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6CEBA37B" w14:textId="77777777" w:rsidR="002A1B1F" w:rsidRPr="001310E7" w:rsidRDefault="002A1B1F" w:rsidP="002A1B1F">
                  <w:pPr>
                    <w:jc w:val="both"/>
                    <w:rPr>
                      <w:rFonts w:ascii="Times New Roman" w:hAnsi="Times New Roman" w:cs="Times New Roman"/>
                      <w:sz w:val="28"/>
                      <w:szCs w:val="28"/>
                      <w:lang w:val="en-US"/>
                    </w:rPr>
                  </w:pPr>
                </w:p>
                <w:p w14:paraId="4BC940B8" w14:textId="0C2C5FC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about safety procedures when working with different tools and devices, the properties of traditional materials (wood, leather, bone, etc.), technologies, techniques, and methods of processing traditional materials (inlaying, engraving, painting, applique, embossing, etc.). They perform skillfully decorative compositions and applied arts and crafts from a variety of traditional materials using a variety of artistic techniques. They are also able to explain profoundly the sequence of creative decorative and applied work from a variety of traditional materials. Pre-service teachers understand the importance of knowing the properties of different traditional materials and their processing techniques, safety rules for their own creative work and for the effective facilitation of teaching students arts and crafts in pedagogical practice.</w:t>
                  </w:r>
                </w:p>
              </w:tc>
            </w:tr>
            <w:tr w:rsidR="002A1B1F" w:rsidRPr="00374072" w14:paraId="747CF364" w14:textId="77777777" w:rsidTr="00E71366">
              <w:trPr>
                <w:trHeight w:val="1406"/>
              </w:trPr>
              <w:tc>
                <w:tcPr>
                  <w:tcW w:w="1708" w:type="dxa"/>
                </w:tcPr>
                <w:p w14:paraId="4CBFF727" w14:textId="475186B7" w:rsidR="002A1B1F" w:rsidRPr="00E71366"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6E7D79CF" w14:textId="77777777" w:rsidR="002A1B1F" w:rsidRPr="00E71366" w:rsidRDefault="002A1B1F" w:rsidP="002A1B1F">
                  <w:pPr>
                    <w:jc w:val="both"/>
                    <w:rPr>
                      <w:rFonts w:ascii="Times New Roman" w:hAnsi="Times New Roman" w:cs="Times New Roman"/>
                      <w:b/>
                      <w:sz w:val="28"/>
                      <w:szCs w:val="28"/>
                      <w:lang w:val="en-US"/>
                    </w:rPr>
                  </w:pPr>
                  <w:r w:rsidRPr="00E71366">
                    <w:rPr>
                      <w:rFonts w:ascii="Times New Roman" w:hAnsi="Times New Roman" w:cs="Times New Roman"/>
                      <w:b/>
                      <w:sz w:val="28"/>
                      <w:szCs w:val="28"/>
                      <w:lang w:val="en"/>
                    </w:rPr>
                    <w:t>Pre-service teachers who demonstrate competence can:</w:t>
                  </w:r>
                </w:p>
                <w:p w14:paraId="2E8A196E" w14:textId="77777777" w:rsidR="002A1B1F" w:rsidRPr="00E71366" w:rsidRDefault="002A1B1F" w:rsidP="002A1B1F">
                  <w:pPr>
                    <w:pStyle w:val="a3"/>
                    <w:numPr>
                      <w:ilvl w:val="0"/>
                      <w:numId w:val="27"/>
                    </w:numPr>
                    <w:jc w:val="both"/>
                    <w:rPr>
                      <w:rFonts w:ascii="Times New Roman" w:hAnsi="Times New Roman" w:cs="Times New Roman"/>
                      <w:sz w:val="28"/>
                      <w:szCs w:val="28"/>
                      <w:lang w:val="en-US"/>
                    </w:rPr>
                  </w:pPr>
                  <w:r w:rsidRPr="00E71366">
                    <w:rPr>
                      <w:rFonts w:ascii="Times New Roman" w:hAnsi="Times New Roman" w:cs="Times New Roman"/>
                      <w:sz w:val="28"/>
                      <w:szCs w:val="28"/>
                      <w:lang w:val="en"/>
                    </w:rPr>
                    <w:t>Teach the properties of traditional materials, safety procedures when working with different tools and appliances, and the specifics of different techniques for the artistic processing of traditional materials;</w:t>
                  </w:r>
                </w:p>
                <w:p w14:paraId="02FE4AE2" w14:textId="77777777" w:rsidR="002A1B1F" w:rsidRPr="00E71366" w:rsidRDefault="002A1B1F" w:rsidP="002A1B1F">
                  <w:pPr>
                    <w:pStyle w:val="a3"/>
                    <w:numPr>
                      <w:ilvl w:val="0"/>
                      <w:numId w:val="27"/>
                    </w:numPr>
                    <w:jc w:val="both"/>
                    <w:rPr>
                      <w:rFonts w:ascii="Times New Roman" w:hAnsi="Times New Roman" w:cs="Times New Roman"/>
                      <w:sz w:val="28"/>
                      <w:szCs w:val="28"/>
                      <w:lang w:val="en-US"/>
                    </w:rPr>
                  </w:pPr>
                  <w:r w:rsidRPr="00E71366">
                    <w:rPr>
                      <w:rFonts w:ascii="Times New Roman" w:hAnsi="Times New Roman" w:cs="Times New Roman"/>
                      <w:sz w:val="28"/>
                      <w:szCs w:val="28"/>
                      <w:lang w:val="en"/>
                    </w:rPr>
                    <w:t>Perform skillfully decorative compositions and applied products from traditional materials in compliance with safety rules, using various technological methods of artistic processing;</w:t>
                  </w:r>
                </w:p>
                <w:p w14:paraId="708B833C" w14:textId="77777777" w:rsidR="002A1B1F" w:rsidRPr="00E71366" w:rsidRDefault="002A1B1F" w:rsidP="002A1B1F">
                  <w:pPr>
                    <w:pStyle w:val="a3"/>
                    <w:numPr>
                      <w:ilvl w:val="0"/>
                      <w:numId w:val="27"/>
                    </w:numPr>
                    <w:jc w:val="both"/>
                    <w:rPr>
                      <w:rFonts w:ascii="Times New Roman" w:hAnsi="Times New Roman" w:cs="Times New Roman"/>
                      <w:sz w:val="28"/>
                      <w:szCs w:val="28"/>
                      <w:lang w:val="en-US"/>
                    </w:rPr>
                  </w:pPr>
                  <w:r w:rsidRPr="00E71366">
                    <w:rPr>
                      <w:rFonts w:ascii="Times New Roman" w:hAnsi="Times New Roman" w:cs="Times New Roman"/>
                      <w:sz w:val="28"/>
                      <w:szCs w:val="28"/>
                      <w:lang w:val="en"/>
                    </w:rPr>
                    <w:t>Critically and creatively evaluate their work in the process of making decorative and applied works from various traditional materials;</w:t>
                  </w:r>
                </w:p>
                <w:p w14:paraId="39CFD075" w14:textId="33368B69" w:rsidR="002A1B1F" w:rsidRPr="00E71366" w:rsidRDefault="002A1B1F" w:rsidP="002A1B1F">
                  <w:pPr>
                    <w:pStyle w:val="a3"/>
                    <w:numPr>
                      <w:ilvl w:val="0"/>
                      <w:numId w:val="27"/>
                    </w:numPr>
                    <w:jc w:val="both"/>
                    <w:rPr>
                      <w:rFonts w:ascii="Times New Roman" w:hAnsi="Times New Roman" w:cs="Times New Roman"/>
                      <w:b/>
                      <w:bCs/>
                      <w:sz w:val="28"/>
                      <w:szCs w:val="28"/>
                      <w:lang w:val="en-GB"/>
                    </w:rPr>
                  </w:pPr>
                  <w:r w:rsidRPr="00E71366">
                    <w:rPr>
                      <w:rFonts w:ascii="Times New Roman" w:hAnsi="Times New Roman" w:cs="Times New Roman"/>
                      <w:sz w:val="28"/>
                      <w:szCs w:val="28"/>
                      <w:lang w:val="en"/>
                    </w:rPr>
                    <w:lastRenderedPageBreak/>
                    <w:t>Apply the knowledge of the principles of teaching the theory and practice of the sequence of making creative compositions and products from different traditional materials in their work as a teacher.</w:t>
                  </w:r>
                </w:p>
              </w:tc>
            </w:tr>
          </w:tbl>
          <w:p w14:paraId="3E09D546" w14:textId="61E44DD4"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36" w:type="dxa"/>
              <w:tblLayout w:type="fixed"/>
              <w:tblLook w:val="04A0" w:firstRow="1" w:lastRow="0" w:firstColumn="1" w:lastColumn="0" w:noHBand="0" w:noVBand="1"/>
            </w:tblPr>
            <w:tblGrid>
              <w:gridCol w:w="1710"/>
              <w:gridCol w:w="7126"/>
            </w:tblGrid>
            <w:tr w:rsidR="002A1B1F" w:rsidRPr="001310E7" w14:paraId="2BBC4F07" w14:textId="77777777" w:rsidTr="00E71366">
              <w:trPr>
                <w:trHeight w:val="253"/>
              </w:trPr>
              <w:tc>
                <w:tcPr>
                  <w:tcW w:w="1710" w:type="dxa"/>
                </w:tcPr>
                <w:p w14:paraId="7A99688F" w14:textId="3CE1F58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26" w:type="dxa"/>
                </w:tcPr>
                <w:p w14:paraId="6A4D1F72" w14:textId="220CEC0A"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Artistic metal processing</w:t>
                  </w:r>
                </w:p>
              </w:tc>
            </w:tr>
            <w:tr w:rsidR="002A1B1F" w:rsidRPr="001310E7" w14:paraId="22284CCF" w14:textId="77777777" w:rsidTr="00E71366">
              <w:trPr>
                <w:trHeight w:val="253"/>
              </w:trPr>
              <w:tc>
                <w:tcPr>
                  <w:tcW w:w="1710" w:type="dxa"/>
                </w:tcPr>
                <w:p w14:paraId="7230879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26" w:type="dxa"/>
                </w:tcPr>
                <w:p w14:paraId="4ACFD4EC" w14:textId="4A5BB75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8B52E1" w14:paraId="312BBC47" w14:textId="77777777" w:rsidTr="00E71366">
              <w:trPr>
                <w:trHeight w:val="253"/>
              </w:trPr>
              <w:tc>
                <w:tcPr>
                  <w:tcW w:w="1710" w:type="dxa"/>
                </w:tcPr>
                <w:p w14:paraId="506C01D2" w14:textId="4EBB11FA" w:rsidR="002A1B1F" w:rsidRPr="008B52E1" w:rsidRDefault="002A1B1F" w:rsidP="002A1B1F">
                  <w:pPr>
                    <w:jc w:val="both"/>
                    <w:rPr>
                      <w:rFonts w:ascii="Times New Roman" w:hAnsi="Times New Roman" w:cs="Times New Roman"/>
                      <w:sz w:val="28"/>
                      <w:szCs w:val="28"/>
                      <w:lang w:val="en-GB"/>
                    </w:rPr>
                  </w:pPr>
                  <w:r w:rsidRPr="008B52E1">
                    <w:rPr>
                      <w:rFonts w:ascii="Times New Roman" w:hAnsi="Times New Roman" w:cs="Times New Roman"/>
                      <w:sz w:val="28"/>
                      <w:szCs w:val="28"/>
                      <w:lang w:val="en-US"/>
                    </w:rPr>
                    <w:t>Cycle</w:t>
                  </w:r>
                </w:p>
              </w:tc>
              <w:tc>
                <w:tcPr>
                  <w:tcW w:w="7126" w:type="dxa"/>
                </w:tcPr>
                <w:p w14:paraId="5A8EBE6A" w14:textId="79AD866C" w:rsidR="002A1B1F" w:rsidRPr="008B52E1" w:rsidRDefault="002A1B1F" w:rsidP="002A1B1F">
                  <w:pPr>
                    <w:jc w:val="both"/>
                    <w:rPr>
                      <w:rFonts w:ascii="Times New Roman" w:hAnsi="Times New Roman" w:cs="Times New Roman"/>
                      <w:sz w:val="28"/>
                      <w:szCs w:val="28"/>
                      <w:lang w:val="en"/>
                    </w:rPr>
                  </w:pPr>
                  <w:r w:rsidRPr="008B52E1">
                    <w:rPr>
                      <w:rFonts w:ascii="Times New Roman" w:hAnsi="Times New Roman" w:cs="Times New Roman"/>
                      <w:sz w:val="28"/>
                      <w:szCs w:val="28"/>
                      <w:lang w:val="en-US"/>
                    </w:rPr>
                    <w:t>Major disciplines</w:t>
                  </w:r>
                </w:p>
              </w:tc>
            </w:tr>
            <w:tr w:rsidR="002A1B1F" w:rsidRPr="00374072" w14:paraId="643A4C2E" w14:textId="77777777" w:rsidTr="00E71366">
              <w:trPr>
                <w:trHeight w:val="253"/>
              </w:trPr>
              <w:tc>
                <w:tcPr>
                  <w:tcW w:w="1710" w:type="dxa"/>
                </w:tcPr>
                <w:p w14:paraId="7F176A5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26" w:type="dxa"/>
                </w:tcPr>
                <w:p w14:paraId="4056FD25" w14:textId="373D9D69"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61783D54" w14:textId="77777777" w:rsidTr="00E71366">
              <w:trPr>
                <w:trHeight w:val="253"/>
              </w:trPr>
              <w:tc>
                <w:tcPr>
                  <w:tcW w:w="1710" w:type="dxa"/>
                </w:tcPr>
                <w:p w14:paraId="2B897573" w14:textId="66D539B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26" w:type="dxa"/>
                </w:tcPr>
                <w:p w14:paraId="536B9677" w14:textId="38DEB0C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79FE0258" w14:textId="77777777" w:rsidTr="00C373C2">
              <w:trPr>
                <w:trHeight w:val="56"/>
              </w:trPr>
              <w:tc>
                <w:tcPr>
                  <w:tcW w:w="1710" w:type="dxa"/>
                </w:tcPr>
                <w:p w14:paraId="5CD5A125" w14:textId="188DBE5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26" w:type="dxa"/>
                </w:tcPr>
                <w:p w14:paraId="57123BA8"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4787AE3C"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1BD3B485" w14:textId="77777777" w:rsidR="002A1B1F" w:rsidRPr="001310E7" w:rsidRDefault="002A1B1F" w:rsidP="002A1B1F">
                  <w:pPr>
                    <w:jc w:val="both"/>
                    <w:rPr>
                      <w:rFonts w:ascii="Times New Roman" w:hAnsi="Times New Roman" w:cs="Times New Roman"/>
                      <w:sz w:val="28"/>
                      <w:szCs w:val="28"/>
                      <w:lang w:val="en-US"/>
                    </w:rPr>
                  </w:pPr>
                  <w:bookmarkStart w:id="12" w:name="_Toc256000006"/>
                </w:p>
                <w:p w14:paraId="6C1EF085" w14:textId="469DFBF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on the properties of different metals, safety procedures when working with tools and appliances for metalwork, technology, and different techniques and methods of metalwork (inlaying, engraving, stamping, embossing, working with wire, etc.). They proficiently execute decorative compositions and applied metalwork using a variety of techniques. They are also able to explain the sequence of performing creative compositions and metal products. Pre-service teachers understand the importance of knowledge of safety, the properties of different metals and metalworking techniques in achieving results in their own creative work and in the effective facilitation of teaching students arts and crafts in their teaching practice.</w:t>
                  </w:r>
                  <w:bookmarkEnd w:id="12"/>
                </w:p>
              </w:tc>
            </w:tr>
            <w:tr w:rsidR="002A1B1F" w:rsidRPr="00374072" w14:paraId="5B28C14A" w14:textId="77777777" w:rsidTr="00E71366">
              <w:trPr>
                <w:trHeight w:val="50"/>
              </w:trPr>
              <w:tc>
                <w:tcPr>
                  <w:tcW w:w="1710" w:type="dxa"/>
                </w:tcPr>
                <w:p w14:paraId="20ACD6B1" w14:textId="75667E8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26" w:type="dxa"/>
                </w:tcPr>
                <w:p w14:paraId="49CBCD1B"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1F9AEEFC"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Teach the properties of metals, safety procedures when working with tools and appliances for metalwork, features of different techniques, and methods of artistic metalwork;</w:t>
                  </w:r>
                </w:p>
                <w:p w14:paraId="15CEFE2F"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knowledge of technology, safety, and techniques and methods of metalwork in decorative and applied work;</w:t>
                  </w:r>
                </w:p>
                <w:p w14:paraId="40FA133C"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Critically and creatively evaluate and self- and peer-reflect the process of performing decorative and applied metal works;</w:t>
                  </w:r>
                </w:p>
                <w:p w14:paraId="6E15F36E" w14:textId="54C0CD8C"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 xml:space="preserve">Apply the knowledge of the principles of teaching the theory and practice of the sequence of performing </w:t>
                  </w:r>
                  <w:r w:rsidRPr="001310E7">
                    <w:rPr>
                      <w:rFonts w:ascii="Times New Roman" w:hAnsi="Times New Roman" w:cs="Times New Roman"/>
                      <w:sz w:val="28"/>
                      <w:szCs w:val="28"/>
                      <w:lang w:val="en"/>
                    </w:rPr>
                    <w:lastRenderedPageBreak/>
                    <w:t>creative compositions made of metal in their work as a teacher.</w:t>
                  </w:r>
                </w:p>
              </w:tc>
            </w:tr>
          </w:tbl>
          <w:p w14:paraId="0E8AB6F4" w14:textId="4CB5C0BF"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6EA78DAD" w14:textId="77777777" w:rsidTr="00E71366">
              <w:trPr>
                <w:trHeight w:val="254"/>
              </w:trPr>
              <w:tc>
                <w:tcPr>
                  <w:tcW w:w="1708" w:type="dxa"/>
                </w:tcPr>
                <w:p w14:paraId="4BACCAF0" w14:textId="55FB725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3EF240AA" w14:textId="1BEEE7F3" w:rsidR="002A1B1F" w:rsidRPr="001310E7" w:rsidRDefault="002A1B1F" w:rsidP="002A1B1F">
                  <w:pPr>
                    <w:jc w:val="both"/>
                    <w:rPr>
                      <w:rFonts w:ascii="Times New Roman" w:hAnsi="Times New Roman" w:cs="Times New Roman"/>
                      <w:b/>
                      <w:bCs/>
                      <w:sz w:val="28"/>
                      <w:szCs w:val="28"/>
                      <w:lang w:val="kk-KZ"/>
                    </w:rPr>
                  </w:pPr>
                  <w:r w:rsidRPr="001310E7">
                    <w:rPr>
                      <w:rFonts w:ascii="Times New Roman" w:hAnsi="Times New Roman" w:cs="Times New Roman"/>
                      <w:b/>
                      <w:bCs/>
                      <w:sz w:val="28"/>
                      <w:szCs w:val="28"/>
                      <w:lang w:val="en"/>
                    </w:rPr>
                    <w:t>Jewelry art</w:t>
                  </w:r>
                </w:p>
              </w:tc>
            </w:tr>
            <w:tr w:rsidR="002A1B1F" w:rsidRPr="001310E7" w14:paraId="3953C571" w14:textId="77777777" w:rsidTr="00E71366">
              <w:trPr>
                <w:trHeight w:val="254"/>
              </w:trPr>
              <w:tc>
                <w:tcPr>
                  <w:tcW w:w="1708" w:type="dxa"/>
                </w:tcPr>
                <w:p w14:paraId="2CF3107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03CBB7B8" w14:textId="3F796B6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04DA4EEC" w14:textId="77777777" w:rsidTr="00E71366">
              <w:trPr>
                <w:trHeight w:val="254"/>
              </w:trPr>
              <w:tc>
                <w:tcPr>
                  <w:tcW w:w="1708" w:type="dxa"/>
                </w:tcPr>
                <w:p w14:paraId="0D801180" w14:textId="69E24B0B"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052C0577" w14:textId="2965C4AE"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47D34D5B" w14:textId="77777777" w:rsidTr="00E71366">
              <w:trPr>
                <w:trHeight w:val="254"/>
              </w:trPr>
              <w:tc>
                <w:tcPr>
                  <w:tcW w:w="1708" w:type="dxa"/>
                </w:tcPr>
                <w:p w14:paraId="5DCA515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359FA03E" w14:textId="2FBA3537"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0B22D1C1" w14:textId="77777777" w:rsidTr="00E71366">
              <w:trPr>
                <w:trHeight w:val="254"/>
              </w:trPr>
              <w:tc>
                <w:tcPr>
                  <w:tcW w:w="1708" w:type="dxa"/>
                </w:tcPr>
                <w:p w14:paraId="104B65F1" w14:textId="52C03951"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379285C6" w14:textId="285B308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4E7854B8" w14:textId="77777777" w:rsidTr="00E71366">
              <w:trPr>
                <w:trHeight w:val="507"/>
              </w:trPr>
              <w:tc>
                <w:tcPr>
                  <w:tcW w:w="1708" w:type="dxa"/>
                </w:tcPr>
                <w:p w14:paraId="51D57DE7" w14:textId="165282F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083A9BB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0DB75461"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3A806F66" w14:textId="77777777" w:rsidR="002A1B1F" w:rsidRPr="001310E7" w:rsidRDefault="002A1B1F" w:rsidP="002A1B1F">
                  <w:pPr>
                    <w:jc w:val="both"/>
                    <w:rPr>
                      <w:rFonts w:ascii="Times New Roman" w:hAnsi="Times New Roman" w:cs="Times New Roman"/>
                      <w:sz w:val="28"/>
                      <w:szCs w:val="28"/>
                      <w:lang w:val="en-US"/>
                    </w:rPr>
                  </w:pPr>
                </w:p>
                <w:p w14:paraId="6AA4C722" w14:textId="45FB46A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about the properties of metals, traditions of folk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art, current trends in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development, safety procedures when working with tools and appliances for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making, and technology of metal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processing. They are able to make jewelry compositions from various metals using traditional and modern technologies and to explain the peculiarities of performing jewelry compositions made of metal. Pre-service teachers understand the importance of knowledge, the properties of metals, and processing technologies in jewelry for achieving results in own creative work and in the effective facilitation of teaching students arts and crafts in their teaching practice.</w:t>
                  </w:r>
                </w:p>
              </w:tc>
            </w:tr>
            <w:tr w:rsidR="002A1B1F" w:rsidRPr="00374072" w14:paraId="6E0A42A5" w14:textId="77777777" w:rsidTr="00E71366">
              <w:trPr>
                <w:trHeight w:val="1888"/>
              </w:trPr>
              <w:tc>
                <w:tcPr>
                  <w:tcW w:w="1708" w:type="dxa"/>
                </w:tcPr>
                <w:p w14:paraId="7956E9DC" w14:textId="77D517C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556D343E"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0FE5084D"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Teach the properties of metals used in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folk traditions and contemporary trends in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art, safety procedures when working with tools and appliances for metalwork, and the features of various techniques and methods of metal </w:t>
                  </w:r>
                  <w:proofErr w:type="spellStart"/>
                  <w:r w:rsidRPr="001310E7">
                    <w:rPr>
                      <w:rFonts w:ascii="Times New Roman" w:hAnsi="Times New Roman" w:cs="Times New Roman"/>
                      <w:sz w:val="28"/>
                      <w:szCs w:val="28"/>
                      <w:lang w:val="en"/>
                    </w:rPr>
                    <w:t>jewellery</w:t>
                  </w:r>
                  <w:proofErr w:type="spellEnd"/>
                  <w:r w:rsidRPr="001310E7">
                    <w:rPr>
                      <w:rFonts w:ascii="Times New Roman" w:hAnsi="Times New Roman" w:cs="Times New Roman"/>
                      <w:sz w:val="28"/>
                      <w:szCs w:val="28"/>
                      <w:lang w:val="en"/>
                    </w:rPr>
                    <w:t xml:space="preserve"> processing;</w:t>
                  </w:r>
                </w:p>
                <w:p w14:paraId="607C20FD"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Apply knowledge about jewelry art technologies and safety techniques when performing jewelry decorative works;</w:t>
                  </w:r>
                </w:p>
                <w:p w14:paraId="150A7626"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Critically and creatively evaluate, and self- and peer-reflect the process of performing metal jewelry;</w:t>
                  </w:r>
                </w:p>
                <w:p w14:paraId="587DD2BB" w14:textId="4D633EB6" w:rsidR="002A1B1F" w:rsidRPr="001310E7" w:rsidRDefault="002A1B1F" w:rsidP="002A1B1F">
                  <w:pPr>
                    <w:pStyle w:val="a8"/>
                    <w:numPr>
                      <w:ilvl w:val="0"/>
                      <w:numId w:val="24"/>
                    </w:numPr>
                    <w:spacing w:before="0" w:beforeAutospacing="0" w:after="0" w:afterAutospacing="0"/>
                    <w:jc w:val="both"/>
                    <w:rPr>
                      <w:b/>
                      <w:bCs/>
                      <w:sz w:val="28"/>
                      <w:szCs w:val="28"/>
                      <w:lang w:val="en-GB"/>
                    </w:rPr>
                  </w:pPr>
                  <w:r w:rsidRPr="001310E7">
                    <w:rPr>
                      <w:sz w:val="28"/>
                      <w:szCs w:val="28"/>
                      <w:lang w:val="en"/>
                    </w:rPr>
                    <w:t xml:space="preserve">Apply the knowledge of the principles of teaching the theory and practice of the characteristics of metal </w:t>
                  </w:r>
                  <w:proofErr w:type="spellStart"/>
                  <w:r w:rsidRPr="001310E7">
                    <w:rPr>
                      <w:sz w:val="28"/>
                      <w:szCs w:val="28"/>
                      <w:lang w:val="en"/>
                    </w:rPr>
                    <w:t>jewellery</w:t>
                  </w:r>
                  <w:proofErr w:type="spellEnd"/>
                  <w:r w:rsidRPr="001310E7">
                    <w:rPr>
                      <w:sz w:val="28"/>
                      <w:szCs w:val="28"/>
                      <w:lang w:val="en"/>
                    </w:rPr>
                    <w:t xml:space="preserve"> in the teaching of decorative and applied arts, design and technology in their work as a teacher.</w:t>
                  </w:r>
                </w:p>
              </w:tc>
            </w:tr>
          </w:tbl>
          <w:p w14:paraId="73B040A4" w14:textId="2E6F8BF0"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5B5AED0B" w14:textId="77777777" w:rsidTr="00E71366">
              <w:trPr>
                <w:trHeight w:val="254"/>
              </w:trPr>
              <w:tc>
                <w:tcPr>
                  <w:tcW w:w="1708" w:type="dxa"/>
                </w:tcPr>
                <w:p w14:paraId="3EA4127C" w14:textId="6796D38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lastRenderedPageBreak/>
                    <w:t xml:space="preserve">Course </w:t>
                  </w:r>
                  <w:r>
                    <w:rPr>
                      <w:rFonts w:ascii="Times New Roman" w:hAnsi="Times New Roman" w:cs="Times New Roman"/>
                      <w:sz w:val="28"/>
                      <w:szCs w:val="28"/>
                      <w:lang w:val="en-GB"/>
                    </w:rPr>
                    <w:t>title</w:t>
                  </w:r>
                </w:p>
              </w:tc>
              <w:tc>
                <w:tcPr>
                  <w:tcW w:w="7118" w:type="dxa"/>
                </w:tcPr>
                <w:p w14:paraId="3765E6FB" w14:textId="1BA4E0A2" w:rsidR="002A1B1F" w:rsidRPr="001310E7" w:rsidRDefault="002A1B1F" w:rsidP="002A1B1F">
                  <w:pPr>
                    <w:rPr>
                      <w:rFonts w:ascii="Times New Roman" w:hAnsi="Times New Roman" w:cs="Times New Roman"/>
                      <w:b/>
                      <w:sz w:val="28"/>
                      <w:szCs w:val="28"/>
                      <w:lang w:val="ru-RU"/>
                    </w:rPr>
                  </w:pPr>
                  <w:r w:rsidRPr="001310E7">
                    <w:rPr>
                      <w:rFonts w:ascii="Times New Roman" w:hAnsi="Times New Roman" w:cs="Times New Roman"/>
                      <w:b/>
                      <w:sz w:val="28"/>
                      <w:szCs w:val="28"/>
                      <w:lang w:val="en"/>
                    </w:rPr>
                    <w:t>Composition of small forms</w:t>
                  </w:r>
                </w:p>
              </w:tc>
            </w:tr>
            <w:tr w:rsidR="002A1B1F" w:rsidRPr="001310E7" w14:paraId="076EC3D6" w14:textId="77777777" w:rsidTr="00E71366">
              <w:trPr>
                <w:trHeight w:val="254"/>
              </w:trPr>
              <w:tc>
                <w:tcPr>
                  <w:tcW w:w="1708" w:type="dxa"/>
                </w:tcPr>
                <w:p w14:paraId="4A44B23C"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48768F93" w14:textId="739257A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7EFCA3C" w14:textId="77777777" w:rsidTr="00E71366">
              <w:trPr>
                <w:trHeight w:val="254"/>
              </w:trPr>
              <w:tc>
                <w:tcPr>
                  <w:tcW w:w="1708" w:type="dxa"/>
                </w:tcPr>
                <w:p w14:paraId="00487787" w14:textId="5EE66077"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771E13F0" w14:textId="470FAE64"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15F93468" w14:textId="77777777" w:rsidTr="00E71366">
              <w:trPr>
                <w:trHeight w:val="254"/>
              </w:trPr>
              <w:tc>
                <w:tcPr>
                  <w:tcW w:w="1708" w:type="dxa"/>
                </w:tcPr>
                <w:p w14:paraId="3F5B9C8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38906180" w14:textId="0E2A3DC5"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538DC079" w14:textId="77777777" w:rsidTr="00E71366">
              <w:trPr>
                <w:trHeight w:val="254"/>
              </w:trPr>
              <w:tc>
                <w:tcPr>
                  <w:tcW w:w="1708" w:type="dxa"/>
                </w:tcPr>
                <w:p w14:paraId="145C4982" w14:textId="50F12F61"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337CBDE5" w14:textId="7C8C09E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166F87FC" w14:textId="77777777" w:rsidTr="00E71366">
              <w:trPr>
                <w:trHeight w:val="1015"/>
              </w:trPr>
              <w:tc>
                <w:tcPr>
                  <w:tcW w:w="1708" w:type="dxa"/>
                </w:tcPr>
                <w:p w14:paraId="001DCA56" w14:textId="334CC8D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4B75F78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53F1B8CB"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365053DF" w14:textId="77777777" w:rsidR="002A1B1F" w:rsidRPr="001310E7" w:rsidRDefault="002A1B1F" w:rsidP="002A1B1F">
                  <w:pPr>
                    <w:jc w:val="both"/>
                    <w:rPr>
                      <w:rFonts w:ascii="Times New Roman" w:hAnsi="Times New Roman" w:cs="Times New Roman"/>
                      <w:sz w:val="28"/>
                      <w:szCs w:val="28"/>
                      <w:lang w:val="en-US"/>
                    </w:rPr>
                  </w:pPr>
                </w:p>
                <w:p w14:paraId="36312545" w14:textId="30A2622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in the field of application of modern techniques and technologies, materials for the manufacture of sculpture of small shapes, its types and content, as well as artistic and expressive means of sculpture. They learn skills and techniques of making sculptures of small shapes, performing creative works in three-dimensional plastic from the development of a sketch to the embodiment of an idea in the material. They also understand the role and importance of the volume-plastic art of sculpture for the aesthetic development of students’ personality, and the formation of their spatial thinking for solving artistic and creative tasks.</w:t>
                  </w:r>
                </w:p>
              </w:tc>
            </w:tr>
            <w:tr w:rsidR="002A1B1F" w:rsidRPr="00374072" w14:paraId="4CDF560B" w14:textId="77777777" w:rsidTr="00C373C2">
              <w:trPr>
                <w:trHeight w:val="56"/>
              </w:trPr>
              <w:tc>
                <w:tcPr>
                  <w:tcW w:w="1708" w:type="dxa"/>
                </w:tcPr>
                <w:p w14:paraId="4FC07FB3" w14:textId="766CE38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7BCA7B4E"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0986498B" w14:textId="44ECD2D8" w:rsidR="002A1B1F" w:rsidRPr="001310E7" w:rsidRDefault="002A1B1F" w:rsidP="002A1B1F">
                  <w:pPr>
                    <w:numPr>
                      <w:ilvl w:val="0"/>
                      <w:numId w:val="24"/>
                    </w:numPr>
                    <w:jc w:val="both"/>
                    <w:rPr>
                      <w:rFonts w:ascii="Times New Roman" w:eastAsia="+mn-ea" w:hAnsi="Times New Roman" w:cs="Times New Roman"/>
                      <w:kern w:val="24"/>
                      <w:sz w:val="28"/>
                      <w:szCs w:val="28"/>
                      <w:lang w:val="en"/>
                    </w:rPr>
                  </w:pPr>
                  <w:r w:rsidRPr="001310E7">
                    <w:rPr>
                      <w:rFonts w:ascii="Times New Roman" w:hAnsi="Times New Roman" w:cs="Times New Roman"/>
                      <w:sz w:val="28"/>
                      <w:szCs w:val="28"/>
                      <w:lang w:val="en"/>
                    </w:rPr>
                    <w:t xml:space="preserve">Apply the knowledge of the principles of teaching the theory and practice of </w:t>
                  </w:r>
                  <w:r w:rsidRPr="001310E7">
                    <w:rPr>
                      <w:rFonts w:ascii="Times New Roman" w:eastAsia="+mn-ea" w:hAnsi="Times New Roman" w:cs="Times New Roman"/>
                      <w:kern w:val="24"/>
                      <w:sz w:val="28"/>
                      <w:szCs w:val="28"/>
                      <w:lang w:val="en"/>
                    </w:rPr>
                    <w:t xml:space="preserve">the methods and techniques of performing small-form sculpture;     </w:t>
                  </w:r>
                </w:p>
                <w:p w14:paraId="7FC0149C" w14:textId="552717A6" w:rsidR="002A1B1F" w:rsidRPr="001310E7" w:rsidRDefault="002A1B1F" w:rsidP="002A1B1F">
                  <w:pPr>
                    <w:numPr>
                      <w:ilvl w:val="0"/>
                      <w:numId w:val="24"/>
                    </w:numPr>
                    <w:jc w:val="both"/>
                    <w:rPr>
                      <w:rFonts w:ascii="Times New Roman" w:eastAsia="+mn-ea" w:hAnsi="Times New Roman" w:cs="Times New Roman"/>
                      <w:kern w:val="24"/>
                      <w:sz w:val="28"/>
                      <w:szCs w:val="28"/>
                      <w:lang w:val="en"/>
                    </w:rPr>
                  </w:pPr>
                  <w:r w:rsidRPr="001310E7">
                    <w:rPr>
                      <w:rFonts w:ascii="Times New Roman" w:eastAsia="+mn-ea" w:hAnsi="Times New Roman" w:cs="Times New Roman"/>
                      <w:kern w:val="24"/>
                      <w:sz w:val="28"/>
                      <w:szCs w:val="28"/>
                      <w:lang w:val="en"/>
                    </w:rPr>
                    <w:t>use equipment and materials for modeling utilizing both traditional and modern techniques and technologies;</w:t>
                  </w:r>
                </w:p>
                <w:p w14:paraId="33C2A276" w14:textId="20CBFD7F"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eastAsia="+mn-ea" w:hAnsi="Times New Roman" w:cs="Times New Roman"/>
                      <w:kern w:val="24"/>
                      <w:sz w:val="28"/>
                      <w:szCs w:val="28"/>
                      <w:lang w:val="en"/>
                    </w:rPr>
                    <w:t>use methods of performing creative works in large-scale plastic for professional activity and in their work as a teacher teaching students sculpture.</w:t>
                  </w:r>
                </w:p>
              </w:tc>
            </w:tr>
          </w:tbl>
          <w:p w14:paraId="08584D8F" w14:textId="2B07A06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16" w:type="dxa"/>
              <w:tblLayout w:type="fixed"/>
              <w:tblLook w:val="04A0" w:firstRow="1" w:lastRow="0" w:firstColumn="1" w:lastColumn="0" w:noHBand="0" w:noVBand="1"/>
            </w:tblPr>
            <w:tblGrid>
              <w:gridCol w:w="1706"/>
              <w:gridCol w:w="7110"/>
            </w:tblGrid>
            <w:tr w:rsidR="002A1B1F" w:rsidRPr="001310E7" w14:paraId="3CB823C1" w14:textId="77777777" w:rsidTr="00E71366">
              <w:trPr>
                <w:trHeight w:val="254"/>
              </w:trPr>
              <w:tc>
                <w:tcPr>
                  <w:tcW w:w="1706" w:type="dxa"/>
                </w:tcPr>
                <w:p w14:paraId="70F6BEA8" w14:textId="379342D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0" w:type="dxa"/>
                </w:tcPr>
                <w:p w14:paraId="44FD1915" w14:textId="17378EEA" w:rsidR="002A1B1F" w:rsidRPr="001310E7" w:rsidRDefault="002A1B1F" w:rsidP="002A1B1F">
                  <w:pPr>
                    <w:rPr>
                      <w:rFonts w:ascii="Times New Roman" w:hAnsi="Times New Roman" w:cs="Times New Roman"/>
                      <w:b/>
                      <w:bCs/>
                      <w:sz w:val="28"/>
                      <w:szCs w:val="28"/>
                      <w:lang w:val="ru-RU"/>
                    </w:rPr>
                  </w:pPr>
                  <w:r w:rsidRPr="001310E7">
                    <w:rPr>
                      <w:rFonts w:ascii="Times New Roman" w:hAnsi="Times New Roman" w:cs="Times New Roman"/>
                      <w:b/>
                      <w:bCs/>
                      <w:sz w:val="28"/>
                      <w:szCs w:val="28"/>
                      <w:lang w:val="en"/>
                    </w:rPr>
                    <w:t>Ceramics and pottery</w:t>
                  </w:r>
                </w:p>
              </w:tc>
            </w:tr>
            <w:tr w:rsidR="002A1B1F" w:rsidRPr="001310E7" w14:paraId="757B4B61" w14:textId="77777777" w:rsidTr="00E71366">
              <w:trPr>
                <w:trHeight w:val="254"/>
              </w:trPr>
              <w:tc>
                <w:tcPr>
                  <w:tcW w:w="1706" w:type="dxa"/>
                </w:tcPr>
                <w:p w14:paraId="7F4076E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0" w:type="dxa"/>
                </w:tcPr>
                <w:p w14:paraId="671D98C9" w14:textId="1A198C0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AA12FA9" w14:textId="77777777" w:rsidTr="00E71366">
              <w:trPr>
                <w:trHeight w:val="254"/>
              </w:trPr>
              <w:tc>
                <w:tcPr>
                  <w:tcW w:w="1706" w:type="dxa"/>
                </w:tcPr>
                <w:p w14:paraId="4907DEA6" w14:textId="168E8BED"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0" w:type="dxa"/>
                </w:tcPr>
                <w:p w14:paraId="4DF567F0" w14:textId="759ABB71"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049BF7AE" w14:textId="77777777" w:rsidTr="00E71366">
              <w:trPr>
                <w:trHeight w:val="254"/>
              </w:trPr>
              <w:tc>
                <w:tcPr>
                  <w:tcW w:w="1706" w:type="dxa"/>
                </w:tcPr>
                <w:p w14:paraId="1607CBD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0" w:type="dxa"/>
                </w:tcPr>
                <w:p w14:paraId="4422C2E7" w14:textId="0F89AC1C"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218B4469" w14:textId="77777777" w:rsidTr="00E71366">
              <w:trPr>
                <w:trHeight w:val="254"/>
              </w:trPr>
              <w:tc>
                <w:tcPr>
                  <w:tcW w:w="1706" w:type="dxa"/>
                </w:tcPr>
                <w:p w14:paraId="6E7986EE" w14:textId="5F531586"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0" w:type="dxa"/>
                </w:tcPr>
                <w:p w14:paraId="473A458E" w14:textId="560917C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217B7438" w14:textId="77777777" w:rsidTr="00E71366">
              <w:trPr>
                <w:trHeight w:val="519"/>
              </w:trPr>
              <w:tc>
                <w:tcPr>
                  <w:tcW w:w="1706" w:type="dxa"/>
                </w:tcPr>
                <w:p w14:paraId="76CC323A" w14:textId="338F2E5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0" w:type="dxa"/>
                </w:tcPr>
                <w:p w14:paraId="3AA8BB7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4519E0CB"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69C18B8B" w14:textId="77777777" w:rsidR="002A1B1F" w:rsidRPr="001310E7" w:rsidRDefault="002A1B1F" w:rsidP="002A1B1F">
                  <w:pPr>
                    <w:jc w:val="both"/>
                    <w:rPr>
                      <w:rFonts w:ascii="Times New Roman" w:hAnsi="Times New Roman" w:cs="Times New Roman"/>
                      <w:sz w:val="28"/>
                      <w:szCs w:val="28"/>
                      <w:lang w:val="en-US"/>
                    </w:rPr>
                  </w:pPr>
                </w:p>
                <w:p w14:paraId="00C505C8" w14:textId="78F27338"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lastRenderedPageBreak/>
                    <w:t>Pre-service teachers develop their knowledge in the field of ceramics and pottery. They learn traditional techniques and modern technologies for making ceramic products, and decorative and technological varieties of modern ceramics. They also develop their skills and techniques in working with clay, methods of modeling, processing of raw materials, painting and firing products, and creating souvenirs in ceramics and other pottery materials. Pre-service teachers understand the importance of pottery in the acquaintance and familiarization of students with the world art culture, and the development of their artistic taste, imaginative thinking and creative abilities in the field of applied art.</w:t>
                  </w:r>
                </w:p>
              </w:tc>
            </w:tr>
            <w:tr w:rsidR="002A1B1F" w:rsidRPr="00374072" w14:paraId="3CB6AB73" w14:textId="77777777" w:rsidTr="00E71366">
              <w:trPr>
                <w:trHeight w:val="1887"/>
              </w:trPr>
              <w:tc>
                <w:tcPr>
                  <w:tcW w:w="1706" w:type="dxa"/>
                </w:tcPr>
                <w:p w14:paraId="1826426B" w14:textId="42CB387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0" w:type="dxa"/>
                </w:tcPr>
                <w:p w14:paraId="31B902AD"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3ABCC23E" w14:textId="47B0626F" w:rsidR="002A1B1F" w:rsidRPr="001310E7" w:rsidRDefault="002A1B1F" w:rsidP="002A1B1F">
                  <w:pPr>
                    <w:numPr>
                      <w:ilvl w:val="0"/>
                      <w:numId w:val="24"/>
                    </w:numPr>
                    <w:jc w:val="both"/>
                    <w:rPr>
                      <w:rFonts w:ascii="Times New Roman" w:eastAsia="+mn-ea" w:hAnsi="Times New Roman" w:cs="Times New Roman"/>
                      <w:kern w:val="24"/>
                      <w:sz w:val="28"/>
                      <w:szCs w:val="28"/>
                      <w:lang w:val="en"/>
                    </w:rPr>
                  </w:pPr>
                  <w:r w:rsidRPr="001310E7">
                    <w:rPr>
                      <w:rFonts w:ascii="Times New Roman" w:hAnsi="Times New Roman" w:cs="Times New Roman"/>
                      <w:sz w:val="28"/>
                      <w:szCs w:val="28"/>
                      <w:lang w:val="en"/>
                    </w:rPr>
                    <w:t xml:space="preserve">Apply the knowledge of the principles of teaching the theory and practice of </w:t>
                  </w:r>
                  <w:r w:rsidRPr="001310E7">
                    <w:rPr>
                      <w:rFonts w:ascii="Times New Roman" w:eastAsia="+mn-ea" w:hAnsi="Times New Roman" w:cs="Times New Roman"/>
                      <w:kern w:val="24"/>
                      <w:sz w:val="28"/>
                      <w:szCs w:val="28"/>
                      <w:lang w:val="en"/>
                    </w:rPr>
                    <w:t xml:space="preserve">the methods and techniques of pottery and ceramics;    </w:t>
                  </w:r>
                </w:p>
                <w:p w14:paraId="76748BC7" w14:textId="6C14603F" w:rsidR="002A1B1F" w:rsidRPr="001310E7" w:rsidRDefault="002A1B1F" w:rsidP="002A1B1F">
                  <w:pPr>
                    <w:numPr>
                      <w:ilvl w:val="0"/>
                      <w:numId w:val="24"/>
                    </w:numPr>
                    <w:jc w:val="both"/>
                    <w:rPr>
                      <w:rFonts w:ascii="Times New Roman" w:eastAsia="+mn-ea" w:hAnsi="Times New Roman" w:cs="Times New Roman"/>
                      <w:kern w:val="24"/>
                      <w:sz w:val="28"/>
                      <w:szCs w:val="28"/>
                      <w:lang w:val="en"/>
                    </w:rPr>
                  </w:pPr>
                  <w:r w:rsidRPr="001310E7">
                    <w:rPr>
                      <w:rFonts w:ascii="Times New Roman" w:eastAsia="+mn-ea" w:hAnsi="Times New Roman" w:cs="Times New Roman"/>
                      <w:kern w:val="24"/>
                      <w:sz w:val="28"/>
                      <w:szCs w:val="28"/>
                      <w:lang w:val="en"/>
                    </w:rPr>
                    <w:t>use tools and devices for processing clay using both traditional and modern techniques and technologies;</w:t>
                  </w:r>
                </w:p>
                <w:p w14:paraId="2403B154" w14:textId="1C2B5A25" w:rsidR="002A1B1F" w:rsidRPr="001310E7" w:rsidRDefault="002A1B1F" w:rsidP="002A1B1F">
                  <w:pPr>
                    <w:numPr>
                      <w:ilvl w:val="0"/>
                      <w:numId w:val="24"/>
                    </w:numPr>
                    <w:jc w:val="both"/>
                    <w:rPr>
                      <w:rFonts w:ascii="Times New Roman" w:hAnsi="Times New Roman" w:cs="Times New Roman"/>
                      <w:b/>
                      <w:bCs/>
                      <w:sz w:val="28"/>
                      <w:szCs w:val="28"/>
                      <w:lang w:val="en-GB"/>
                    </w:rPr>
                  </w:pPr>
                  <w:r w:rsidRPr="001310E7">
                    <w:rPr>
                      <w:rFonts w:ascii="Times New Roman" w:eastAsia="+mn-ea" w:hAnsi="Times New Roman" w:cs="Times New Roman"/>
                      <w:kern w:val="24"/>
                      <w:sz w:val="28"/>
                      <w:szCs w:val="28"/>
                      <w:lang w:val="en"/>
                    </w:rPr>
                    <w:t>use methods of performing creative works in ceramics and pottery for their professional activities and in their work as a teacher.</w:t>
                  </w:r>
                </w:p>
              </w:tc>
            </w:tr>
          </w:tbl>
          <w:p w14:paraId="25984F4D" w14:textId="2CE9EE19"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55D45CF8" w14:textId="77777777" w:rsidTr="00E71366">
              <w:trPr>
                <w:trHeight w:val="253"/>
              </w:trPr>
              <w:tc>
                <w:tcPr>
                  <w:tcW w:w="1708" w:type="dxa"/>
                </w:tcPr>
                <w:p w14:paraId="0D2F002B" w14:textId="32FD007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5F2627DE" w14:textId="22140DF6" w:rsidR="002A1B1F" w:rsidRPr="001310E7" w:rsidRDefault="002A1B1F" w:rsidP="002A1B1F">
                  <w:pPr>
                    <w:rPr>
                      <w:rFonts w:ascii="Times New Roman" w:hAnsi="Times New Roman" w:cs="Times New Roman"/>
                      <w:b/>
                      <w:bCs/>
                      <w:sz w:val="28"/>
                      <w:szCs w:val="28"/>
                      <w:lang w:val="ru-RU"/>
                    </w:rPr>
                  </w:pPr>
                  <w:r w:rsidRPr="001310E7">
                    <w:rPr>
                      <w:rFonts w:ascii="Times New Roman" w:hAnsi="Times New Roman" w:cs="Times New Roman"/>
                      <w:b/>
                      <w:bCs/>
                      <w:sz w:val="28"/>
                      <w:szCs w:val="28"/>
                      <w:shd w:val="clear" w:color="auto" w:fill="FFFFFF"/>
                      <w:lang w:val="en"/>
                    </w:rPr>
                    <w:t>Working with natural materials</w:t>
                  </w:r>
                </w:p>
              </w:tc>
            </w:tr>
            <w:tr w:rsidR="002A1B1F" w:rsidRPr="001310E7" w14:paraId="2444C7C3" w14:textId="77777777" w:rsidTr="00E71366">
              <w:trPr>
                <w:trHeight w:val="253"/>
              </w:trPr>
              <w:tc>
                <w:tcPr>
                  <w:tcW w:w="1708" w:type="dxa"/>
                </w:tcPr>
                <w:p w14:paraId="4EFF707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388A149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0324B6C5" w14:textId="77777777" w:rsidTr="00E71366">
              <w:trPr>
                <w:trHeight w:val="253"/>
              </w:trPr>
              <w:tc>
                <w:tcPr>
                  <w:tcW w:w="1708" w:type="dxa"/>
                </w:tcPr>
                <w:p w14:paraId="0554B9AF" w14:textId="283F3110"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1E642679" w14:textId="1B4A0430"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5447EDC3" w14:textId="77777777" w:rsidTr="00E71366">
              <w:trPr>
                <w:trHeight w:val="253"/>
              </w:trPr>
              <w:tc>
                <w:tcPr>
                  <w:tcW w:w="1708" w:type="dxa"/>
                </w:tcPr>
                <w:p w14:paraId="7DB054A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70ADBD66" w14:textId="1F7A3689"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1DA2249E" w14:textId="77777777" w:rsidTr="00E71366">
              <w:trPr>
                <w:trHeight w:val="253"/>
              </w:trPr>
              <w:tc>
                <w:tcPr>
                  <w:tcW w:w="1708" w:type="dxa"/>
                </w:tcPr>
                <w:p w14:paraId="6679277B" w14:textId="227A8BA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50EC8B20" w14:textId="412BA90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
                    </w:rPr>
                    <w:t>6</w:t>
                  </w:r>
                </w:p>
              </w:tc>
            </w:tr>
            <w:tr w:rsidR="002A1B1F" w:rsidRPr="00374072" w14:paraId="6F4729C3" w14:textId="77777777" w:rsidTr="00E71366">
              <w:trPr>
                <w:trHeight w:val="518"/>
              </w:trPr>
              <w:tc>
                <w:tcPr>
                  <w:tcW w:w="1708" w:type="dxa"/>
                </w:tcPr>
                <w:p w14:paraId="70637AA4" w14:textId="2B42675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3364DD1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3F828A68"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0E048376" w14:textId="77777777" w:rsidR="002A1B1F" w:rsidRPr="001310E7" w:rsidRDefault="002A1B1F" w:rsidP="002A1B1F">
                  <w:pPr>
                    <w:jc w:val="both"/>
                    <w:rPr>
                      <w:rFonts w:ascii="Times New Roman" w:hAnsi="Times New Roman" w:cs="Times New Roman"/>
                      <w:sz w:val="28"/>
                      <w:szCs w:val="28"/>
                      <w:lang w:val="en-US"/>
                    </w:rPr>
                  </w:pPr>
                </w:p>
                <w:p w14:paraId="38BE1562" w14:textId="3C80210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of the selection and processing of natural materials for the production of creative works, and the technological features of various materials as one of the ways of self-expression blurring the boundaries between art, nature and learning. They also develop their skills and techniques in working with natural materials transmitting the artistic image of the manufactured object, and preliminary preparing materials for use in work. Pre-service teachers understand the importance of making crafts from natural materials for the formation of interest in </w:t>
                  </w:r>
                  <w:r w:rsidRPr="001310E7">
                    <w:rPr>
                      <w:rFonts w:ascii="Times New Roman" w:hAnsi="Times New Roman" w:cs="Times New Roman"/>
                      <w:sz w:val="28"/>
                      <w:szCs w:val="28"/>
                      <w:lang w:val="en"/>
                    </w:rPr>
                    <w:lastRenderedPageBreak/>
                    <w:t>creativity in school art education, as well as working with natural materials which includes great opportunities for bringing students closer to their native nature, and fostering a careful, caring attitude towards it.</w:t>
                  </w:r>
                </w:p>
              </w:tc>
            </w:tr>
            <w:tr w:rsidR="002A1B1F" w:rsidRPr="00374072" w14:paraId="27DD1369" w14:textId="77777777" w:rsidTr="007318CC">
              <w:trPr>
                <w:trHeight w:val="1052"/>
              </w:trPr>
              <w:tc>
                <w:tcPr>
                  <w:tcW w:w="1708" w:type="dxa"/>
                </w:tcPr>
                <w:p w14:paraId="181A23E4" w14:textId="44EF03C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118" w:type="dxa"/>
                </w:tcPr>
                <w:p w14:paraId="3DDF93A8"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5063D033" w14:textId="005BBA56" w:rsidR="002A1B1F" w:rsidRPr="001310E7" w:rsidRDefault="002A1B1F" w:rsidP="002A1B1F">
                  <w:pPr>
                    <w:numPr>
                      <w:ilvl w:val="0"/>
                      <w:numId w:val="24"/>
                    </w:numPr>
                    <w:jc w:val="both"/>
                    <w:rPr>
                      <w:rFonts w:ascii="Times New Roman" w:eastAsia="+mn-ea" w:hAnsi="Times New Roman" w:cs="Times New Roman"/>
                      <w:kern w:val="24"/>
                      <w:sz w:val="28"/>
                      <w:szCs w:val="28"/>
                      <w:lang w:val="en"/>
                    </w:rPr>
                  </w:pPr>
                  <w:r w:rsidRPr="001310E7">
                    <w:rPr>
                      <w:rFonts w:ascii="Times New Roman" w:hAnsi="Times New Roman" w:cs="Times New Roman"/>
                      <w:sz w:val="28"/>
                      <w:szCs w:val="28"/>
                      <w:lang w:val="en"/>
                    </w:rPr>
                    <w:t xml:space="preserve">Apply the knowledge of the principles of teaching the theory and practice of </w:t>
                  </w:r>
                  <w:r w:rsidRPr="001310E7">
                    <w:rPr>
                      <w:rFonts w:ascii="Times New Roman" w:eastAsia="+mn-ea" w:hAnsi="Times New Roman" w:cs="Times New Roman"/>
                      <w:kern w:val="24"/>
                      <w:sz w:val="28"/>
                      <w:szCs w:val="28"/>
                      <w:lang w:val="en"/>
                    </w:rPr>
                    <w:t xml:space="preserve">the methods and techniques of selection, and preparation of natural materials for the manufacture of creative products;    </w:t>
                  </w:r>
                </w:p>
                <w:p w14:paraId="20371E07" w14:textId="25D5CAF0" w:rsidR="002A1B1F" w:rsidRPr="001310E7" w:rsidRDefault="002A1B1F" w:rsidP="002A1B1F">
                  <w:pPr>
                    <w:numPr>
                      <w:ilvl w:val="0"/>
                      <w:numId w:val="24"/>
                    </w:numPr>
                    <w:jc w:val="both"/>
                    <w:rPr>
                      <w:rFonts w:ascii="Times New Roman" w:eastAsia="+mn-ea" w:hAnsi="Times New Roman" w:cs="Times New Roman"/>
                      <w:kern w:val="24"/>
                      <w:sz w:val="28"/>
                      <w:szCs w:val="28"/>
                      <w:lang w:val="en"/>
                    </w:rPr>
                  </w:pPr>
                  <w:r w:rsidRPr="001310E7">
                    <w:rPr>
                      <w:rFonts w:ascii="Times New Roman" w:eastAsia="+mn-ea" w:hAnsi="Times New Roman" w:cs="Times New Roman"/>
                      <w:kern w:val="24"/>
                      <w:sz w:val="28"/>
                      <w:szCs w:val="28"/>
                      <w:lang w:val="en"/>
                    </w:rPr>
                    <w:t>use tools and devices for processing natural materials utilizing both traditional and modern techniques and technologies;</w:t>
                  </w:r>
                </w:p>
                <w:p w14:paraId="26EB31AA" w14:textId="481D388C" w:rsidR="002A1B1F" w:rsidRPr="001310E7" w:rsidRDefault="002A1B1F" w:rsidP="002A1B1F">
                  <w:pPr>
                    <w:numPr>
                      <w:ilvl w:val="0"/>
                      <w:numId w:val="24"/>
                    </w:numPr>
                    <w:jc w:val="both"/>
                    <w:rPr>
                      <w:rFonts w:ascii="Times New Roman" w:hAnsi="Times New Roman" w:cs="Times New Roman"/>
                      <w:b/>
                      <w:bCs/>
                      <w:sz w:val="28"/>
                      <w:szCs w:val="28"/>
                      <w:lang w:val="en-GB"/>
                    </w:rPr>
                  </w:pPr>
                  <w:r w:rsidRPr="001310E7">
                    <w:rPr>
                      <w:rFonts w:ascii="Times New Roman" w:eastAsia="+mn-ea" w:hAnsi="Times New Roman" w:cs="Times New Roman"/>
                      <w:kern w:val="24"/>
                      <w:sz w:val="28"/>
                      <w:szCs w:val="28"/>
                      <w:lang w:val="en"/>
                    </w:rPr>
                    <w:t>use methods of processing natural materials and making products from them for their professional activities and in their work as a teacher.</w:t>
                  </w:r>
                </w:p>
              </w:tc>
            </w:tr>
          </w:tbl>
          <w:p w14:paraId="256000D6" w14:textId="673E7603"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796" w:type="dxa"/>
              <w:tblLayout w:type="fixed"/>
              <w:tblLook w:val="04A0" w:firstRow="1" w:lastRow="0" w:firstColumn="1" w:lastColumn="0" w:noHBand="0" w:noVBand="1"/>
            </w:tblPr>
            <w:tblGrid>
              <w:gridCol w:w="1702"/>
              <w:gridCol w:w="7094"/>
            </w:tblGrid>
            <w:tr w:rsidR="002A1B1F" w:rsidRPr="001310E7" w14:paraId="63B37F1D" w14:textId="77777777" w:rsidTr="00E71366">
              <w:trPr>
                <w:trHeight w:val="256"/>
              </w:trPr>
              <w:tc>
                <w:tcPr>
                  <w:tcW w:w="1702" w:type="dxa"/>
                </w:tcPr>
                <w:p w14:paraId="249A42E7" w14:textId="4B67FAD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094" w:type="dxa"/>
                </w:tcPr>
                <w:p w14:paraId="4D0569AA" w14:textId="03C1310E" w:rsidR="002A1B1F" w:rsidRPr="001310E7" w:rsidRDefault="002A1B1F" w:rsidP="002A1B1F">
                  <w:pPr>
                    <w:rPr>
                      <w:rFonts w:ascii="Times New Roman" w:hAnsi="Times New Roman" w:cs="Times New Roman"/>
                      <w:b/>
                      <w:bCs/>
                      <w:sz w:val="28"/>
                      <w:szCs w:val="28"/>
                      <w:lang w:val="ru-RU"/>
                    </w:rPr>
                  </w:pPr>
                  <w:r w:rsidRPr="001310E7">
                    <w:rPr>
                      <w:rFonts w:ascii="Times New Roman" w:hAnsi="Times New Roman" w:cs="Times New Roman"/>
                      <w:b/>
                      <w:bCs/>
                      <w:sz w:val="28"/>
                      <w:szCs w:val="28"/>
                      <w:lang w:val="en"/>
                    </w:rPr>
                    <w:t>Paper plastic and applique</w:t>
                  </w:r>
                </w:p>
              </w:tc>
            </w:tr>
            <w:tr w:rsidR="002A1B1F" w:rsidRPr="001310E7" w14:paraId="2FF0603B" w14:textId="77777777" w:rsidTr="00E71366">
              <w:trPr>
                <w:trHeight w:val="256"/>
              </w:trPr>
              <w:tc>
                <w:tcPr>
                  <w:tcW w:w="1702" w:type="dxa"/>
                </w:tcPr>
                <w:p w14:paraId="78206C0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094" w:type="dxa"/>
                </w:tcPr>
                <w:p w14:paraId="0EDC2E7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B42C94C" w14:textId="77777777" w:rsidTr="00E71366">
              <w:trPr>
                <w:trHeight w:val="256"/>
              </w:trPr>
              <w:tc>
                <w:tcPr>
                  <w:tcW w:w="1702" w:type="dxa"/>
                </w:tcPr>
                <w:p w14:paraId="3EA88640" w14:textId="5E91984D"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094" w:type="dxa"/>
                </w:tcPr>
                <w:p w14:paraId="62330B3B" w14:textId="128CA674"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21E06CA0" w14:textId="77777777" w:rsidTr="00E71366">
              <w:trPr>
                <w:trHeight w:val="256"/>
              </w:trPr>
              <w:tc>
                <w:tcPr>
                  <w:tcW w:w="1702" w:type="dxa"/>
                </w:tcPr>
                <w:p w14:paraId="33A883B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094" w:type="dxa"/>
                </w:tcPr>
                <w:p w14:paraId="62D1B382" w14:textId="23AE0A2B" w:rsidR="002A1B1F" w:rsidRPr="001310E7" w:rsidRDefault="002A1B1F" w:rsidP="002A1B1F">
                  <w:pPr>
                    <w:jc w:val="both"/>
                    <w:rPr>
                      <w:rFonts w:ascii="Times New Roman" w:hAnsi="Times New Roman" w:cs="Times New Roman"/>
                      <w:b/>
                      <w:bCs/>
                      <w:sz w:val="28"/>
                      <w:szCs w:val="28"/>
                      <w:lang w:val="en-US"/>
                    </w:rPr>
                  </w:pPr>
                  <w:r>
                    <w:rPr>
                      <w:rFonts w:ascii="Times New Roman" w:hAnsi="Times New Roman" w:cs="Times New Roman"/>
                      <w:bCs/>
                      <w:sz w:val="28"/>
                      <w:szCs w:val="28"/>
                      <w:lang w:val="en"/>
                    </w:rPr>
                    <w:t>Decorative and applied creativity 22 academic credits</w:t>
                  </w:r>
                </w:p>
              </w:tc>
            </w:tr>
            <w:tr w:rsidR="002A1B1F" w:rsidRPr="001310E7" w14:paraId="4E608CBE" w14:textId="77777777" w:rsidTr="00E71366">
              <w:trPr>
                <w:trHeight w:val="256"/>
              </w:trPr>
              <w:tc>
                <w:tcPr>
                  <w:tcW w:w="1702" w:type="dxa"/>
                </w:tcPr>
                <w:p w14:paraId="39B40D44" w14:textId="16B7B06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094" w:type="dxa"/>
                </w:tcPr>
                <w:p w14:paraId="4B6DCD0F" w14:textId="37784E7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
                    </w:rPr>
                    <w:t>6</w:t>
                  </w:r>
                </w:p>
              </w:tc>
            </w:tr>
            <w:tr w:rsidR="002A1B1F" w:rsidRPr="00374072" w14:paraId="7B14C7EC" w14:textId="77777777" w:rsidTr="00E71366">
              <w:trPr>
                <w:trHeight w:val="523"/>
              </w:trPr>
              <w:tc>
                <w:tcPr>
                  <w:tcW w:w="1702" w:type="dxa"/>
                </w:tcPr>
                <w:p w14:paraId="69043C1F" w14:textId="48A44F04"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094" w:type="dxa"/>
                </w:tcPr>
                <w:p w14:paraId="62836F11"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748B80A"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Competence area for Artistic excellence (3,4,5)</w:t>
                  </w:r>
                </w:p>
                <w:p w14:paraId="6BC941CE" w14:textId="77777777" w:rsidR="002A1B1F" w:rsidRPr="001310E7" w:rsidRDefault="002A1B1F" w:rsidP="002A1B1F">
                  <w:pPr>
                    <w:jc w:val="both"/>
                    <w:rPr>
                      <w:rFonts w:ascii="Times New Roman" w:hAnsi="Times New Roman" w:cs="Times New Roman"/>
                      <w:sz w:val="28"/>
                      <w:szCs w:val="28"/>
                      <w:lang w:val="en-US"/>
                    </w:rPr>
                  </w:pPr>
                </w:p>
                <w:p w14:paraId="6179072A" w14:textId="14F5E63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learn the art of modeling paper art compositions on a plane and creating three-dimensional sculptures. They develop their knowledge of types of paper plastics, and classical and modern techniques for creating plastic compositions and paper souvenirs. They also develop their artistic and design skills in performing large-scale compositions, layouts and models applying knowledge in the field of color science and shaping. Pre-service teachers understand the importance of paper skills for the formation of skills of design and creative work of students, and the development of their imaginative and spatial thinking.</w:t>
                  </w:r>
                </w:p>
              </w:tc>
            </w:tr>
            <w:tr w:rsidR="002A1B1F" w:rsidRPr="00374072" w14:paraId="4CB03BCE" w14:textId="77777777" w:rsidTr="00E71366">
              <w:trPr>
                <w:trHeight w:val="50"/>
              </w:trPr>
              <w:tc>
                <w:tcPr>
                  <w:tcW w:w="1702" w:type="dxa"/>
                </w:tcPr>
                <w:p w14:paraId="674697A0" w14:textId="33F218FC" w:rsidR="002A1B1F" w:rsidRPr="00E71366"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094" w:type="dxa"/>
                </w:tcPr>
                <w:p w14:paraId="1A33CEBC" w14:textId="77777777" w:rsidR="002A1B1F" w:rsidRPr="00E71366" w:rsidRDefault="002A1B1F" w:rsidP="002A1B1F">
                  <w:pPr>
                    <w:jc w:val="both"/>
                    <w:rPr>
                      <w:rFonts w:ascii="Times New Roman" w:hAnsi="Times New Roman" w:cs="Times New Roman"/>
                      <w:b/>
                      <w:sz w:val="28"/>
                      <w:szCs w:val="28"/>
                      <w:lang w:val="en-US"/>
                    </w:rPr>
                  </w:pPr>
                  <w:r w:rsidRPr="00E71366">
                    <w:rPr>
                      <w:rFonts w:ascii="Times New Roman" w:hAnsi="Times New Roman" w:cs="Times New Roman"/>
                      <w:b/>
                      <w:sz w:val="28"/>
                      <w:szCs w:val="28"/>
                      <w:lang w:val="en"/>
                    </w:rPr>
                    <w:t>Pre-service teachers who demonstrate competence can:</w:t>
                  </w:r>
                </w:p>
                <w:p w14:paraId="3DC1F200" w14:textId="5BA40EC1" w:rsidR="002A1B1F" w:rsidRPr="00E71366" w:rsidRDefault="002A1B1F" w:rsidP="002A1B1F">
                  <w:pPr>
                    <w:numPr>
                      <w:ilvl w:val="0"/>
                      <w:numId w:val="24"/>
                    </w:numPr>
                    <w:jc w:val="both"/>
                    <w:rPr>
                      <w:rFonts w:ascii="Times New Roman" w:eastAsia="+mn-ea" w:hAnsi="Times New Roman" w:cs="Times New Roman"/>
                      <w:kern w:val="24"/>
                      <w:sz w:val="28"/>
                      <w:szCs w:val="28"/>
                      <w:lang w:val="en"/>
                    </w:rPr>
                  </w:pPr>
                  <w:r w:rsidRPr="00E71366">
                    <w:rPr>
                      <w:rFonts w:ascii="Times New Roman" w:hAnsi="Times New Roman" w:cs="Times New Roman"/>
                      <w:sz w:val="28"/>
                      <w:szCs w:val="28"/>
                      <w:lang w:val="en"/>
                    </w:rPr>
                    <w:t xml:space="preserve">Apply the knowledge of the principles of teaching the theory and practice of </w:t>
                  </w:r>
                  <w:r w:rsidRPr="00E71366">
                    <w:rPr>
                      <w:rFonts w:ascii="Times New Roman" w:eastAsia="+mn-ea" w:hAnsi="Times New Roman" w:cs="Times New Roman"/>
                      <w:kern w:val="24"/>
                      <w:sz w:val="28"/>
                      <w:szCs w:val="28"/>
                      <w:lang w:val="en"/>
                    </w:rPr>
                    <w:t xml:space="preserve">traditional methods and modern techniques of working with paper for the production of </w:t>
                  </w:r>
                  <w:r w:rsidRPr="00E71366">
                    <w:rPr>
                      <w:rFonts w:ascii="Times New Roman" w:eastAsia="+mn-ea" w:hAnsi="Times New Roman" w:cs="Times New Roman"/>
                      <w:kern w:val="24"/>
                      <w:sz w:val="28"/>
                      <w:szCs w:val="28"/>
                      <w:lang w:val="en"/>
                    </w:rPr>
                    <w:lastRenderedPageBreak/>
                    <w:t xml:space="preserve">creative volume plastic compositions, layouts and models;   </w:t>
                  </w:r>
                </w:p>
                <w:p w14:paraId="546DB527" w14:textId="4325385F" w:rsidR="002A1B1F" w:rsidRPr="00E71366" w:rsidRDefault="002A1B1F" w:rsidP="002A1B1F">
                  <w:pPr>
                    <w:numPr>
                      <w:ilvl w:val="0"/>
                      <w:numId w:val="24"/>
                    </w:numPr>
                    <w:jc w:val="both"/>
                    <w:rPr>
                      <w:rFonts w:ascii="Times New Roman" w:eastAsia="+mn-ea" w:hAnsi="Times New Roman" w:cs="Times New Roman"/>
                      <w:kern w:val="24"/>
                      <w:sz w:val="28"/>
                      <w:szCs w:val="28"/>
                      <w:lang w:val="en"/>
                    </w:rPr>
                  </w:pPr>
                  <w:r w:rsidRPr="00E71366">
                    <w:rPr>
                      <w:rFonts w:ascii="Times New Roman" w:eastAsia="+mn-ea" w:hAnsi="Times New Roman" w:cs="Times New Roman"/>
                      <w:kern w:val="24"/>
                      <w:sz w:val="28"/>
                      <w:szCs w:val="28"/>
                      <w:lang w:val="en"/>
                    </w:rPr>
                    <w:t xml:space="preserve">teach paper processing methods for the formation of students’ creative spatial thinking, the formation of artistic and design skills;   </w:t>
                  </w:r>
                </w:p>
                <w:p w14:paraId="79DA7465" w14:textId="6287C2A0" w:rsidR="002A1B1F" w:rsidRPr="00E71366" w:rsidRDefault="002A1B1F" w:rsidP="002A1B1F">
                  <w:pPr>
                    <w:numPr>
                      <w:ilvl w:val="0"/>
                      <w:numId w:val="24"/>
                    </w:numPr>
                    <w:jc w:val="both"/>
                    <w:rPr>
                      <w:rFonts w:ascii="Times New Roman" w:hAnsi="Times New Roman" w:cs="Times New Roman"/>
                      <w:b/>
                      <w:bCs/>
                      <w:sz w:val="28"/>
                      <w:szCs w:val="28"/>
                      <w:lang w:val="en-GB"/>
                    </w:rPr>
                  </w:pPr>
                  <w:r w:rsidRPr="00E71366">
                    <w:rPr>
                      <w:rFonts w:ascii="Times New Roman" w:eastAsia="+mn-ea" w:hAnsi="Times New Roman" w:cs="Times New Roman"/>
                      <w:kern w:val="24"/>
                      <w:sz w:val="28"/>
                      <w:szCs w:val="28"/>
                      <w:lang w:val="en"/>
                    </w:rPr>
                    <w:t>use methods of working with paper and making compositions, models and layouts from it for their professional activities and in their work as a teacher.</w:t>
                  </w:r>
                </w:p>
              </w:tc>
            </w:tr>
          </w:tbl>
          <w:p w14:paraId="5BA2BCBA"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2A1B1F" w:rsidRPr="00374072" w14:paraId="768F5EAB" w14:textId="77777777" w:rsidTr="0066618D">
              <w:tc>
                <w:tcPr>
                  <w:tcW w:w="8790" w:type="dxa"/>
                  <w:shd w:val="clear" w:color="auto" w:fill="8EAADB"/>
                </w:tcPr>
                <w:p w14:paraId="5F270248" w14:textId="575912BD" w:rsidR="002A1B1F" w:rsidRPr="001310E7" w:rsidRDefault="002A1B1F" w:rsidP="002A1B1F">
                  <w:pPr>
                    <w:spacing w:after="0" w:line="240" w:lineRule="auto"/>
                    <w:rPr>
                      <w:rFonts w:ascii="Times New Roman" w:hAnsi="Times New Roman" w:cs="Times New Roman"/>
                      <w:b/>
                      <w:bCs/>
                      <w:color w:val="000000"/>
                      <w:sz w:val="28"/>
                      <w:szCs w:val="28"/>
                      <w:lang w:val="en-US"/>
                    </w:rPr>
                  </w:pPr>
                  <w:r w:rsidRPr="001310E7">
                    <w:rPr>
                      <w:rFonts w:ascii="Times New Roman" w:eastAsia="Times New Roman" w:hAnsi="Times New Roman" w:cs="Times New Roman"/>
                      <w:b/>
                      <w:bCs/>
                      <w:sz w:val="28"/>
                      <w:szCs w:val="28"/>
                      <w:lang w:val="en" w:eastAsia="fi-FI"/>
                    </w:rPr>
                    <w:t>Design and Modern Technology 22</w:t>
                  </w:r>
                  <w:r w:rsidRPr="001310E7">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academic credits</w:t>
                  </w:r>
                </w:p>
              </w:tc>
            </w:tr>
            <w:tr w:rsidR="002A1B1F" w:rsidRPr="00374072" w14:paraId="4185562E" w14:textId="77777777" w:rsidTr="0066618D">
              <w:tc>
                <w:tcPr>
                  <w:tcW w:w="8790" w:type="dxa"/>
                </w:tcPr>
                <w:p w14:paraId="752FB024" w14:textId="7DB44110" w:rsidR="002A1B1F" w:rsidRPr="001310E7" w:rsidRDefault="002A1B1F" w:rsidP="002A1B1F">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During the module, pre-service teachers develop their knowledge in the field of design and learn methods of designing and organizing the creative process. They also study professional computer programs (AutoCAD, Adobe Illustrator,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etc.) and develop their creative skills for the implementation of design projects in the field of digital art.</w:t>
                  </w:r>
                </w:p>
              </w:tc>
            </w:tr>
          </w:tbl>
          <w:p w14:paraId="6B8280F6"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14CD55A0" w14:textId="77777777" w:rsidTr="00E71366">
              <w:trPr>
                <w:trHeight w:val="252"/>
              </w:trPr>
              <w:tc>
                <w:tcPr>
                  <w:tcW w:w="1708" w:type="dxa"/>
                </w:tcPr>
                <w:p w14:paraId="218B7DE6" w14:textId="6B48A8C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7F69B18C" w14:textId="24445EFC"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color w:val="000000"/>
                      <w:sz w:val="28"/>
                      <w:szCs w:val="28"/>
                      <w:lang w:val="en"/>
                    </w:rPr>
                    <w:t>Design Basics</w:t>
                  </w:r>
                </w:p>
              </w:tc>
            </w:tr>
            <w:tr w:rsidR="002A1B1F" w:rsidRPr="001310E7" w14:paraId="18A0D89E" w14:textId="77777777" w:rsidTr="00E71366">
              <w:trPr>
                <w:trHeight w:val="252"/>
              </w:trPr>
              <w:tc>
                <w:tcPr>
                  <w:tcW w:w="1708" w:type="dxa"/>
                </w:tcPr>
                <w:p w14:paraId="245AA814"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44EECFA5" w14:textId="271E3B7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1A37232E" w14:textId="77777777" w:rsidTr="00E71366">
              <w:trPr>
                <w:trHeight w:val="252"/>
              </w:trPr>
              <w:tc>
                <w:tcPr>
                  <w:tcW w:w="1708" w:type="dxa"/>
                </w:tcPr>
                <w:p w14:paraId="7B24F8BC" w14:textId="272A100B"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54674E64" w14:textId="13B635EA"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3467EDD7" w14:textId="77777777" w:rsidTr="00E71366">
              <w:trPr>
                <w:trHeight w:val="252"/>
              </w:trPr>
              <w:tc>
                <w:tcPr>
                  <w:tcW w:w="1708" w:type="dxa"/>
                </w:tcPr>
                <w:p w14:paraId="6DA2D98C"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1B80B9E3" w14:textId="2B0D7C2D" w:rsidR="002A1B1F" w:rsidRPr="001310E7" w:rsidRDefault="002A1B1F" w:rsidP="002A1B1F">
                  <w:pPr>
                    <w:jc w:val="both"/>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4B87E6BD" w14:textId="77777777" w:rsidTr="00E71366">
              <w:trPr>
                <w:trHeight w:val="252"/>
              </w:trPr>
              <w:tc>
                <w:tcPr>
                  <w:tcW w:w="1708" w:type="dxa"/>
                </w:tcPr>
                <w:p w14:paraId="121C29AD" w14:textId="09D2E240"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5D7779C8" w14:textId="3FC75D7D"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4DAC68C2" w14:textId="77777777" w:rsidTr="00C373C2">
              <w:trPr>
                <w:trHeight w:val="671"/>
              </w:trPr>
              <w:tc>
                <w:tcPr>
                  <w:tcW w:w="1708" w:type="dxa"/>
                </w:tcPr>
                <w:p w14:paraId="37ABCEE1" w14:textId="44AE3C22"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77ECE16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5590662A" w14:textId="10BD24C9"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22223B69" w14:textId="37D5F742" w:rsidR="002A1B1F" w:rsidRPr="001310E7" w:rsidRDefault="002A1B1F" w:rsidP="002A1B1F">
                  <w:pPr>
                    <w:jc w:val="both"/>
                    <w:rPr>
                      <w:rFonts w:ascii="Times New Roman" w:hAnsi="Times New Roman" w:cs="Times New Roman"/>
                      <w:sz w:val="28"/>
                      <w:szCs w:val="28"/>
                      <w:lang w:val="en"/>
                    </w:rPr>
                  </w:pPr>
                </w:p>
                <w:p w14:paraId="267B773E" w14:textId="2EDEB8FF" w:rsidR="002A1B1F" w:rsidRPr="001310E7" w:rsidRDefault="002A1B1F" w:rsidP="002A1B1F">
                  <w:pPr>
                    <w:jc w:val="both"/>
                    <w:rPr>
                      <w:rFonts w:ascii="Times New Roman" w:hAnsi="Times New Roman" w:cs="Times New Roman"/>
                      <w:sz w:val="28"/>
                      <w:szCs w:val="28"/>
                      <w:lang w:val="en"/>
                    </w:rPr>
                  </w:pPr>
                </w:p>
                <w:p w14:paraId="33F4B40F" w14:textId="46737844"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knowledge of design typology, basics of design work, principles and sequence of graphic design projects, and tools knowledge of professional design computer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xml:space="preserve"> etc.). They carry out graphic design projects with traditional graphic materials and tools, as well as using computer software tools. They are also able to explain the sequence of graphic design projects. Pre-service teachers understand the importance of specialist knowledge when carrying out graphic design projects, and for the effective facilitation of teaching students the basics of design in practice at school.</w:t>
                  </w:r>
                </w:p>
              </w:tc>
            </w:tr>
            <w:tr w:rsidR="002A1B1F" w:rsidRPr="00374072" w14:paraId="1BF9358C" w14:textId="77777777" w:rsidTr="00E71366">
              <w:trPr>
                <w:trHeight w:val="50"/>
              </w:trPr>
              <w:tc>
                <w:tcPr>
                  <w:tcW w:w="1708" w:type="dxa"/>
                </w:tcPr>
                <w:p w14:paraId="6A3BB4FD" w14:textId="6DA3EF36" w:rsidR="002A1B1F" w:rsidRPr="00E71366"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127AAA2B" w14:textId="77777777" w:rsidR="002A1B1F" w:rsidRPr="00E71366" w:rsidRDefault="002A1B1F" w:rsidP="002A1B1F">
                  <w:pPr>
                    <w:jc w:val="both"/>
                    <w:rPr>
                      <w:rFonts w:ascii="Times New Roman" w:hAnsi="Times New Roman" w:cs="Times New Roman"/>
                      <w:b/>
                      <w:sz w:val="28"/>
                      <w:szCs w:val="28"/>
                      <w:lang w:val="en-US"/>
                    </w:rPr>
                  </w:pPr>
                  <w:r w:rsidRPr="00E71366">
                    <w:rPr>
                      <w:rFonts w:ascii="Times New Roman" w:hAnsi="Times New Roman" w:cs="Times New Roman"/>
                      <w:b/>
                      <w:sz w:val="28"/>
                      <w:szCs w:val="28"/>
                      <w:lang w:val="en"/>
                    </w:rPr>
                    <w:t>Pre-service teachers who demonstrate competence can:</w:t>
                  </w:r>
                </w:p>
                <w:p w14:paraId="19F3AD30" w14:textId="77777777" w:rsidR="002A1B1F" w:rsidRPr="00E71366" w:rsidRDefault="002A1B1F" w:rsidP="002A1B1F">
                  <w:pPr>
                    <w:numPr>
                      <w:ilvl w:val="0"/>
                      <w:numId w:val="24"/>
                    </w:numPr>
                    <w:contextualSpacing/>
                    <w:jc w:val="both"/>
                    <w:rPr>
                      <w:rFonts w:ascii="Times New Roman" w:hAnsi="Times New Roman" w:cs="Times New Roman"/>
                      <w:sz w:val="28"/>
                      <w:szCs w:val="28"/>
                      <w:lang w:val="en"/>
                    </w:rPr>
                  </w:pPr>
                  <w:r w:rsidRPr="00E71366">
                    <w:rPr>
                      <w:rFonts w:ascii="Times New Roman" w:hAnsi="Times New Roman" w:cs="Times New Roman"/>
                      <w:sz w:val="28"/>
                      <w:szCs w:val="28"/>
                      <w:lang w:val="en"/>
                    </w:rPr>
                    <w:t xml:space="preserve">Teach the typology of design, methods and sequence of design projects, and tools of professional design computer </w:t>
                  </w:r>
                  <w:proofErr w:type="spellStart"/>
                  <w:r w:rsidRPr="00E71366">
                    <w:rPr>
                      <w:rFonts w:ascii="Times New Roman" w:hAnsi="Times New Roman" w:cs="Times New Roman"/>
                      <w:sz w:val="28"/>
                      <w:szCs w:val="28"/>
                      <w:lang w:val="en"/>
                    </w:rPr>
                    <w:t>programmes</w:t>
                  </w:r>
                  <w:proofErr w:type="spellEnd"/>
                  <w:r w:rsidRPr="00E71366">
                    <w:rPr>
                      <w:rFonts w:ascii="Times New Roman" w:hAnsi="Times New Roman" w:cs="Times New Roman"/>
                      <w:sz w:val="28"/>
                      <w:szCs w:val="28"/>
                      <w:lang w:val="en"/>
                    </w:rPr>
                    <w:t xml:space="preserve"> (Photoshop, </w:t>
                  </w:r>
                  <w:proofErr w:type="spellStart"/>
                  <w:r w:rsidRPr="00E71366">
                    <w:rPr>
                      <w:rFonts w:ascii="Times New Roman" w:hAnsi="Times New Roman" w:cs="Times New Roman"/>
                      <w:sz w:val="28"/>
                      <w:szCs w:val="28"/>
                      <w:lang w:val="en"/>
                    </w:rPr>
                    <w:t>CorelDRAW</w:t>
                  </w:r>
                  <w:proofErr w:type="spellEnd"/>
                  <w:r w:rsidRPr="00E71366">
                    <w:rPr>
                      <w:rFonts w:ascii="Times New Roman" w:hAnsi="Times New Roman" w:cs="Times New Roman"/>
                      <w:sz w:val="28"/>
                      <w:szCs w:val="28"/>
                      <w:lang w:val="en"/>
                    </w:rPr>
                    <w:t>, etc.);</w:t>
                  </w:r>
                </w:p>
                <w:p w14:paraId="3447C2DC" w14:textId="77777777" w:rsidR="002A1B1F" w:rsidRPr="00E71366" w:rsidRDefault="002A1B1F" w:rsidP="002A1B1F">
                  <w:pPr>
                    <w:numPr>
                      <w:ilvl w:val="0"/>
                      <w:numId w:val="24"/>
                    </w:numPr>
                    <w:contextualSpacing/>
                    <w:jc w:val="both"/>
                    <w:rPr>
                      <w:rFonts w:ascii="Times New Roman" w:hAnsi="Times New Roman" w:cs="Times New Roman"/>
                      <w:sz w:val="28"/>
                      <w:szCs w:val="28"/>
                      <w:lang w:val="en"/>
                    </w:rPr>
                  </w:pPr>
                  <w:r w:rsidRPr="00E71366">
                    <w:rPr>
                      <w:rFonts w:ascii="Times New Roman" w:hAnsi="Times New Roman" w:cs="Times New Roman"/>
                      <w:sz w:val="28"/>
                      <w:szCs w:val="28"/>
                      <w:lang w:val="en"/>
                    </w:rPr>
                    <w:lastRenderedPageBreak/>
                    <w:t xml:space="preserve">Carry out graphic design projects using the acquired theoretical knowledge; </w:t>
                  </w:r>
                </w:p>
                <w:p w14:paraId="400B4325" w14:textId="77777777" w:rsidR="002A1B1F" w:rsidRPr="00E71366" w:rsidRDefault="002A1B1F" w:rsidP="002A1B1F">
                  <w:pPr>
                    <w:numPr>
                      <w:ilvl w:val="0"/>
                      <w:numId w:val="24"/>
                    </w:numPr>
                    <w:contextualSpacing/>
                    <w:jc w:val="both"/>
                    <w:rPr>
                      <w:rFonts w:ascii="Times New Roman" w:hAnsi="Times New Roman" w:cs="Times New Roman"/>
                      <w:sz w:val="28"/>
                      <w:szCs w:val="28"/>
                      <w:lang w:val="en"/>
                    </w:rPr>
                  </w:pPr>
                  <w:r w:rsidRPr="00E71366">
                    <w:rPr>
                      <w:rFonts w:ascii="Times New Roman" w:hAnsi="Times New Roman" w:cs="Times New Roman"/>
                      <w:sz w:val="28"/>
                      <w:szCs w:val="28"/>
                      <w:lang w:val="en"/>
                    </w:rPr>
                    <w:t>Critically and creatively evaluate, and self- and peer-reflect the execution of graphic design projects;</w:t>
                  </w:r>
                </w:p>
                <w:p w14:paraId="3AB3BA27" w14:textId="0B1BB863" w:rsidR="002A1B1F" w:rsidRPr="00E71366" w:rsidRDefault="002A1B1F" w:rsidP="002A1B1F">
                  <w:pPr>
                    <w:numPr>
                      <w:ilvl w:val="0"/>
                      <w:numId w:val="24"/>
                    </w:numPr>
                    <w:contextualSpacing/>
                    <w:jc w:val="both"/>
                    <w:rPr>
                      <w:rFonts w:ascii="Times New Roman" w:hAnsi="Times New Roman" w:cs="Times New Roman"/>
                      <w:b/>
                      <w:bCs/>
                      <w:sz w:val="28"/>
                      <w:szCs w:val="28"/>
                      <w:lang w:val="en-GB"/>
                    </w:rPr>
                  </w:pPr>
                  <w:r w:rsidRPr="00E71366">
                    <w:rPr>
                      <w:rFonts w:ascii="Times New Roman" w:hAnsi="Times New Roman" w:cs="Times New Roman"/>
                      <w:sz w:val="28"/>
                      <w:szCs w:val="28"/>
                      <w:lang w:val="en"/>
                    </w:rPr>
                    <w:t>Apply the knowledge of the principles of teaching the theory and practice of the sequence of design projects, including the use of the computer in their work as a teacher.</w:t>
                  </w:r>
                </w:p>
              </w:tc>
            </w:tr>
          </w:tbl>
          <w:p w14:paraId="23554F30" w14:textId="4E4890FB"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06" w:type="dxa"/>
              <w:tblLayout w:type="fixed"/>
              <w:tblLook w:val="04A0" w:firstRow="1" w:lastRow="0" w:firstColumn="1" w:lastColumn="0" w:noHBand="0" w:noVBand="1"/>
            </w:tblPr>
            <w:tblGrid>
              <w:gridCol w:w="1704"/>
              <w:gridCol w:w="7102"/>
            </w:tblGrid>
            <w:tr w:rsidR="002A1B1F" w:rsidRPr="001310E7" w14:paraId="1A16CD17" w14:textId="77777777" w:rsidTr="00E71366">
              <w:trPr>
                <w:trHeight w:val="254"/>
              </w:trPr>
              <w:tc>
                <w:tcPr>
                  <w:tcW w:w="1704" w:type="dxa"/>
                </w:tcPr>
                <w:p w14:paraId="288B1C95" w14:textId="2DF074B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2" w:type="dxa"/>
                </w:tcPr>
                <w:p w14:paraId="7BD4498E" w14:textId="77777777"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Computer graphics</w:t>
                  </w:r>
                </w:p>
              </w:tc>
            </w:tr>
            <w:tr w:rsidR="002A1B1F" w:rsidRPr="001310E7" w14:paraId="6692B665" w14:textId="77777777" w:rsidTr="00E71366">
              <w:trPr>
                <w:trHeight w:val="254"/>
              </w:trPr>
              <w:tc>
                <w:tcPr>
                  <w:tcW w:w="1704" w:type="dxa"/>
                </w:tcPr>
                <w:p w14:paraId="77C6B29C"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02" w:type="dxa"/>
                </w:tcPr>
                <w:p w14:paraId="1CBF00E9" w14:textId="20ABEFA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5303F8F7" w14:textId="77777777" w:rsidTr="00E71366">
              <w:trPr>
                <w:trHeight w:val="254"/>
              </w:trPr>
              <w:tc>
                <w:tcPr>
                  <w:tcW w:w="1704" w:type="dxa"/>
                </w:tcPr>
                <w:p w14:paraId="7FC8705D" w14:textId="44DB81A8"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2" w:type="dxa"/>
                </w:tcPr>
                <w:p w14:paraId="478BA349" w14:textId="3409D8EF"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56B50BE7" w14:textId="77777777" w:rsidTr="00E71366">
              <w:trPr>
                <w:trHeight w:val="254"/>
              </w:trPr>
              <w:tc>
                <w:tcPr>
                  <w:tcW w:w="1704" w:type="dxa"/>
                </w:tcPr>
                <w:p w14:paraId="256C330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02" w:type="dxa"/>
                </w:tcPr>
                <w:p w14:paraId="42EE9ACA" w14:textId="4463F967"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70FBDB77" w14:textId="77777777" w:rsidTr="00E71366">
              <w:trPr>
                <w:trHeight w:val="254"/>
              </w:trPr>
              <w:tc>
                <w:tcPr>
                  <w:tcW w:w="1704" w:type="dxa"/>
                </w:tcPr>
                <w:p w14:paraId="7A96728F" w14:textId="3CC1FEC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02" w:type="dxa"/>
                </w:tcPr>
                <w:p w14:paraId="78B5C963"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33325A36" w14:textId="77777777" w:rsidTr="00E71366">
              <w:trPr>
                <w:trHeight w:val="2208"/>
              </w:trPr>
              <w:tc>
                <w:tcPr>
                  <w:tcW w:w="1704" w:type="dxa"/>
                </w:tcPr>
                <w:p w14:paraId="091F51DB" w14:textId="6DFCCAA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02" w:type="dxa"/>
                </w:tcPr>
                <w:p w14:paraId="1193E82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723DA602"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4216A15F" w14:textId="77777777" w:rsidR="002A1B1F" w:rsidRPr="001310E7" w:rsidRDefault="002A1B1F" w:rsidP="002A1B1F">
                  <w:pPr>
                    <w:jc w:val="both"/>
                    <w:rPr>
                      <w:rFonts w:ascii="Times New Roman" w:hAnsi="Times New Roman" w:cs="Times New Roman"/>
                      <w:sz w:val="28"/>
                      <w:szCs w:val="28"/>
                      <w:lang w:val="en-US"/>
                    </w:rPr>
                  </w:pPr>
                </w:p>
                <w:p w14:paraId="7939A31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learn to be proficient in using professional computer software tools and computer design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AfterEffects</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PremierePro</w:t>
                  </w:r>
                  <w:proofErr w:type="spellEnd"/>
                  <w:r w:rsidRPr="001310E7">
                    <w:rPr>
                      <w:rFonts w:ascii="Times New Roman" w:hAnsi="Times New Roman" w:cs="Times New Roman"/>
                      <w:sz w:val="28"/>
                      <w:szCs w:val="28"/>
                      <w:lang w:val="en"/>
                    </w:rPr>
                    <w:t xml:space="preserve"> etc.) for creative work and projects, digital learning resources, presentations etc. They are also able to explain the rules and sequence of execution of design projects in the learning process. Pre-service teachers understand the importance of computer software and digital technology in the creation of digital artworks and methodological developments.</w:t>
                  </w:r>
                </w:p>
              </w:tc>
            </w:tr>
            <w:tr w:rsidR="002A1B1F" w:rsidRPr="00374072" w14:paraId="5C12E192" w14:textId="77777777" w:rsidTr="00E71366">
              <w:trPr>
                <w:trHeight w:val="60"/>
              </w:trPr>
              <w:tc>
                <w:tcPr>
                  <w:tcW w:w="1704" w:type="dxa"/>
                </w:tcPr>
                <w:p w14:paraId="2DBB8D94" w14:textId="34A8F9D9"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02" w:type="dxa"/>
                </w:tcPr>
                <w:p w14:paraId="0F3336F1"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3ACF7CAA" w14:textId="77777777" w:rsidR="002A1B1F" w:rsidRPr="001310E7" w:rsidRDefault="002A1B1F" w:rsidP="002A1B1F">
                  <w:pPr>
                    <w:pStyle w:val="a3"/>
                    <w:numPr>
                      <w:ilvl w:val="0"/>
                      <w:numId w:val="24"/>
                    </w:numPr>
                    <w:jc w:val="both"/>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sz w:val="28"/>
                      <w:szCs w:val="28"/>
                      <w:lang w:val="en"/>
                    </w:rPr>
                    <w:t xml:space="preserve">Teach the professional computer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AfterEffects</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PremierePro</w:t>
                  </w:r>
                  <w:proofErr w:type="spellEnd"/>
                  <w:r w:rsidRPr="001310E7">
                    <w:rPr>
                      <w:rFonts w:ascii="Times New Roman" w:hAnsi="Times New Roman" w:cs="Times New Roman"/>
                      <w:sz w:val="28"/>
                      <w:szCs w:val="28"/>
                      <w:lang w:val="en"/>
                    </w:rPr>
                    <w:t>, etc.), rules for creative work and projects, digital learning resources and presentations;</w:t>
                  </w:r>
                </w:p>
                <w:p w14:paraId="44EE59AD" w14:textId="77777777" w:rsidR="002A1B1F" w:rsidRPr="001310E7" w:rsidRDefault="002A1B1F" w:rsidP="002A1B1F">
                  <w:pPr>
                    <w:pStyle w:val="a3"/>
                    <w:numPr>
                      <w:ilvl w:val="0"/>
                      <w:numId w:val="24"/>
                    </w:numPr>
                    <w:jc w:val="both"/>
                    <w:rPr>
                      <w:rFonts w:ascii="Times New Roman" w:hAnsi="Times New Roman" w:cs="Times New Roman"/>
                      <w:bCs/>
                      <w:sz w:val="28"/>
                      <w:szCs w:val="28"/>
                      <w:shd w:val="clear" w:color="auto" w:fill="B4C6E7" w:themeFill="accent1" w:themeFillTint="66"/>
                      <w:lang w:val="en-US"/>
                    </w:rPr>
                  </w:pPr>
                  <w:r w:rsidRPr="001310E7">
                    <w:rPr>
                      <w:rFonts w:ascii="Times New Roman" w:hAnsi="Times New Roman" w:cs="Times New Roman"/>
                      <w:bCs/>
                      <w:sz w:val="28"/>
                      <w:szCs w:val="28"/>
                      <w:lang w:val="en"/>
                    </w:rPr>
                    <w:t>Conduct creative work and projects, digital learning resources and presentations using computer software and media communication tools;</w:t>
                  </w:r>
                </w:p>
                <w:p w14:paraId="06F32C79" w14:textId="77777777" w:rsidR="002A1B1F" w:rsidRPr="001310E7" w:rsidRDefault="002A1B1F" w:rsidP="002A1B1F">
                  <w:pPr>
                    <w:pStyle w:val="a3"/>
                    <w:numPr>
                      <w:ilvl w:val="0"/>
                      <w:numId w:val="24"/>
                    </w:numPr>
                    <w:rPr>
                      <w:rFonts w:ascii="Times New Roman" w:hAnsi="Times New Roman" w:cs="Times New Roman"/>
                      <w:sz w:val="28"/>
                      <w:szCs w:val="28"/>
                      <w:lang w:val="en-US"/>
                    </w:rPr>
                  </w:pPr>
                  <w:r w:rsidRPr="001310E7">
                    <w:rPr>
                      <w:rFonts w:ascii="Times New Roman" w:hAnsi="Times New Roman" w:cs="Times New Roman"/>
                      <w:sz w:val="28"/>
                      <w:szCs w:val="28"/>
                      <w:lang w:val="en"/>
                    </w:rPr>
                    <w:t>use self- and peer-reflection for the critical evaluation of the creative projects and digital learning resources in their work as a teacher;</w:t>
                  </w:r>
                </w:p>
                <w:p w14:paraId="39FDE3A4" w14:textId="77777777"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lastRenderedPageBreak/>
                    <w:t>Apply the knowledge of the principles of teaching the theory and practice of the rules for creative work using computer software tools in the teaching process.</w:t>
                  </w:r>
                </w:p>
              </w:tc>
            </w:tr>
          </w:tbl>
          <w:p w14:paraId="50EECC1E" w14:textId="02D52568"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26" w:type="dxa"/>
              <w:tblLayout w:type="fixed"/>
              <w:tblLook w:val="04A0" w:firstRow="1" w:lastRow="0" w:firstColumn="1" w:lastColumn="0" w:noHBand="0" w:noVBand="1"/>
            </w:tblPr>
            <w:tblGrid>
              <w:gridCol w:w="1708"/>
              <w:gridCol w:w="7118"/>
            </w:tblGrid>
            <w:tr w:rsidR="002A1B1F" w:rsidRPr="001310E7" w14:paraId="1B5AF756" w14:textId="77777777" w:rsidTr="00E71366">
              <w:trPr>
                <w:trHeight w:val="252"/>
              </w:trPr>
              <w:tc>
                <w:tcPr>
                  <w:tcW w:w="1708" w:type="dxa"/>
                </w:tcPr>
                <w:p w14:paraId="5537E62C" w14:textId="5D3EC38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8" w:type="dxa"/>
                </w:tcPr>
                <w:p w14:paraId="5C85FD80" w14:textId="77777777"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Design modern computer programs</w:t>
                  </w:r>
                </w:p>
              </w:tc>
            </w:tr>
            <w:tr w:rsidR="002A1B1F" w:rsidRPr="001310E7" w14:paraId="720DFA85" w14:textId="77777777" w:rsidTr="00E71366">
              <w:trPr>
                <w:trHeight w:val="252"/>
              </w:trPr>
              <w:tc>
                <w:tcPr>
                  <w:tcW w:w="1708" w:type="dxa"/>
                </w:tcPr>
                <w:p w14:paraId="0BCF5DE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8" w:type="dxa"/>
                </w:tcPr>
                <w:p w14:paraId="2D535C70" w14:textId="6652DF9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University component</w:t>
                  </w:r>
                </w:p>
              </w:tc>
            </w:tr>
            <w:tr w:rsidR="002A1B1F" w:rsidRPr="001310E7" w14:paraId="459DD297" w14:textId="77777777" w:rsidTr="00E71366">
              <w:trPr>
                <w:trHeight w:val="252"/>
              </w:trPr>
              <w:tc>
                <w:tcPr>
                  <w:tcW w:w="1708" w:type="dxa"/>
                </w:tcPr>
                <w:p w14:paraId="4BA6CDDC" w14:textId="012C7E09"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8" w:type="dxa"/>
                </w:tcPr>
                <w:p w14:paraId="5934473D" w14:textId="22EBBD05"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687D35F7" w14:textId="77777777" w:rsidTr="00E71366">
              <w:trPr>
                <w:trHeight w:val="252"/>
              </w:trPr>
              <w:tc>
                <w:tcPr>
                  <w:tcW w:w="1708" w:type="dxa"/>
                </w:tcPr>
                <w:p w14:paraId="1D50A53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18" w:type="dxa"/>
                </w:tcPr>
                <w:p w14:paraId="39E02F23" w14:textId="6F69FCF0"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031F9190" w14:textId="77777777" w:rsidTr="00E71366">
              <w:trPr>
                <w:trHeight w:val="252"/>
              </w:trPr>
              <w:tc>
                <w:tcPr>
                  <w:tcW w:w="1708" w:type="dxa"/>
                </w:tcPr>
                <w:p w14:paraId="268C4649" w14:textId="5DD4F2A3"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8" w:type="dxa"/>
                </w:tcPr>
                <w:p w14:paraId="6E71142A" w14:textId="2AB4239B"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53881A58" w14:textId="77777777" w:rsidTr="00E71366">
              <w:trPr>
                <w:trHeight w:val="2194"/>
              </w:trPr>
              <w:tc>
                <w:tcPr>
                  <w:tcW w:w="1708" w:type="dxa"/>
                </w:tcPr>
                <w:p w14:paraId="6D1FEFFE" w14:textId="705BDF2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8" w:type="dxa"/>
                </w:tcPr>
                <w:p w14:paraId="7D46C35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1EC07F8E"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59EA1ECF" w14:textId="77777777" w:rsidR="002A1B1F" w:rsidRPr="001310E7" w:rsidRDefault="002A1B1F" w:rsidP="002A1B1F">
                  <w:pPr>
                    <w:jc w:val="both"/>
                    <w:rPr>
                      <w:rFonts w:ascii="Times New Roman" w:hAnsi="Times New Roman" w:cs="Times New Roman"/>
                      <w:sz w:val="28"/>
                      <w:szCs w:val="28"/>
                      <w:lang w:val="en-US"/>
                    </w:rPr>
                  </w:pPr>
                </w:p>
                <w:p w14:paraId="05ACDC3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Pre-service teachers develop their </w:t>
                  </w:r>
                  <w:r w:rsidRPr="001310E7">
                    <w:rPr>
                      <w:rFonts w:ascii="Times New Roman" w:hAnsi="Times New Roman" w:cs="Times New Roman"/>
                      <w:sz w:val="28"/>
                      <w:szCs w:val="28"/>
                      <w:lang w:val="en"/>
                    </w:rPr>
                    <w:t xml:space="preserve">knowledge of professional computer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AfterEffects</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RgemiegeRgoi</w:t>
                  </w:r>
                  <w:proofErr w:type="spellEnd"/>
                  <w:r w:rsidRPr="001310E7">
                    <w:rPr>
                      <w:rFonts w:ascii="Times New Roman" w:hAnsi="Times New Roman" w:cs="Times New Roman"/>
                      <w:sz w:val="28"/>
                      <w:szCs w:val="28"/>
                      <w:lang w:val="en"/>
                    </w:rPr>
                    <w:t>, etc.) when performing design projects and methodological developments - digital educational resources, presentations, etc. They learn to carry out design projects and digital methodological development using the tools of professional computer programs. Pre-service teachers learn to teach and facilitate students to implement design projects. They understand the importance of professional computer programs and digital technologies in the development of design projects and methodological development in their work as a teacher.</w:t>
                  </w:r>
                </w:p>
              </w:tc>
            </w:tr>
            <w:tr w:rsidR="002A1B1F" w:rsidRPr="00374072" w14:paraId="648E7F3E" w14:textId="77777777" w:rsidTr="00E71366">
              <w:trPr>
                <w:trHeight w:val="60"/>
              </w:trPr>
              <w:tc>
                <w:tcPr>
                  <w:tcW w:w="1708" w:type="dxa"/>
                </w:tcPr>
                <w:p w14:paraId="276773F1" w14:textId="022E455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8" w:type="dxa"/>
                </w:tcPr>
                <w:p w14:paraId="46D7B373"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5C0C26E1" w14:textId="77777777"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the knowledge of the principles of teaching the theory and practice of the tools of professional computer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AfterEffects</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PremierePro</w:t>
                  </w:r>
                  <w:proofErr w:type="spellEnd"/>
                  <w:r w:rsidRPr="001310E7">
                    <w:rPr>
                      <w:rFonts w:ascii="Times New Roman" w:hAnsi="Times New Roman" w:cs="Times New Roman"/>
                      <w:sz w:val="28"/>
                      <w:szCs w:val="28"/>
                      <w:lang w:val="en"/>
                    </w:rPr>
                    <w:t>, etc.), and the rules for the implementation of design projects and digital methodological developments;</w:t>
                  </w:r>
                </w:p>
                <w:p w14:paraId="593C795A" w14:textId="77777777"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facilitate design projects, digital methodological development using computer software tools and media communications;</w:t>
                  </w:r>
                </w:p>
                <w:p w14:paraId="000855F4" w14:textId="77777777" w:rsidR="002A1B1F" w:rsidRPr="001310E7" w:rsidRDefault="002A1B1F" w:rsidP="002A1B1F">
                  <w:pPr>
                    <w:pStyle w:val="a3"/>
                    <w:numPr>
                      <w:ilvl w:val="0"/>
                      <w:numId w:val="24"/>
                    </w:numPr>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critical and creative thinking when performing and evaluating creative projects and digital educational resources;</w:t>
                  </w:r>
                </w:p>
                <w:p w14:paraId="5AD62677" w14:textId="77777777"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execution of design projects using the tools of computer programs.</w:t>
                  </w:r>
                </w:p>
              </w:tc>
            </w:tr>
          </w:tbl>
          <w:p w14:paraId="106C5F27"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46" w:type="dxa"/>
              <w:tblLayout w:type="fixed"/>
              <w:tblLook w:val="04A0" w:firstRow="1" w:lastRow="0" w:firstColumn="1" w:lastColumn="0" w:noHBand="0" w:noVBand="1"/>
            </w:tblPr>
            <w:tblGrid>
              <w:gridCol w:w="1712"/>
              <w:gridCol w:w="7134"/>
            </w:tblGrid>
            <w:tr w:rsidR="002A1B1F" w:rsidRPr="001310E7" w14:paraId="12460D8C" w14:textId="77777777" w:rsidTr="00E71366">
              <w:trPr>
                <w:trHeight w:val="254"/>
              </w:trPr>
              <w:tc>
                <w:tcPr>
                  <w:tcW w:w="1712" w:type="dxa"/>
                </w:tcPr>
                <w:p w14:paraId="052E6FE3" w14:textId="1B58EDC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lastRenderedPageBreak/>
                    <w:t xml:space="preserve">Course </w:t>
                  </w:r>
                  <w:r>
                    <w:rPr>
                      <w:rFonts w:ascii="Times New Roman" w:hAnsi="Times New Roman" w:cs="Times New Roman"/>
                      <w:sz w:val="28"/>
                      <w:szCs w:val="28"/>
                      <w:lang w:val="en-GB"/>
                    </w:rPr>
                    <w:t>title</w:t>
                  </w:r>
                </w:p>
              </w:tc>
              <w:tc>
                <w:tcPr>
                  <w:tcW w:w="7134" w:type="dxa"/>
                </w:tcPr>
                <w:p w14:paraId="6186FA88" w14:textId="317CDFC8"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bCs/>
                      <w:sz w:val="28"/>
                      <w:szCs w:val="28"/>
                      <w:lang w:val="en"/>
                    </w:rPr>
                    <w:t>Engineering graphics</w:t>
                  </w:r>
                </w:p>
              </w:tc>
            </w:tr>
            <w:tr w:rsidR="002A1B1F" w:rsidRPr="001310E7" w14:paraId="5802F6A4" w14:textId="77777777" w:rsidTr="00E71366">
              <w:trPr>
                <w:trHeight w:val="254"/>
              </w:trPr>
              <w:tc>
                <w:tcPr>
                  <w:tcW w:w="1712" w:type="dxa"/>
                </w:tcPr>
                <w:p w14:paraId="24827B0B"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34" w:type="dxa"/>
                </w:tcPr>
                <w:p w14:paraId="3CB71DE7" w14:textId="3B9002BA"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7507A097" w14:textId="77777777" w:rsidTr="00E71366">
              <w:trPr>
                <w:trHeight w:val="254"/>
              </w:trPr>
              <w:tc>
                <w:tcPr>
                  <w:tcW w:w="1712" w:type="dxa"/>
                </w:tcPr>
                <w:p w14:paraId="589E2013" w14:textId="2EFBBECB"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34" w:type="dxa"/>
                </w:tcPr>
                <w:p w14:paraId="45414BD9" w14:textId="0AD34B70"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617B8404" w14:textId="77777777" w:rsidTr="00E71366">
              <w:trPr>
                <w:trHeight w:val="254"/>
              </w:trPr>
              <w:tc>
                <w:tcPr>
                  <w:tcW w:w="1712" w:type="dxa"/>
                </w:tcPr>
                <w:p w14:paraId="04BCD59D"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134" w:type="dxa"/>
                </w:tcPr>
                <w:p w14:paraId="5B5B87F4" w14:textId="7E2E60EF"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49946657" w14:textId="77777777" w:rsidTr="00E71366">
              <w:trPr>
                <w:trHeight w:val="254"/>
              </w:trPr>
              <w:tc>
                <w:tcPr>
                  <w:tcW w:w="1712" w:type="dxa"/>
                </w:tcPr>
                <w:p w14:paraId="5A846844" w14:textId="51AFB7F5"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34" w:type="dxa"/>
                </w:tcPr>
                <w:p w14:paraId="24A0D83D" w14:textId="4B84219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6BBBAE7A" w14:textId="77777777" w:rsidTr="00E71366">
              <w:trPr>
                <w:trHeight w:val="2751"/>
              </w:trPr>
              <w:tc>
                <w:tcPr>
                  <w:tcW w:w="1712" w:type="dxa"/>
                </w:tcPr>
                <w:p w14:paraId="5D26EAB3" w14:textId="416323D1"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34" w:type="dxa"/>
                </w:tcPr>
                <w:p w14:paraId="19E9A63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DD01828"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1E79DB1B" w14:textId="77777777" w:rsidR="002A1B1F" w:rsidRPr="001310E7" w:rsidRDefault="002A1B1F" w:rsidP="002A1B1F">
                  <w:pPr>
                    <w:jc w:val="both"/>
                    <w:rPr>
                      <w:rFonts w:ascii="Times New Roman" w:hAnsi="Times New Roman" w:cs="Times New Roman"/>
                      <w:sz w:val="28"/>
                      <w:szCs w:val="28"/>
                      <w:lang w:val="en-US"/>
                    </w:rPr>
                  </w:pPr>
                </w:p>
                <w:p w14:paraId="4D41ADF7" w14:textId="652EE9C9"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Pre-service teachers develop their knowledge of engineering graphics with the AutoCAD computer program and the principles of computer-aided design of 2D drawing and 3D modeling of design projects. They also learn to implement graphic design projects using the tools of the AutoCAD computer programs. Pre-service teachers learn to teach the sequence of graphic design projects, free applications, and the use of theoretical graphic primitives and their modification. They understand the importance of special knowledge for the implementation of design projects, and for the purpose of effective facilitation of teaching students the basics of design in their work as a teacher.</w:t>
                  </w:r>
                </w:p>
              </w:tc>
            </w:tr>
            <w:tr w:rsidR="002A1B1F" w:rsidRPr="00374072" w14:paraId="2EDCC780" w14:textId="77777777" w:rsidTr="00C373C2">
              <w:trPr>
                <w:trHeight w:val="56"/>
              </w:trPr>
              <w:tc>
                <w:tcPr>
                  <w:tcW w:w="1712" w:type="dxa"/>
                </w:tcPr>
                <w:p w14:paraId="1A215EAE" w14:textId="2D482ABF"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34" w:type="dxa"/>
                </w:tcPr>
                <w:p w14:paraId="7A8A1AEE"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2E08229C" w14:textId="42157F8C" w:rsidR="002A1B1F" w:rsidRPr="001310E7" w:rsidRDefault="002A1B1F" w:rsidP="002A1B1F">
                  <w:pPr>
                    <w:pStyle w:val="a3"/>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the knowledge of the principles of teaching the theory and practice of the professional AutoCAD computer program, methods and sequences of execution of design projects, and tools for 2D drawing and 3D modeling of design projects; </w:t>
                  </w:r>
                </w:p>
                <w:p w14:paraId="0924889A" w14:textId="68115070" w:rsidR="002A1B1F" w:rsidRPr="001310E7" w:rsidRDefault="002A1B1F" w:rsidP="002A1B1F">
                  <w:pPr>
                    <w:pStyle w:val="a3"/>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professionally execute drawings of design projects with the use of theoretical knowledge obtained; </w:t>
                  </w:r>
                </w:p>
                <w:p w14:paraId="59992BD3" w14:textId="0C583C75" w:rsidR="002A1B1F" w:rsidRPr="001310E7" w:rsidRDefault="002A1B1F" w:rsidP="002A1B1F">
                  <w:pPr>
                    <w:pStyle w:val="a3"/>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apply critical and creative thinking, and self- and peer-reflection when performing and evaluating design projects;</w:t>
                  </w:r>
                </w:p>
                <w:p w14:paraId="07D91A90" w14:textId="4D92C2AF"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sequence of execution of design projects, including using a computer in their work as a teacher.</w:t>
                  </w:r>
                </w:p>
              </w:tc>
            </w:tr>
          </w:tbl>
          <w:p w14:paraId="3A05A241" w14:textId="7325EBDC"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796" w:type="dxa"/>
              <w:tblLayout w:type="fixed"/>
              <w:tblLook w:val="04A0" w:firstRow="1" w:lastRow="0" w:firstColumn="1" w:lastColumn="0" w:noHBand="0" w:noVBand="1"/>
            </w:tblPr>
            <w:tblGrid>
              <w:gridCol w:w="1702"/>
              <w:gridCol w:w="7094"/>
            </w:tblGrid>
            <w:tr w:rsidR="002A1B1F" w:rsidRPr="001310E7" w14:paraId="23BDA9CF" w14:textId="77777777" w:rsidTr="00E71366">
              <w:trPr>
                <w:trHeight w:val="253"/>
              </w:trPr>
              <w:tc>
                <w:tcPr>
                  <w:tcW w:w="1702" w:type="dxa"/>
                </w:tcPr>
                <w:p w14:paraId="05CB8723" w14:textId="36D28F02"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094" w:type="dxa"/>
                </w:tcPr>
                <w:p w14:paraId="6C0C0235" w14:textId="584D240E"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color w:val="000000"/>
                      <w:sz w:val="28"/>
                      <w:szCs w:val="28"/>
                      <w:lang w:val="en"/>
                    </w:rPr>
                    <w:t>Descriptive geometry and perspective</w:t>
                  </w:r>
                </w:p>
              </w:tc>
            </w:tr>
            <w:tr w:rsidR="002A1B1F" w:rsidRPr="001310E7" w14:paraId="29FB8251" w14:textId="77777777" w:rsidTr="00E71366">
              <w:trPr>
                <w:trHeight w:val="253"/>
              </w:trPr>
              <w:tc>
                <w:tcPr>
                  <w:tcW w:w="1702" w:type="dxa"/>
                </w:tcPr>
                <w:p w14:paraId="3E283C1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094" w:type="dxa"/>
                </w:tcPr>
                <w:p w14:paraId="28965304" w14:textId="3A734BD2"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649C7D58" w14:textId="77777777" w:rsidTr="00E71366">
              <w:trPr>
                <w:trHeight w:val="253"/>
              </w:trPr>
              <w:tc>
                <w:tcPr>
                  <w:tcW w:w="1702" w:type="dxa"/>
                </w:tcPr>
                <w:p w14:paraId="546C73AD" w14:textId="783C947D"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094" w:type="dxa"/>
                </w:tcPr>
                <w:p w14:paraId="5F9EA7E9" w14:textId="471987EE"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490E962E" w14:textId="77777777" w:rsidTr="00E71366">
              <w:trPr>
                <w:trHeight w:val="253"/>
              </w:trPr>
              <w:tc>
                <w:tcPr>
                  <w:tcW w:w="1702" w:type="dxa"/>
                </w:tcPr>
                <w:p w14:paraId="30C32A4E"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094" w:type="dxa"/>
                </w:tcPr>
                <w:p w14:paraId="4A3AB3BF" w14:textId="06BE4FA5"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45C8D825" w14:textId="77777777" w:rsidTr="00E71366">
              <w:trPr>
                <w:trHeight w:val="253"/>
              </w:trPr>
              <w:tc>
                <w:tcPr>
                  <w:tcW w:w="1702" w:type="dxa"/>
                </w:tcPr>
                <w:p w14:paraId="4FA43CD9" w14:textId="3704D04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Academic credits</w:t>
                  </w:r>
                </w:p>
              </w:tc>
              <w:tc>
                <w:tcPr>
                  <w:tcW w:w="7094" w:type="dxa"/>
                </w:tcPr>
                <w:p w14:paraId="6ABF3E60" w14:textId="3A4A90A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5 </w:t>
                  </w:r>
                </w:p>
              </w:tc>
            </w:tr>
            <w:tr w:rsidR="002A1B1F" w:rsidRPr="00374072" w14:paraId="0D81CF6E" w14:textId="77777777" w:rsidTr="00E71366">
              <w:trPr>
                <w:trHeight w:val="2739"/>
              </w:trPr>
              <w:tc>
                <w:tcPr>
                  <w:tcW w:w="1702" w:type="dxa"/>
                </w:tcPr>
                <w:p w14:paraId="4518D32A" w14:textId="60228B0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094" w:type="dxa"/>
                </w:tcPr>
                <w:p w14:paraId="56099366"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453618D8"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73B6F602" w14:textId="77777777" w:rsidR="002A1B1F" w:rsidRPr="001310E7" w:rsidRDefault="002A1B1F" w:rsidP="002A1B1F">
                  <w:pPr>
                    <w:jc w:val="both"/>
                    <w:rPr>
                      <w:rFonts w:ascii="Times New Roman" w:hAnsi="Times New Roman" w:cs="Times New Roman"/>
                      <w:sz w:val="28"/>
                      <w:szCs w:val="28"/>
                      <w:lang w:val="en-US"/>
                    </w:rPr>
                  </w:pPr>
                </w:p>
                <w:p w14:paraId="2F549444" w14:textId="44B70953" w:rsidR="002A1B1F" w:rsidRPr="001310E7" w:rsidRDefault="002A1B1F" w:rsidP="002A1B1F">
                  <w:pPr>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Pre-service teachers develop their knowledge of projection methods, rules for solving positional and metric problems, constructing the perspective of geometric shapes and bodies, the basics of shadow theory, as well as rules for constructing drawings and axonometric projections in a traditional graphical way. They learn to </w:t>
                  </w:r>
                </w:p>
                <w:p w14:paraId="18E4684B" w14:textId="531A533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construct orthogonal drawings and axonometric projections in the traditional graphical way and with professional computer programs. They also develop their skills in solving positional and metric problems. Pre-service teachers learn to teach students the sequence of execution of drawing and graphic works, also by using a computer. They understand the importance of design and graphic knowledge to be used in technical and creative activities, and for the development of students’ spatial thinking, as well as for the purpose of effective facilitation of teaching students to perform drawings in compliance with the rules of projection drawing, also by using a computer.</w:t>
                  </w:r>
                </w:p>
              </w:tc>
            </w:tr>
            <w:tr w:rsidR="002A1B1F" w:rsidRPr="00374072" w14:paraId="52A5F727" w14:textId="77777777" w:rsidTr="00E71366">
              <w:trPr>
                <w:trHeight w:val="53"/>
              </w:trPr>
              <w:tc>
                <w:tcPr>
                  <w:tcW w:w="1702" w:type="dxa"/>
                </w:tcPr>
                <w:p w14:paraId="47FF5BB1" w14:textId="5BD4B9E7"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094" w:type="dxa"/>
                </w:tcPr>
                <w:p w14:paraId="0F44F2BE"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5D51BEF8" w14:textId="5256CEF9" w:rsidR="002A1B1F" w:rsidRPr="001310E7" w:rsidRDefault="002A1B1F" w:rsidP="002A1B1F">
                  <w:pPr>
                    <w:pStyle w:val="a3"/>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Apply the knowledge of the principles of teaching the theory and practice of projection methods, rules for solving positional and metric problems, constructing the perspective of geometric shapes and bodies, the basics of shadow theory, as well as rules for constructing orthogonal drawings and axonometric projections;  </w:t>
                  </w:r>
                </w:p>
                <w:p w14:paraId="241812A0" w14:textId="478650A8" w:rsidR="002A1B1F" w:rsidRPr="001310E7" w:rsidRDefault="002A1B1F" w:rsidP="002A1B1F">
                  <w:pPr>
                    <w:pStyle w:val="a3"/>
                    <w:numPr>
                      <w:ilvl w:val="0"/>
                      <w:numId w:val="24"/>
                    </w:numPr>
                    <w:tabs>
                      <w:tab w:val="left" w:pos="332"/>
                    </w:tabs>
                    <w:jc w:val="both"/>
                    <w:rPr>
                      <w:rFonts w:ascii="Times New Roman" w:hAnsi="Times New Roman" w:cs="Times New Roman"/>
                      <w:sz w:val="28"/>
                      <w:szCs w:val="28"/>
                      <w:lang w:val="en"/>
                    </w:rPr>
                  </w:pPr>
                  <w:r w:rsidRPr="001310E7">
                    <w:rPr>
                      <w:rFonts w:ascii="Times New Roman" w:hAnsi="Times New Roman" w:cs="Times New Roman"/>
                      <w:sz w:val="28"/>
                      <w:szCs w:val="28"/>
                      <w:lang w:val="en"/>
                    </w:rPr>
                    <w:t>use design and graphic skills in performing drawings, also by using computer software tools, and in solving metric and positional tasks;</w:t>
                  </w:r>
                </w:p>
                <w:p w14:paraId="7540D12F" w14:textId="61AD8490"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teach students the process of learning the sequence of execution of drawing and graphic works in their work as a teacher.</w:t>
                  </w:r>
                </w:p>
              </w:tc>
            </w:tr>
          </w:tbl>
          <w:p w14:paraId="10D63C14" w14:textId="6CDBD94E"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816" w:type="dxa"/>
              <w:tblLayout w:type="fixed"/>
              <w:tblLook w:val="04A0" w:firstRow="1" w:lastRow="0" w:firstColumn="1" w:lastColumn="0" w:noHBand="0" w:noVBand="1"/>
            </w:tblPr>
            <w:tblGrid>
              <w:gridCol w:w="1706"/>
              <w:gridCol w:w="7110"/>
            </w:tblGrid>
            <w:tr w:rsidR="002A1B1F" w:rsidRPr="001310E7" w14:paraId="3829146E" w14:textId="77777777" w:rsidTr="00E71366">
              <w:trPr>
                <w:trHeight w:val="253"/>
              </w:trPr>
              <w:tc>
                <w:tcPr>
                  <w:tcW w:w="1706" w:type="dxa"/>
                </w:tcPr>
                <w:p w14:paraId="4C39CECF" w14:textId="0F3E92D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10" w:type="dxa"/>
                </w:tcPr>
                <w:p w14:paraId="60BFC658" w14:textId="3D4D0AEF"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color w:val="000000"/>
                      <w:sz w:val="28"/>
                      <w:szCs w:val="28"/>
                      <w:lang w:val="en"/>
                    </w:rPr>
                    <w:t>Modern design</w:t>
                  </w:r>
                </w:p>
              </w:tc>
            </w:tr>
            <w:tr w:rsidR="002A1B1F" w:rsidRPr="001310E7" w14:paraId="50107819" w14:textId="77777777" w:rsidTr="00E71366">
              <w:trPr>
                <w:trHeight w:val="253"/>
              </w:trPr>
              <w:tc>
                <w:tcPr>
                  <w:tcW w:w="1706" w:type="dxa"/>
                </w:tcPr>
                <w:p w14:paraId="1B01A079"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110" w:type="dxa"/>
                </w:tcPr>
                <w:p w14:paraId="2875F3A3" w14:textId="6B4883AF"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BC6D58A" w14:textId="77777777" w:rsidTr="00E71366">
              <w:trPr>
                <w:trHeight w:val="253"/>
              </w:trPr>
              <w:tc>
                <w:tcPr>
                  <w:tcW w:w="1706" w:type="dxa"/>
                </w:tcPr>
                <w:p w14:paraId="4699719C" w14:textId="25D4583D"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10" w:type="dxa"/>
                </w:tcPr>
                <w:p w14:paraId="07A83A07" w14:textId="5E49E211"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4CAD2676" w14:textId="77777777" w:rsidTr="00E71366">
              <w:trPr>
                <w:trHeight w:val="253"/>
              </w:trPr>
              <w:tc>
                <w:tcPr>
                  <w:tcW w:w="1706" w:type="dxa"/>
                </w:tcPr>
                <w:p w14:paraId="22DC46A7"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lastRenderedPageBreak/>
                    <w:t>Module</w:t>
                  </w:r>
                </w:p>
              </w:tc>
              <w:tc>
                <w:tcPr>
                  <w:tcW w:w="7110" w:type="dxa"/>
                </w:tcPr>
                <w:p w14:paraId="778F39E6" w14:textId="44320891"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75A8C43F" w14:textId="77777777" w:rsidTr="00E71366">
              <w:trPr>
                <w:trHeight w:val="253"/>
              </w:trPr>
              <w:tc>
                <w:tcPr>
                  <w:tcW w:w="1706" w:type="dxa"/>
                </w:tcPr>
                <w:p w14:paraId="29A96B17" w14:textId="2FFC1C8D"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110" w:type="dxa"/>
                </w:tcPr>
                <w:p w14:paraId="637E0C3F" w14:textId="6F1D0FC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3FF204C6" w14:textId="77777777" w:rsidTr="00E71366">
              <w:trPr>
                <w:trHeight w:val="1134"/>
              </w:trPr>
              <w:tc>
                <w:tcPr>
                  <w:tcW w:w="1706" w:type="dxa"/>
                </w:tcPr>
                <w:p w14:paraId="667D8C49" w14:textId="2F032204"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110" w:type="dxa"/>
                </w:tcPr>
                <w:p w14:paraId="3041DABF"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680CBD27"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0DA1AB33" w14:textId="77777777" w:rsidR="002A1B1F" w:rsidRPr="001310E7" w:rsidRDefault="002A1B1F" w:rsidP="002A1B1F">
                  <w:pPr>
                    <w:jc w:val="both"/>
                    <w:rPr>
                      <w:rFonts w:ascii="Times New Roman" w:hAnsi="Times New Roman" w:cs="Times New Roman"/>
                      <w:sz w:val="28"/>
                      <w:szCs w:val="28"/>
                      <w:lang w:val="en-US"/>
                    </w:rPr>
                  </w:pPr>
                </w:p>
                <w:p w14:paraId="51E1010C" w14:textId="690B6D65"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Pre-service teachers develop their theoretical knowledge of modern design, fundamentals of design projecting, and knowledge of professional design computer programs (AutoCAD, 3dsMX, </w:t>
                  </w:r>
                  <w:proofErr w:type="spellStart"/>
                  <w:r w:rsidRPr="001310E7">
                    <w:rPr>
                      <w:rFonts w:ascii="Times New Roman" w:hAnsi="Times New Roman" w:cs="Times New Roman"/>
                      <w:sz w:val="28"/>
                      <w:szCs w:val="28"/>
                      <w:lang w:val="en"/>
                    </w:rPr>
                    <w:t>ArchiCAD</w:t>
                  </w:r>
                  <w:proofErr w:type="spellEnd"/>
                  <w:r w:rsidRPr="001310E7">
                    <w:rPr>
                      <w:rFonts w:ascii="Times New Roman" w:hAnsi="Times New Roman" w:cs="Times New Roman"/>
                      <w:sz w:val="28"/>
                      <w:szCs w:val="28"/>
                      <w:lang w:val="en"/>
                    </w:rPr>
                    <w:t>, etc.). They carry out design projects of various directions (interior design, landscape design, etc.) with the help of design software tools and are able to explain the sequence of design projects. Pre-service teachers understand the importance of specialist knowledge when carrying out different design projects, and for the effective facilitation of teaching students the basics of project activities in practice at school.</w:t>
                  </w:r>
                </w:p>
              </w:tc>
            </w:tr>
            <w:tr w:rsidR="002A1B1F" w:rsidRPr="00374072" w14:paraId="34905CFA" w14:textId="77777777" w:rsidTr="00E71366">
              <w:trPr>
                <w:trHeight w:val="66"/>
              </w:trPr>
              <w:tc>
                <w:tcPr>
                  <w:tcW w:w="1706" w:type="dxa"/>
                </w:tcPr>
                <w:p w14:paraId="42ADEA7C" w14:textId="03D09C9D"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1310E7">
                    <w:rPr>
                      <w:rFonts w:ascii="Times New Roman" w:hAnsi="Times New Roman" w:cs="Times New Roman"/>
                      <w:sz w:val="28"/>
                      <w:szCs w:val="28"/>
                      <w:lang w:val="en-GB"/>
                    </w:rPr>
                    <w:t xml:space="preserve"> outcomes</w:t>
                  </w:r>
                </w:p>
              </w:tc>
              <w:tc>
                <w:tcPr>
                  <w:tcW w:w="7110" w:type="dxa"/>
                </w:tcPr>
                <w:p w14:paraId="49553F06"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02284B35"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Teach the basics of design computer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3dsMAX, etc.);</w:t>
                  </w:r>
                </w:p>
                <w:p w14:paraId="5ED9E84D"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Perform various design projects using the tools of professional computer programs;</w:t>
                  </w:r>
                </w:p>
                <w:p w14:paraId="68B1BDB6" w14:textId="77777777" w:rsidR="002A1B1F" w:rsidRPr="001310E7" w:rsidRDefault="002A1B1F" w:rsidP="002A1B1F">
                  <w:pPr>
                    <w:pStyle w:val="a3"/>
                    <w:numPr>
                      <w:ilvl w:val="0"/>
                      <w:numId w:val="24"/>
                    </w:num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use self- and peer-reflection for the critical and creative evaluation of the execution of different design projects in their work as a teacher;</w:t>
                  </w:r>
                </w:p>
                <w:p w14:paraId="73418B78" w14:textId="05C7EF53"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the sequence of design projects, including the use of the computer in their work as a teacher.</w:t>
                  </w:r>
                </w:p>
              </w:tc>
            </w:tr>
          </w:tbl>
          <w:p w14:paraId="492C86BD" w14:textId="294E8741"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31"/>
              <w:tblW w:w="8786" w:type="dxa"/>
              <w:tblLayout w:type="fixed"/>
              <w:tblLook w:val="04A0" w:firstRow="1" w:lastRow="0" w:firstColumn="1" w:lastColumn="0" w:noHBand="0" w:noVBand="1"/>
            </w:tblPr>
            <w:tblGrid>
              <w:gridCol w:w="1700"/>
              <w:gridCol w:w="7086"/>
            </w:tblGrid>
            <w:tr w:rsidR="002A1B1F" w:rsidRPr="001310E7" w14:paraId="419EEDD6" w14:textId="77777777" w:rsidTr="00E71366">
              <w:trPr>
                <w:trHeight w:val="254"/>
              </w:trPr>
              <w:tc>
                <w:tcPr>
                  <w:tcW w:w="1700" w:type="dxa"/>
                </w:tcPr>
                <w:p w14:paraId="6913C73B" w14:textId="2B9B3726"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086" w:type="dxa"/>
                </w:tcPr>
                <w:p w14:paraId="36CF1680" w14:textId="02B597D8"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Digital Art</w:t>
                  </w:r>
                </w:p>
              </w:tc>
            </w:tr>
            <w:tr w:rsidR="002A1B1F" w:rsidRPr="001310E7" w14:paraId="7276E0FE" w14:textId="77777777" w:rsidTr="00E71366">
              <w:trPr>
                <w:trHeight w:val="254"/>
              </w:trPr>
              <w:tc>
                <w:tcPr>
                  <w:tcW w:w="1700" w:type="dxa"/>
                </w:tcPr>
                <w:p w14:paraId="09171392"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Component</w:t>
                  </w:r>
                </w:p>
              </w:tc>
              <w:tc>
                <w:tcPr>
                  <w:tcW w:w="7086" w:type="dxa"/>
                </w:tcPr>
                <w:p w14:paraId="55567FEF" w14:textId="4015EBCC"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Subject component, Optional component</w:t>
                  </w:r>
                </w:p>
              </w:tc>
            </w:tr>
            <w:tr w:rsidR="002A1B1F" w:rsidRPr="001310E7" w14:paraId="56CB9A9E" w14:textId="77777777" w:rsidTr="00E71366">
              <w:trPr>
                <w:trHeight w:val="254"/>
              </w:trPr>
              <w:tc>
                <w:tcPr>
                  <w:tcW w:w="1700" w:type="dxa"/>
                </w:tcPr>
                <w:p w14:paraId="0411CE85" w14:textId="4F95E885" w:rsidR="002A1B1F" w:rsidRPr="001310E7" w:rsidRDefault="002A1B1F" w:rsidP="002A1B1F">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086" w:type="dxa"/>
                </w:tcPr>
                <w:p w14:paraId="3A2C7685" w14:textId="45060A3C" w:rsidR="002A1B1F" w:rsidRPr="001310E7" w:rsidRDefault="002A1B1F" w:rsidP="002A1B1F">
                  <w:pPr>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2A1B1F" w:rsidRPr="00374072" w14:paraId="3132E43C" w14:textId="77777777" w:rsidTr="00E71366">
              <w:trPr>
                <w:trHeight w:val="254"/>
              </w:trPr>
              <w:tc>
                <w:tcPr>
                  <w:tcW w:w="1700" w:type="dxa"/>
                </w:tcPr>
                <w:p w14:paraId="55A26310"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Module</w:t>
                  </w:r>
                </w:p>
              </w:tc>
              <w:tc>
                <w:tcPr>
                  <w:tcW w:w="7086" w:type="dxa"/>
                </w:tcPr>
                <w:p w14:paraId="51BF4124" w14:textId="0C2C01E1" w:rsidR="002A1B1F" w:rsidRPr="001310E7" w:rsidRDefault="002A1B1F" w:rsidP="002A1B1F">
                  <w:pPr>
                    <w:jc w:val="both"/>
                    <w:rPr>
                      <w:rFonts w:ascii="Times New Roman" w:hAnsi="Times New Roman" w:cs="Times New Roman"/>
                      <w:b/>
                      <w:bCs/>
                      <w:sz w:val="28"/>
                      <w:szCs w:val="28"/>
                      <w:lang w:val="en-US"/>
                    </w:rPr>
                  </w:pPr>
                  <w:r w:rsidRPr="001310E7">
                    <w:rPr>
                      <w:rFonts w:ascii="Times New Roman" w:eastAsia="Times New Roman" w:hAnsi="Times New Roman" w:cs="Times New Roman"/>
                      <w:sz w:val="28"/>
                      <w:szCs w:val="28"/>
                      <w:lang w:val="en" w:eastAsia="fi-FI"/>
                    </w:rPr>
                    <w:t>Design and Modern Technology 22</w:t>
                  </w:r>
                  <w:r w:rsidRPr="001310E7">
                    <w:rPr>
                      <w:rFonts w:ascii="Times New Roman" w:eastAsia="Times New Roman" w:hAnsi="Times New Roman" w:cs="Times New Roman"/>
                      <w:sz w:val="28"/>
                      <w:szCs w:val="28"/>
                      <w:lang w:val="en-GB" w:eastAsia="fi-FI"/>
                    </w:rPr>
                    <w:t xml:space="preserve"> </w:t>
                  </w:r>
                  <w:r w:rsidRPr="00C373C2">
                    <w:rPr>
                      <w:rFonts w:ascii="Times New Roman" w:eastAsia="Times New Roman" w:hAnsi="Times New Roman" w:cs="Times New Roman"/>
                      <w:sz w:val="28"/>
                      <w:szCs w:val="28"/>
                      <w:lang w:val="en-GB" w:eastAsia="fi-FI"/>
                    </w:rPr>
                    <w:t>academic credits</w:t>
                  </w:r>
                </w:p>
              </w:tc>
            </w:tr>
            <w:tr w:rsidR="002A1B1F" w:rsidRPr="001310E7" w14:paraId="3CC2E5B3" w14:textId="77777777" w:rsidTr="00E71366">
              <w:trPr>
                <w:trHeight w:val="254"/>
              </w:trPr>
              <w:tc>
                <w:tcPr>
                  <w:tcW w:w="1700" w:type="dxa"/>
                </w:tcPr>
                <w:p w14:paraId="086AA9B1" w14:textId="7EFB2152"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t>Academic credits</w:t>
                  </w:r>
                </w:p>
              </w:tc>
              <w:tc>
                <w:tcPr>
                  <w:tcW w:w="7086" w:type="dxa"/>
                </w:tcPr>
                <w:p w14:paraId="7EFCA13F" w14:textId="444E1B53"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4</w:t>
                  </w:r>
                </w:p>
              </w:tc>
            </w:tr>
            <w:tr w:rsidR="002A1B1F" w:rsidRPr="00374072" w14:paraId="5C1FE70F" w14:textId="77777777" w:rsidTr="00E71366">
              <w:trPr>
                <w:trHeight w:val="262"/>
              </w:trPr>
              <w:tc>
                <w:tcPr>
                  <w:tcW w:w="1700" w:type="dxa"/>
                </w:tcPr>
                <w:p w14:paraId="1BF2C897" w14:textId="6FE19780"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1310E7">
                    <w:rPr>
                      <w:rFonts w:ascii="Times New Roman" w:hAnsi="Times New Roman" w:cs="Times New Roman"/>
                      <w:sz w:val="28"/>
                      <w:szCs w:val="28"/>
                      <w:lang w:val="en-GB"/>
                    </w:rPr>
                    <w:t xml:space="preserve">competence description </w:t>
                  </w:r>
                </w:p>
              </w:tc>
              <w:tc>
                <w:tcPr>
                  <w:tcW w:w="7086" w:type="dxa"/>
                </w:tcPr>
                <w:p w14:paraId="166EAB75" w14:textId="77777777"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t>The purpose of this course is to improve the following areas of subject competence:</w:t>
                  </w:r>
                </w:p>
                <w:p w14:paraId="4E577404" w14:textId="77777777" w:rsidR="002A1B1F" w:rsidRPr="001310E7" w:rsidRDefault="002A1B1F" w:rsidP="002A1B1F">
                  <w:pPr>
                    <w:pStyle w:val="a3"/>
                    <w:numPr>
                      <w:ilvl w:val="0"/>
                      <w:numId w:val="26"/>
                    </w:numPr>
                    <w:jc w:val="both"/>
                    <w:rPr>
                      <w:rFonts w:ascii="Times New Roman" w:hAnsi="Times New Roman" w:cs="Times New Roman"/>
                      <w:sz w:val="28"/>
                      <w:szCs w:val="28"/>
                      <w:lang w:val="en-US"/>
                    </w:rPr>
                  </w:pPr>
                  <w:r w:rsidRPr="001310E7">
                    <w:rPr>
                      <w:rFonts w:ascii="Times New Roman" w:eastAsia="+mn-ea" w:hAnsi="Times New Roman" w:cs="Times New Roman"/>
                      <w:bCs/>
                      <w:kern w:val="24"/>
                      <w:sz w:val="28"/>
                      <w:szCs w:val="28"/>
                      <w:lang w:val="en"/>
                    </w:rPr>
                    <w:t xml:space="preserve">Competence area for </w:t>
                  </w:r>
                  <w:r w:rsidRPr="001310E7">
                    <w:rPr>
                      <w:rFonts w:ascii="Times New Roman" w:hAnsi="Times New Roman" w:cs="Times New Roman"/>
                      <w:sz w:val="28"/>
                      <w:szCs w:val="28"/>
                      <w:lang w:val="en"/>
                    </w:rPr>
                    <w:t>Digital art and design (6,7)</w:t>
                  </w:r>
                </w:p>
                <w:p w14:paraId="1DDE77B7" w14:textId="77777777" w:rsidR="002A1B1F" w:rsidRPr="001310E7" w:rsidRDefault="002A1B1F" w:rsidP="002A1B1F">
                  <w:pPr>
                    <w:jc w:val="both"/>
                    <w:rPr>
                      <w:rFonts w:ascii="Times New Roman" w:hAnsi="Times New Roman" w:cs="Times New Roman"/>
                      <w:sz w:val="28"/>
                      <w:szCs w:val="28"/>
                      <w:lang w:val="en-US"/>
                    </w:rPr>
                  </w:pPr>
                </w:p>
                <w:p w14:paraId="71942A19" w14:textId="5A39552E" w:rsidR="002A1B1F" w:rsidRPr="001310E7" w:rsidRDefault="002A1B1F" w:rsidP="002A1B1F">
                  <w:pPr>
                    <w:jc w:val="both"/>
                    <w:rPr>
                      <w:rFonts w:ascii="Times New Roman" w:hAnsi="Times New Roman" w:cs="Times New Roman"/>
                      <w:sz w:val="28"/>
                      <w:szCs w:val="28"/>
                      <w:lang w:val="en-US"/>
                    </w:rPr>
                  </w:pPr>
                  <w:r w:rsidRPr="001310E7">
                    <w:rPr>
                      <w:rFonts w:ascii="Times New Roman" w:hAnsi="Times New Roman" w:cs="Times New Roman"/>
                      <w:sz w:val="28"/>
                      <w:szCs w:val="28"/>
                      <w:lang w:val="en"/>
                    </w:rPr>
                    <w:lastRenderedPageBreak/>
                    <w:t xml:space="preserve">Pre-service teachers develop their knowledge of works of contemporary digital art (photography, animation, media, etc.) and professional computer programs (Photoshop, </w:t>
                  </w:r>
                  <w:proofErr w:type="spellStart"/>
                  <w:r w:rsidRPr="001310E7">
                    <w:rPr>
                      <w:rFonts w:ascii="Times New Roman" w:hAnsi="Times New Roman" w:cs="Times New Roman"/>
                      <w:sz w:val="28"/>
                      <w:szCs w:val="28"/>
                      <w:lang w:val="en"/>
                    </w:rPr>
                    <w:t>CorelDRAW</w:t>
                  </w:r>
                  <w:proofErr w:type="spellEnd"/>
                  <w:r w:rsidRPr="001310E7">
                    <w:rPr>
                      <w:rFonts w:ascii="Times New Roman" w:hAnsi="Times New Roman" w:cs="Times New Roman"/>
                      <w:sz w:val="28"/>
                      <w:szCs w:val="28"/>
                      <w:lang w:val="en"/>
                    </w:rPr>
                    <w:t xml:space="preserve">, Adobe </w:t>
                  </w:r>
                  <w:proofErr w:type="spellStart"/>
                  <w:r w:rsidRPr="001310E7">
                    <w:rPr>
                      <w:rFonts w:ascii="Times New Roman" w:hAnsi="Times New Roman" w:cs="Times New Roman"/>
                      <w:sz w:val="28"/>
                      <w:szCs w:val="28"/>
                      <w:lang w:val="en"/>
                    </w:rPr>
                    <w:t>AfterEffects</w:t>
                  </w:r>
                  <w:proofErr w:type="spellEnd"/>
                  <w:r w:rsidRPr="001310E7">
                    <w:rPr>
                      <w:rFonts w:ascii="Times New Roman" w:hAnsi="Times New Roman" w:cs="Times New Roman"/>
                      <w:sz w:val="28"/>
                      <w:szCs w:val="28"/>
                      <w:lang w:val="en"/>
                    </w:rPr>
                    <w:t xml:space="preserve"> - creating animations, Adobe </w:t>
                  </w:r>
                  <w:proofErr w:type="spellStart"/>
                  <w:r w:rsidRPr="001310E7">
                    <w:rPr>
                      <w:rFonts w:ascii="Times New Roman" w:hAnsi="Times New Roman" w:cs="Times New Roman"/>
                      <w:sz w:val="28"/>
                      <w:szCs w:val="28"/>
                      <w:lang w:val="en"/>
                    </w:rPr>
                    <w:t>PremierePro</w:t>
                  </w:r>
                  <w:proofErr w:type="spellEnd"/>
                  <w:r w:rsidRPr="001310E7">
                    <w:rPr>
                      <w:rFonts w:ascii="Times New Roman" w:hAnsi="Times New Roman" w:cs="Times New Roman"/>
                      <w:sz w:val="28"/>
                      <w:szCs w:val="28"/>
                      <w:lang w:val="en"/>
                    </w:rPr>
                    <w:t xml:space="preserve"> - editing videos, etc.). They are proficient in the production of contemporary digital art, animations, etc., using modern ways of communicating aesthetic information in the media space. They also understand the importance of specialist knowledge in the creation of digital art works, and for the effective facilitation of teaching digital art to students in practice at school.</w:t>
                  </w:r>
                </w:p>
              </w:tc>
            </w:tr>
            <w:tr w:rsidR="002A1B1F" w:rsidRPr="00374072" w14:paraId="7A1C2476" w14:textId="77777777" w:rsidTr="00E71366">
              <w:trPr>
                <w:trHeight w:val="60"/>
              </w:trPr>
              <w:tc>
                <w:tcPr>
                  <w:tcW w:w="1700" w:type="dxa"/>
                </w:tcPr>
                <w:p w14:paraId="4EF00C88" w14:textId="48785BF6" w:rsidR="002A1B1F" w:rsidRPr="001310E7" w:rsidRDefault="002A1B1F" w:rsidP="002A1B1F">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1310E7">
                    <w:rPr>
                      <w:rFonts w:ascii="Times New Roman" w:hAnsi="Times New Roman" w:cs="Times New Roman"/>
                      <w:sz w:val="28"/>
                      <w:szCs w:val="28"/>
                      <w:lang w:val="en-GB"/>
                    </w:rPr>
                    <w:t xml:space="preserve"> outcomes</w:t>
                  </w:r>
                </w:p>
              </w:tc>
              <w:tc>
                <w:tcPr>
                  <w:tcW w:w="7086" w:type="dxa"/>
                </w:tcPr>
                <w:p w14:paraId="0A6F94B4" w14:textId="77777777" w:rsidR="002A1B1F" w:rsidRPr="001310E7" w:rsidRDefault="002A1B1F" w:rsidP="002A1B1F">
                  <w:pPr>
                    <w:jc w:val="both"/>
                    <w:rPr>
                      <w:rFonts w:ascii="Times New Roman" w:hAnsi="Times New Roman" w:cs="Times New Roman"/>
                      <w:b/>
                      <w:sz w:val="28"/>
                      <w:szCs w:val="28"/>
                      <w:lang w:val="en-US"/>
                    </w:rPr>
                  </w:pPr>
                  <w:r w:rsidRPr="001310E7">
                    <w:rPr>
                      <w:rFonts w:ascii="Times New Roman" w:hAnsi="Times New Roman" w:cs="Times New Roman"/>
                      <w:b/>
                      <w:sz w:val="28"/>
                      <w:szCs w:val="28"/>
                      <w:lang w:val="en"/>
                    </w:rPr>
                    <w:t>Pre-service teachers who demonstrate competence can:</w:t>
                  </w:r>
                </w:p>
                <w:p w14:paraId="2E183268" w14:textId="77777777"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t>Teach the methods of creating works of digital art with the help of professional computer programs;</w:t>
                  </w:r>
                </w:p>
                <w:p w14:paraId="71528589" w14:textId="77777777"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t>Perform works of digital art using professional computer programs and modern design requirements;</w:t>
                  </w:r>
                </w:p>
                <w:p w14:paraId="05D9DD19" w14:textId="77777777"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t>use self- and peer-reflection for the critical and creative evaluation of the process of choosing means of expression and professional computer software tools for creating works of digital art in their work as a teacher;</w:t>
                  </w:r>
                </w:p>
                <w:p w14:paraId="1203B32B" w14:textId="77777777" w:rsidR="002A1B1F" w:rsidRPr="001310E7" w:rsidRDefault="002A1B1F" w:rsidP="002A1B1F">
                  <w:pPr>
                    <w:numPr>
                      <w:ilvl w:val="0"/>
                      <w:numId w:val="24"/>
                    </w:numPr>
                    <w:contextualSpacing/>
                    <w:jc w:val="both"/>
                    <w:rPr>
                      <w:rFonts w:ascii="Times New Roman" w:hAnsi="Times New Roman" w:cs="Times New Roman"/>
                      <w:sz w:val="28"/>
                      <w:szCs w:val="28"/>
                      <w:lang w:val="en"/>
                    </w:rPr>
                  </w:pPr>
                  <w:r w:rsidRPr="001310E7">
                    <w:rPr>
                      <w:rFonts w:ascii="Times New Roman" w:hAnsi="Times New Roman" w:cs="Times New Roman"/>
                      <w:sz w:val="28"/>
                      <w:szCs w:val="28"/>
                      <w:lang w:val="en"/>
                    </w:rPr>
                    <w:t>Post and communicate completed digital works in the media space;</w:t>
                  </w:r>
                </w:p>
                <w:p w14:paraId="04F3053A" w14:textId="32FD3D1B" w:rsidR="002A1B1F" w:rsidRPr="001310E7" w:rsidRDefault="002A1B1F" w:rsidP="002A1B1F">
                  <w:pPr>
                    <w:numPr>
                      <w:ilvl w:val="0"/>
                      <w:numId w:val="24"/>
                    </w:numPr>
                    <w:contextualSpacing/>
                    <w:jc w:val="both"/>
                    <w:rPr>
                      <w:rFonts w:ascii="Times New Roman" w:hAnsi="Times New Roman" w:cs="Times New Roman"/>
                      <w:b/>
                      <w:bCs/>
                      <w:sz w:val="28"/>
                      <w:szCs w:val="28"/>
                      <w:lang w:val="en-GB"/>
                    </w:rPr>
                  </w:pPr>
                  <w:r w:rsidRPr="001310E7">
                    <w:rPr>
                      <w:rFonts w:ascii="Times New Roman" w:hAnsi="Times New Roman" w:cs="Times New Roman"/>
                      <w:sz w:val="28"/>
                      <w:szCs w:val="28"/>
                      <w:lang w:val="en"/>
                    </w:rPr>
                    <w:t>Apply the knowledge of the principles of teaching the theory and practice of the execution of digital art works using computer software tools in their work as a teacher.</w:t>
                  </w:r>
                </w:p>
              </w:tc>
            </w:tr>
          </w:tbl>
          <w:p w14:paraId="57F208DD" w14:textId="77777777" w:rsidR="002A1B1F" w:rsidRPr="001310E7" w:rsidRDefault="002A1B1F" w:rsidP="002A1B1F">
            <w:pPr>
              <w:spacing w:after="0" w:line="240" w:lineRule="auto"/>
              <w:jc w:val="both"/>
              <w:rPr>
                <w:rFonts w:ascii="Times New Roman" w:hAnsi="Times New Roman" w:cs="Times New Roman"/>
                <w:sz w:val="28"/>
                <w:szCs w:val="28"/>
                <w:lang w:val="en-US"/>
              </w:rPr>
            </w:pPr>
          </w:p>
          <w:tbl>
            <w:tblPr>
              <w:tblStyle w:val="DPCTableGrid181"/>
              <w:tblW w:w="0" w:type="auto"/>
              <w:tblInd w:w="57" w:type="dxa"/>
              <w:tblLayout w:type="fixed"/>
              <w:tblLook w:val="04A0" w:firstRow="1" w:lastRow="0" w:firstColumn="1" w:lastColumn="0" w:noHBand="0" w:noVBand="1"/>
            </w:tblPr>
            <w:tblGrid>
              <w:gridCol w:w="8689"/>
            </w:tblGrid>
            <w:tr w:rsidR="002A1B1F" w:rsidRPr="00C373C2" w14:paraId="24C1DD89" w14:textId="77777777" w:rsidTr="0066618D">
              <w:trPr>
                <w:trHeight w:val="646"/>
              </w:trPr>
              <w:tc>
                <w:tcPr>
                  <w:tcW w:w="8689" w:type="dxa"/>
                  <w:shd w:val="clear" w:color="auto" w:fill="D9E2F3" w:themeFill="accent1" w:themeFillTint="33"/>
                </w:tcPr>
                <w:p w14:paraId="60E3F885" w14:textId="764AB2B1" w:rsidR="002A1B1F" w:rsidRPr="001310E7" w:rsidRDefault="002A1B1F" w:rsidP="002A1B1F">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1310E7">
                    <w:rPr>
                      <w:rFonts w:ascii="Times New Roman" w:hAnsi="Times New Roman" w:cs="Times New Roman"/>
                      <w:b/>
                      <w:bCs/>
                      <w:sz w:val="28"/>
                      <w:szCs w:val="28"/>
                      <w:lang w:val="en-GB"/>
                    </w:rPr>
                    <w:t xml:space="preserve"> </w:t>
                  </w:r>
                  <w:r w:rsidRPr="00C373C2">
                    <w:rPr>
                      <w:rFonts w:ascii="Times New Roman" w:eastAsia="Times New Roman" w:hAnsi="Times New Roman" w:cs="Times New Roman"/>
                      <w:b/>
                      <w:bCs/>
                      <w:sz w:val="28"/>
                      <w:szCs w:val="28"/>
                      <w:lang w:val="en-GB" w:eastAsia="fi-FI"/>
                    </w:rPr>
                    <w:t>academic credits</w:t>
                  </w:r>
                </w:p>
              </w:tc>
            </w:tr>
            <w:tr w:rsidR="002A1B1F" w:rsidRPr="00374072" w14:paraId="329EE549" w14:textId="77777777" w:rsidTr="0066618D">
              <w:trPr>
                <w:trHeight w:val="63"/>
              </w:trPr>
              <w:tc>
                <w:tcPr>
                  <w:tcW w:w="8689" w:type="dxa"/>
                </w:tcPr>
                <w:p w14:paraId="48E4D0BD" w14:textId="77777777" w:rsidR="002A1B1F" w:rsidRPr="003855D4" w:rsidRDefault="002A1B1F" w:rsidP="002A1B1F">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46C29A1B" w14:textId="0D28AF9D" w:rsidR="002A1B1F" w:rsidRPr="001310E7" w:rsidRDefault="002A1B1F" w:rsidP="002A1B1F">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07474E19" w14:textId="77777777" w:rsidR="002A1B1F" w:rsidRPr="001310E7" w:rsidRDefault="002A1B1F" w:rsidP="002A1B1F">
            <w:pPr>
              <w:spacing w:after="0" w:line="240" w:lineRule="auto"/>
              <w:jc w:val="both"/>
              <w:rPr>
                <w:rFonts w:ascii="Times New Roman" w:hAnsi="Times New Roman" w:cs="Times New Roman"/>
                <w:sz w:val="28"/>
                <w:szCs w:val="28"/>
                <w:lang w:val="en-US"/>
              </w:rPr>
            </w:pPr>
          </w:p>
          <w:p w14:paraId="3CE7AF1A" w14:textId="59574EA6" w:rsidR="002A1B1F" w:rsidRPr="001310E7" w:rsidRDefault="002A1B1F" w:rsidP="002A1B1F">
            <w:pPr>
              <w:spacing w:after="0" w:line="240" w:lineRule="auto"/>
              <w:jc w:val="both"/>
              <w:rPr>
                <w:rFonts w:ascii="Times New Roman" w:hAnsi="Times New Roman" w:cs="Times New Roman"/>
                <w:sz w:val="28"/>
                <w:szCs w:val="28"/>
                <w:lang w:val="en-US"/>
              </w:rPr>
            </w:pPr>
          </w:p>
        </w:tc>
      </w:tr>
      <w:tr w:rsidR="002A1B1F" w:rsidRPr="00374072" w14:paraId="43275D36"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2A1B1F" w:rsidRPr="001310E7" w:rsidRDefault="002A1B1F" w:rsidP="002A1B1F">
            <w:pPr>
              <w:rPr>
                <w:rFonts w:ascii="Times New Roman" w:hAnsi="Times New Roman" w:cs="Times New Roman"/>
                <w:sz w:val="28"/>
                <w:szCs w:val="28"/>
                <w:lang w:val="en-US"/>
              </w:rPr>
            </w:pPr>
          </w:p>
        </w:tc>
      </w:tr>
      <w:tr w:rsidR="002A1B1F" w:rsidRPr="00374072" w14:paraId="38B23BF4"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288B205E" w:rsidR="002A1B1F" w:rsidRPr="001310E7" w:rsidRDefault="002A1B1F" w:rsidP="002A1B1F">
            <w:pPr>
              <w:pStyle w:val="2"/>
              <w:rPr>
                <w:rFonts w:ascii="Times New Roman" w:hAnsi="Times New Roman" w:cs="Times New Roman"/>
                <w:sz w:val="28"/>
                <w:szCs w:val="28"/>
                <w:lang w:val="en-US"/>
              </w:rPr>
            </w:pPr>
            <w:bookmarkStart w:id="13" w:name="_Toc137339722"/>
            <w:r w:rsidRPr="001310E7">
              <w:rPr>
                <w:rFonts w:ascii="Times New Roman" w:hAnsi="Times New Roman" w:cs="Times New Roman"/>
                <w:sz w:val="28"/>
                <w:szCs w:val="28"/>
                <w:lang w:val="en-US"/>
              </w:rPr>
              <w:lastRenderedPageBreak/>
              <w:t>4.3 The structure of the compulsory component</w:t>
            </w:r>
            <w:bookmarkEnd w:id="13"/>
            <w:r w:rsidRPr="001310E7">
              <w:rPr>
                <w:rFonts w:ascii="Times New Roman" w:hAnsi="Times New Roman" w:cs="Times New Roman"/>
                <w:sz w:val="28"/>
                <w:szCs w:val="28"/>
                <w:lang w:val="en-US"/>
              </w:rPr>
              <w:t xml:space="preserve">          </w:t>
            </w:r>
          </w:p>
        </w:tc>
      </w:tr>
      <w:tr w:rsidR="002A1B1F" w:rsidRPr="001310E7" w14:paraId="771F0B08"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75A091" w14:textId="5124328D" w:rsidR="002A1B1F" w:rsidRPr="00120A11" w:rsidRDefault="002A1B1F" w:rsidP="002A1B1F">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34046D7C" w14:textId="77777777" w:rsidR="002A1B1F" w:rsidRPr="001310E7" w:rsidRDefault="002A1B1F" w:rsidP="002A1B1F">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71"/>
            </w:tblGrid>
            <w:tr w:rsidR="002A1B1F" w:rsidRPr="001310E7" w14:paraId="64F92699"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2A1B1F" w:rsidRPr="001310E7" w:rsidRDefault="002A1B1F" w:rsidP="002A1B1F">
                  <w:pPr>
                    <w:spacing w:after="0" w:line="240" w:lineRule="auto"/>
                    <w:textAlignment w:val="baseline"/>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Name of modules and courses </w:t>
                  </w:r>
                </w:p>
              </w:tc>
              <w:tc>
                <w:tcPr>
                  <w:tcW w:w="12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6DD5CEEA" w:rsidR="002A1B1F" w:rsidRPr="001310E7" w:rsidRDefault="002A1B1F" w:rsidP="002A1B1F">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2A1B1F" w:rsidRPr="001310E7" w14:paraId="1E432521"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2851DB89" w:rsidR="002A1B1F" w:rsidRPr="001310E7" w:rsidRDefault="002A1B1F" w:rsidP="002A1B1F">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271"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2A1B1F" w:rsidRPr="001310E7" w:rsidRDefault="002A1B1F" w:rsidP="002A1B1F">
                  <w:pPr>
                    <w:spacing w:after="0" w:line="240" w:lineRule="auto"/>
                    <w:jc w:val="center"/>
                    <w:textAlignment w:val="baseline"/>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56</w:t>
                  </w:r>
                </w:p>
              </w:tc>
            </w:tr>
            <w:tr w:rsidR="002A1B1F" w:rsidRPr="001310E7" w14:paraId="481BA289"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2A1B1F" w:rsidRPr="001310E7" w:rsidRDefault="002A1B1F" w:rsidP="002A1B1F">
                  <w:pPr>
                    <w:spacing w:after="0" w:line="240" w:lineRule="auto"/>
                    <w:textAlignment w:val="baseline"/>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MANDATORY STUDIES </w:t>
                  </w:r>
                </w:p>
              </w:tc>
              <w:tc>
                <w:tcPr>
                  <w:tcW w:w="127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2A1B1F" w:rsidRPr="001310E7" w:rsidRDefault="002A1B1F" w:rsidP="002A1B1F">
                  <w:pPr>
                    <w:spacing w:after="0" w:line="240" w:lineRule="auto"/>
                    <w:jc w:val="center"/>
                    <w:textAlignment w:val="baseline"/>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51</w:t>
                  </w:r>
                </w:p>
              </w:tc>
            </w:tr>
            <w:tr w:rsidR="002A1B1F" w:rsidRPr="001310E7" w14:paraId="0953999D"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2A1B1F" w:rsidRPr="001310E7" w:rsidRDefault="002A1B1F" w:rsidP="002A1B1F">
                  <w:pPr>
                    <w:spacing w:after="0" w:line="240" w:lineRule="auto"/>
                    <w:textAlignment w:val="baseline"/>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Module of historical and philosophical competencies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2A1B1F" w:rsidRPr="001310E7" w:rsidRDefault="002A1B1F" w:rsidP="002A1B1F">
                  <w:pPr>
                    <w:spacing w:after="0" w:line="240" w:lineRule="auto"/>
                    <w:jc w:val="center"/>
                    <w:textAlignment w:val="baseline"/>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10</w:t>
                  </w:r>
                </w:p>
              </w:tc>
            </w:tr>
            <w:tr w:rsidR="002A1B1F" w:rsidRPr="001310E7" w14:paraId="1440B3CC"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326C9D3C" w14:textId="77777777" w:rsidR="002A1B1F" w:rsidRPr="003855D4" w:rsidRDefault="002A1B1F" w:rsidP="002A1B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0BD8CC1C"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5</w:t>
                  </w:r>
                </w:p>
              </w:tc>
            </w:tr>
            <w:tr w:rsidR="002A1B1F" w:rsidRPr="001310E7" w14:paraId="65EE6826"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Philosophy</w:t>
                  </w:r>
                  <w:r w:rsidRPr="001310E7">
                    <w:rPr>
                      <w:rFonts w:ascii="Times New Roman" w:eastAsia="Times New Roman" w:hAnsi="Times New Roman" w:cs="Times New Roman"/>
                      <w:sz w:val="28"/>
                      <w:szCs w:val="28"/>
                      <w:lang w:val="en-US" w:eastAsia="fi-FI"/>
                    </w:rPr>
                    <w:t> </w:t>
                  </w:r>
                </w:p>
                <w:p w14:paraId="2093AB11" w14:textId="06F79B4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5</w:t>
                  </w:r>
                </w:p>
              </w:tc>
            </w:tr>
            <w:tr w:rsidR="002A1B1F" w:rsidRPr="001310E7" w14:paraId="784D45A5"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hAnsi="Times New Roman" w:cs="Times New Roman"/>
                      <w:b/>
                      <w:bCs/>
                      <w:sz w:val="28"/>
                      <w:szCs w:val="28"/>
                      <w:lang w:val="en-US"/>
                    </w:rPr>
                    <w:t>Module of socio-political knowledge (sociology, political studies, cultural studies, psychology)</w:t>
                  </w:r>
                  <w:r w:rsidRPr="001310E7">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b/>
                      <w:bCs/>
                      <w:sz w:val="28"/>
                      <w:szCs w:val="28"/>
                      <w:lang w:val="en-US" w:eastAsia="fi-FI"/>
                    </w:rPr>
                    <w:t>8</w:t>
                  </w:r>
                </w:p>
              </w:tc>
            </w:tr>
            <w:tr w:rsidR="002A1B1F" w:rsidRPr="001310E7" w14:paraId="275ABAA2"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Sociology</w:t>
                  </w:r>
                  <w:r w:rsidRPr="001310E7">
                    <w:rPr>
                      <w:rFonts w:ascii="Times New Roman" w:eastAsia="Times New Roman" w:hAnsi="Times New Roman" w:cs="Times New Roman"/>
                      <w:sz w:val="28"/>
                      <w:szCs w:val="28"/>
                      <w:lang w:val="en-US" w:eastAsia="fi-FI"/>
                    </w:rPr>
                    <w:t> </w:t>
                  </w:r>
                </w:p>
                <w:p w14:paraId="0AA3775A"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2</w:t>
                  </w:r>
                </w:p>
              </w:tc>
            </w:tr>
            <w:tr w:rsidR="002A1B1F" w:rsidRPr="001310E7" w14:paraId="780328BE"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lastRenderedPageBreak/>
                    <w:t>Political studies</w:t>
                  </w:r>
                  <w:r w:rsidRPr="001310E7">
                    <w:rPr>
                      <w:rFonts w:ascii="Times New Roman" w:eastAsia="Times New Roman" w:hAnsi="Times New Roman" w:cs="Times New Roman"/>
                      <w:sz w:val="28"/>
                      <w:szCs w:val="28"/>
                      <w:lang w:val="en-US" w:eastAsia="fi-FI"/>
                    </w:rPr>
                    <w:t> </w:t>
                  </w:r>
                </w:p>
                <w:p w14:paraId="217C2747"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2</w:t>
                  </w:r>
                </w:p>
              </w:tc>
            </w:tr>
            <w:tr w:rsidR="002A1B1F" w:rsidRPr="001310E7" w14:paraId="089B96DD"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Cultural studies</w:t>
                  </w:r>
                  <w:r w:rsidRPr="001310E7">
                    <w:rPr>
                      <w:rFonts w:ascii="Times New Roman" w:eastAsia="Times New Roman" w:hAnsi="Times New Roman" w:cs="Times New Roman"/>
                      <w:sz w:val="28"/>
                      <w:szCs w:val="28"/>
                      <w:lang w:val="en-US" w:eastAsia="fi-FI"/>
                    </w:rPr>
                    <w:t> </w:t>
                  </w:r>
                </w:p>
                <w:p w14:paraId="04A6A7DC"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2</w:t>
                  </w:r>
                </w:p>
              </w:tc>
            </w:tr>
            <w:tr w:rsidR="002A1B1F" w:rsidRPr="001310E7" w14:paraId="0BDB7439"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Psychology</w:t>
                  </w:r>
                  <w:r w:rsidRPr="001310E7">
                    <w:rPr>
                      <w:rFonts w:ascii="Times New Roman" w:eastAsia="Times New Roman" w:hAnsi="Times New Roman" w:cs="Times New Roman"/>
                      <w:sz w:val="28"/>
                      <w:szCs w:val="28"/>
                      <w:lang w:val="en-US" w:eastAsia="fi-FI"/>
                    </w:rPr>
                    <w:t> </w:t>
                  </w:r>
                </w:p>
                <w:p w14:paraId="51D59C59" w14:textId="77777777" w:rsidR="002A1B1F" w:rsidRPr="001310E7" w:rsidRDefault="002A1B1F" w:rsidP="002A1B1F">
                  <w:pPr>
                    <w:spacing w:after="0" w:line="240" w:lineRule="auto"/>
                    <w:jc w:val="both"/>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eastAsia="fi-FI"/>
                    </w:rPr>
                    <w:t>Personality in the context of national consciousness.</w:t>
                  </w:r>
                  <w:r w:rsidRPr="001310E7">
                    <w:rPr>
                      <w:rFonts w:ascii="Times New Roman" w:eastAsia="Times New Roman" w:hAnsi="Times New Roman" w:cs="Times New Roman"/>
                      <w:sz w:val="28"/>
                      <w:szCs w:val="28"/>
                      <w:lang w:val="en-US" w:eastAsia="fi-FI"/>
                    </w:rPr>
                    <w:t> </w:t>
                  </w:r>
                </w:p>
                <w:p w14:paraId="0ADBDD00"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1310E7">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2</w:t>
                  </w:r>
                </w:p>
              </w:tc>
            </w:tr>
            <w:tr w:rsidR="002A1B1F" w:rsidRPr="001310E7" w14:paraId="4EE3F9DC"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hAnsi="Times New Roman" w:cs="Times New Roman"/>
                      <w:b/>
                      <w:bCs/>
                      <w:sz w:val="28"/>
                      <w:szCs w:val="28"/>
                      <w:lang w:val="en-US"/>
                    </w:rPr>
                    <w:t>Instrumental and communication module</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b/>
                      <w:bCs/>
                      <w:sz w:val="28"/>
                      <w:szCs w:val="28"/>
                      <w:lang w:val="en-US" w:eastAsia="fi-FI"/>
                    </w:rPr>
                    <w:t>25</w:t>
                  </w:r>
                </w:p>
              </w:tc>
            </w:tr>
            <w:tr w:rsidR="002A1B1F" w:rsidRPr="001310E7" w14:paraId="0416BE56"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Russian /Kazakh language</w:t>
                  </w:r>
                  <w:r w:rsidRPr="001310E7">
                    <w:rPr>
                      <w:rFonts w:ascii="Times New Roman" w:eastAsia="Times New Roman" w:hAnsi="Times New Roman" w:cs="Times New Roman"/>
                      <w:sz w:val="28"/>
                      <w:szCs w:val="28"/>
                      <w:lang w:val="en-US" w:eastAsia="fi-FI"/>
                    </w:rPr>
                    <w:t> </w:t>
                  </w:r>
                </w:p>
                <w:p w14:paraId="4F26F2D2" w14:textId="77777777" w:rsidR="002A1B1F" w:rsidRPr="001310E7" w:rsidRDefault="002A1B1F" w:rsidP="002A1B1F">
                  <w:pPr>
                    <w:spacing w:after="0" w:line="240" w:lineRule="auto"/>
                    <w:jc w:val="both"/>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1310E7">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10</w:t>
                  </w:r>
                </w:p>
              </w:tc>
            </w:tr>
            <w:tr w:rsidR="002A1B1F" w:rsidRPr="001310E7" w14:paraId="441CA0D6"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2A1B1F" w:rsidRPr="001310E7" w:rsidRDefault="002A1B1F" w:rsidP="002A1B1F">
                  <w:pPr>
                    <w:spacing w:after="0" w:line="240" w:lineRule="auto"/>
                    <w:jc w:val="both"/>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Foreign language</w:t>
                  </w:r>
                  <w:r w:rsidRPr="001310E7">
                    <w:rPr>
                      <w:rFonts w:ascii="Times New Roman" w:eastAsia="Times New Roman" w:hAnsi="Times New Roman" w:cs="Times New Roman"/>
                      <w:sz w:val="28"/>
                      <w:szCs w:val="28"/>
                      <w:lang w:val="en-US" w:eastAsia="fi-FI"/>
                    </w:rPr>
                    <w:t> </w:t>
                  </w:r>
                </w:p>
                <w:p w14:paraId="7F832B69"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eastAsia="fi-FI"/>
                    </w:rPr>
                    <w:t xml:space="preserve">Social and domestic sphere of communication. Me and my family. Social and cultural sphere of communication. World map. Customs and Traditions. Educational and professional sphere of </w:t>
                  </w:r>
                  <w:r w:rsidRPr="001310E7">
                    <w:rPr>
                      <w:rFonts w:ascii="Times New Roman" w:eastAsia="Times New Roman" w:hAnsi="Times New Roman" w:cs="Times New Roman"/>
                      <w:sz w:val="28"/>
                      <w:szCs w:val="28"/>
                      <w:lang w:val="en" w:eastAsia="fi-FI"/>
                    </w:rPr>
                    <w:lastRenderedPageBreak/>
                    <w:t>communication: Future profession. A modern home. Family in modern society.  Cultural and historical background. Education. Profession. Human and nature, environmental problems. News, media, advertising. </w:t>
                  </w:r>
                  <w:r w:rsidRPr="001310E7">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lastRenderedPageBreak/>
                    <w:t>10</w:t>
                  </w:r>
                </w:p>
              </w:tc>
            </w:tr>
            <w:tr w:rsidR="002A1B1F" w:rsidRPr="001310E7" w14:paraId="37DAADAD"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Information and communication technologies</w:t>
                  </w:r>
                  <w:r w:rsidRPr="001310E7">
                    <w:rPr>
                      <w:rFonts w:ascii="Times New Roman" w:eastAsia="Times New Roman" w:hAnsi="Times New Roman" w:cs="Times New Roman"/>
                      <w:sz w:val="28"/>
                      <w:szCs w:val="28"/>
                      <w:lang w:val="en-US" w:eastAsia="fi-FI"/>
                    </w:rPr>
                    <w:t> </w:t>
                  </w:r>
                </w:p>
                <w:p w14:paraId="202CD91B"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5</w:t>
                  </w:r>
                </w:p>
              </w:tc>
            </w:tr>
            <w:tr w:rsidR="002A1B1F" w:rsidRPr="001310E7" w14:paraId="514DCB70"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hAnsi="Times New Roman" w:cs="Times New Roman"/>
                      <w:b/>
                      <w:bCs/>
                      <w:sz w:val="28"/>
                      <w:szCs w:val="28"/>
                      <w:lang w:val="en-US"/>
                    </w:rPr>
                    <w:t>Health Promotion module</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b/>
                      <w:bCs/>
                      <w:sz w:val="28"/>
                      <w:szCs w:val="28"/>
                      <w:lang w:val="en-US" w:eastAsia="fi-FI"/>
                    </w:rPr>
                    <w:t>8</w:t>
                  </w:r>
                </w:p>
              </w:tc>
            </w:tr>
            <w:tr w:rsidR="002A1B1F" w:rsidRPr="001310E7" w14:paraId="67C0A423"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i/>
                      <w:iCs/>
                      <w:sz w:val="28"/>
                      <w:szCs w:val="28"/>
                      <w:lang w:val="en" w:eastAsia="fi-FI"/>
                    </w:rPr>
                    <w:t>Physical education</w:t>
                  </w:r>
                  <w:r w:rsidRPr="001310E7">
                    <w:rPr>
                      <w:rFonts w:ascii="Times New Roman" w:eastAsia="Times New Roman" w:hAnsi="Times New Roman" w:cs="Times New Roman"/>
                      <w:sz w:val="28"/>
                      <w:szCs w:val="28"/>
                      <w:lang w:val="en-US" w:eastAsia="fi-FI"/>
                    </w:rPr>
                    <w:t> </w:t>
                  </w:r>
                </w:p>
                <w:p w14:paraId="147FAE3F" w14:textId="77777777"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8</w:t>
                  </w:r>
                </w:p>
              </w:tc>
            </w:tr>
            <w:tr w:rsidR="002A1B1F" w:rsidRPr="001310E7" w14:paraId="44D0C53D"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34D9EA33"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r w:rsidRPr="001310E7">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b/>
                      <w:bCs/>
                      <w:sz w:val="28"/>
                      <w:szCs w:val="28"/>
                      <w:lang w:val="en-US" w:eastAsia="fi-FI"/>
                    </w:rPr>
                    <w:t>5</w:t>
                  </w:r>
                </w:p>
              </w:tc>
            </w:tr>
            <w:tr w:rsidR="002A1B1F" w:rsidRPr="001310E7" w14:paraId="56F141AD"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5D58460" w14:textId="77777777" w:rsidR="002A1B1F" w:rsidRPr="003855D4" w:rsidRDefault="002A1B1F" w:rsidP="002A1B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3B441C8F" w:rsidR="002A1B1F" w:rsidRPr="00374072"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5</w:t>
                  </w:r>
                </w:p>
              </w:tc>
            </w:tr>
            <w:tr w:rsidR="002A1B1F" w:rsidRPr="001310E7" w14:paraId="3FA8A6FA"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1E1A2F8" w14:textId="77777777" w:rsidR="002A1B1F" w:rsidRPr="003855D4" w:rsidRDefault="002A1B1F" w:rsidP="002A1B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0835E0A2" w:rsidR="002A1B1F" w:rsidRPr="00374072"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w:t>
                  </w:r>
                  <w:r w:rsidRPr="003855D4">
                    <w:rPr>
                      <w:rFonts w:ascii="Times New Roman" w:eastAsia="Times New Roman" w:hAnsi="Times New Roman" w:cs="Times New Roman"/>
                      <w:iCs/>
                      <w:sz w:val="28"/>
                      <w:szCs w:val="28"/>
                      <w:lang w:val="en" w:eastAsia="fi-FI"/>
                    </w:rPr>
                    <w:lastRenderedPageBreak/>
                    <w:t>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lastRenderedPageBreak/>
                    <w:t>5</w:t>
                  </w:r>
                </w:p>
              </w:tc>
            </w:tr>
            <w:tr w:rsidR="002A1B1F" w:rsidRPr="001310E7" w14:paraId="7BA5A1C8"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F9866CF" w14:textId="77777777" w:rsidR="002A1B1F" w:rsidRPr="003855D4" w:rsidRDefault="002A1B1F" w:rsidP="002A1B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04ACD41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5</w:t>
                  </w:r>
                </w:p>
              </w:tc>
            </w:tr>
            <w:tr w:rsidR="002A1B1F" w:rsidRPr="001310E7" w14:paraId="163F9E84"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7794E22" w14:textId="77777777" w:rsidR="002A1B1F" w:rsidRPr="003855D4" w:rsidRDefault="002A1B1F" w:rsidP="002A1B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13B75947"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t>5</w:t>
                  </w:r>
                </w:p>
              </w:tc>
            </w:tr>
            <w:tr w:rsidR="002A1B1F" w:rsidRPr="001310E7" w14:paraId="3652CC3E" w14:textId="77777777" w:rsidTr="00516AF2">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4E4A5B5" w14:textId="77777777" w:rsidR="002A1B1F" w:rsidRPr="003855D4" w:rsidRDefault="002A1B1F" w:rsidP="002A1B1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22B5C6EE" w:rsidR="002A1B1F" w:rsidRPr="001310E7" w:rsidRDefault="002A1B1F" w:rsidP="002A1B1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w:t>
                  </w:r>
                  <w:r w:rsidRPr="003855D4">
                    <w:rPr>
                      <w:rFonts w:ascii="Times New Roman" w:eastAsia="Times New Roman" w:hAnsi="Times New Roman" w:cs="Times New Roman"/>
                      <w:sz w:val="28"/>
                      <w:szCs w:val="28"/>
                      <w:lang w:val="en-GB" w:eastAsia="fi-FI"/>
                    </w:rPr>
                    <w:lastRenderedPageBreak/>
                    <w:t>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2A1B1F" w:rsidRPr="001310E7" w:rsidRDefault="002A1B1F" w:rsidP="002A1B1F">
                  <w:pPr>
                    <w:spacing w:after="0" w:line="240" w:lineRule="auto"/>
                    <w:jc w:val="center"/>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sz w:val="28"/>
                      <w:szCs w:val="28"/>
                      <w:lang w:val="en-US" w:eastAsia="fi-FI"/>
                    </w:rPr>
                    <w:lastRenderedPageBreak/>
                    <w:t>5</w:t>
                  </w:r>
                </w:p>
              </w:tc>
            </w:tr>
            <w:tr w:rsidR="002A1B1F" w:rsidRPr="001310E7" w14:paraId="15691AD9" w14:textId="77777777" w:rsidTr="00516AF2">
              <w:trPr>
                <w:trHeight w:val="541"/>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46CEF7C8" w:rsidR="002A1B1F" w:rsidRPr="001310E7" w:rsidRDefault="002A1B1F" w:rsidP="002A1B1F">
                  <w:pPr>
                    <w:spacing w:after="0" w:line="240" w:lineRule="auto"/>
                    <w:textAlignment w:val="baseline"/>
                    <w:rPr>
                      <w:rFonts w:ascii="Times New Roman" w:eastAsia="Times New Roman" w:hAnsi="Times New Roman" w:cs="Times New Roman"/>
                      <w:sz w:val="28"/>
                      <w:szCs w:val="28"/>
                      <w:lang w:eastAsia="fi-FI"/>
                    </w:rPr>
                  </w:pPr>
                  <w:r w:rsidRPr="001310E7">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2A1B1F" w:rsidRPr="00374072" w:rsidRDefault="002A1B1F" w:rsidP="002A1B1F">
                  <w:pPr>
                    <w:spacing w:after="0" w:line="240" w:lineRule="auto"/>
                    <w:jc w:val="center"/>
                    <w:textAlignment w:val="baseline"/>
                    <w:rPr>
                      <w:rFonts w:ascii="Times New Roman" w:eastAsia="Times New Roman" w:hAnsi="Times New Roman" w:cs="Times New Roman"/>
                      <w:b/>
                      <w:bCs/>
                      <w:sz w:val="28"/>
                      <w:szCs w:val="28"/>
                      <w:lang w:eastAsia="fi-FI"/>
                    </w:rPr>
                  </w:pPr>
                  <w:r w:rsidRPr="00374072">
                    <w:rPr>
                      <w:rFonts w:ascii="Times New Roman" w:eastAsia="Times New Roman" w:hAnsi="Times New Roman" w:cs="Times New Roman"/>
                      <w:b/>
                      <w:bCs/>
                      <w:sz w:val="28"/>
                      <w:szCs w:val="28"/>
                      <w:lang w:val="en-US" w:eastAsia="fi-FI"/>
                    </w:rPr>
                    <w:t>56</w:t>
                  </w:r>
                </w:p>
              </w:tc>
            </w:tr>
          </w:tbl>
          <w:p w14:paraId="4C0F0426" w14:textId="4A78E269" w:rsidR="002A1B1F" w:rsidRPr="001310E7" w:rsidRDefault="002A1B1F" w:rsidP="002A1B1F">
            <w:pPr>
              <w:rPr>
                <w:rFonts w:ascii="Times New Roman" w:hAnsi="Times New Roman" w:cs="Times New Roman"/>
                <w:sz w:val="28"/>
                <w:szCs w:val="28"/>
                <w:lang w:val="en-US"/>
              </w:rPr>
            </w:pPr>
          </w:p>
        </w:tc>
      </w:tr>
      <w:tr w:rsidR="002A1B1F" w:rsidRPr="001310E7" w14:paraId="2204FF88"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2BE21533" w:rsidR="002A1B1F" w:rsidRPr="001310E7" w:rsidRDefault="002A1B1F" w:rsidP="002A1B1F">
            <w:pPr>
              <w:pStyle w:val="2"/>
              <w:rPr>
                <w:rFonts w:ascii="Times New Roman" w:hAnsi="Times New Roman" w:cs="Times New Roman"/>
                <w:sz w:val="28"/>
                <w:szCs w:val="28"/>
                <w:lang w:val="en-US"/>
              </w:rPr>
            </w:pPr>
            <w:bookmarkStart w:id="14" w:name="_Toc137339723"/>
            <w:r w:rsidRPr="001310E7">
              <w:rPr>
                <w:rFonts w:ascii="Times New Roman" w:hAnsi="Times New Roman" w:cs="Times New Roman"/>
                <w:sz w:val="28"/>
                <w:szCs w:val="28"/>
                <w:lang w:val="en-US"/>
              </w:rPr>
              <w:lastRenderedPageBreak/>
              <w:t>4.4 Progression of the studies</w:t>
            </w:r>
            <w:bookmarkEnd w:id="14"/>
          </w:p>
        </w:tc>
      </w:tr>
      <w:tr w:rsidR="002A1B1F" w:rsidRPr="001310E7" w14:paraId="36645FBC"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2A1B1F" w:rsidRPr="001310E7" w14:paraId="38C1D79D" w14:textId="77777777" w:rsidTr="00096B1F">
              <w:trPr>
                <w:trHeight w:val="264"/>
              </w:trPr>
              <w:tc>
                <w:tcPr>
                  <w:tcW w:w="2347" w:type="dxa"/>
                  <w:vMerge w:val="restart"/>
                  <w:vAlign w:val="center"/>
                </w:tcPr>
                <w:p w14:paraId="1DB75C5B" w14:textId="77777777"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Modules and courses</w:t>
                  </w:r>
                </w:p>
              </w:tc>
              <w:tc>
                <w:tcPr>
                  <w:tcW w:w="6579" w:type="dxa"/>
                  <w:gridSpan w:val="8"/>
                  <w:shd w:val="clear" w:color="auto" w:fill="B4C6E7" w:themeFill="accent1" w:themeFillTint="66"/>
                </w:tcPr>
                <w:p w14:paraId="066DAE3C" w14:textId="030F21F3" w:rsidR="002A1B1F" w:rsidRPr="001310E7" w:rsidRDefault="002A1B1F" w:rsidP="002A1B1F">
                  <w:pPr>
                    <w:jc w:val="center"/>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BA degree, 4 academic years</w:t>
                  </w:r>
                </w:p>
              </w:tc>
            </w:tr>
            <w:tr w:rsidR="002A1B1F" w:rsidRPr="001310E7" w14:paraId="245F07B1" w14:textId="77777777" w:rsidTr="00847B1B">
              <w:trPr>
                <w:trHeight w:val="264"/>
              </w:trPr>
              <w:tc>
                <w:tcPr>
                  <w:tcW w:w="2347" w:type="dxa"/>
                  <w:vMerge/>
                </w:tcPr>
                <w:p w14:paraId="7F797521" w14:textId="77777777" w:rsidR="002A1B1F" w:rsidRPr="001310E7" w:rsidRDefault="002A1B1F" w:rsidP="002A1B1F">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 year</w:t>
                  </w:r>
                </w:p>
              </w:tc>
            </w:tr>
            <w:tr w:rsidR="002A1B1F" w:rsidRPr="001310E7" w14:paraId="2A510803" w14:textId="77777777" w:rsidTr="00847B1B">
              <w:trPr>
                <w:trHeight w:val="540"/>
              </w:trPr>
              <w:tc>
                <w:tcPr>
                  <w:tcW w:w="2347" w:type="dxa"/>
                  <w:vMerge/>
                </w:tcPr>
                <w:p w14:paraId="6CB6E36B" w14:textId="77777777" w:rsidR="002A1B1F" w:rsidRPr="001310E7" w:rsidRDefault="002A1B1F" w:rsidP="002A1B1F">
                  <w:pPr>
                    <w:rPr>
                      <w:rFonts w:ascii="Times New Roman" w:hAnsi="Times New Roman" w:cs="Times New Roman"/>
                      <w:sz w:val="28"/>
                      <w:szCs w:val="28"/>
                      <w:lang w:val="en-US"/>
                    </w:rPr>
                  </w:pPr>
                </w:p>
              </w:tc>
              <w:tc>
                <w:tcPr>
                  <w:tcW w:w="820" w:type="dxa"/>
                </w:tcPr>
                <w:p w14:paraId="3F3F8312" w14:textId="51E1F042"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1 </w:t>
                  </w:r>
                  <w:proofErr w:type="spellStart"/>
                  <w:r w:rsidRPr="001310E7">
                    <w:rPr>
                      <w:rFonts w:ascii="Times New Roman" w:hAnsi="Times New Roman" w:cs="Times New Roman"/>
                      <w:sz w:val="28"/>
                      <w:szCs w:val="28"/>
                      <w:lang w:val="en-US"/>
                    </w:rPr>
                    <w:t>sem</w:t>
                  </w:r>
                  <w:proofErr w:type="spellEnd"/>
                </w:p>
              </w:tc>
              <w:tc>
                <w:tcPr>
                  <w:tcW w:w="822" w:type="dxa"/>
                </w:tcPr>
                <w:p w14:paraId="0294257B" w14:textId="301C55C2"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2 </w:t>
                  </w:r>
                  <w:proofErr w:type="spellStart"/>
                  <w:r w:rsidRPr="001310E7">
                    <w:rPr>
                      <w:rFonts w:ascii="Times New Roman" w:hAnsi="Times New Roman" w:cs="Times New Roman"/>
                      <w:sz w:val="28"/>
                      <w:szCs w:val="28"/>
                      <w:lang w:val="en-US"/>
                    </w:rPr>
                    <w:t>sem</w:t>
                  </w:r>
                  <w:proofErr w:type="spellEnd"/>
                </w:p>
              </w:tc>
              <w:tc>
                <w:tcPr>
                  <w:tcW w:w="821" w:type="dxa"/>
                </w:tcPr>
                <w:p w14:paraId="145585FA" w14:textId="4EBF7637"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3 </w:t>
                  </w:r>
                  <w:proofErr w:type="spellStart"/>
                  <w:r w:rsidRPr="001310E7">
                    <w:rPr>
                      <w:rFonts w:ascii="Times New Roman" w:hAnsi="Times New Roman" w:cs="Times New Roman"/>
                      <w:sz w:val="28"/>
                      <w:szCs w:val="28"/>
                      <w:lang w:val="en-US"/>
                    </w:rPr>
                    <w:t>sem</w:t>
                  </w:r>
                  <w:proofErr w:type="spellEnd"/>
                </w:p>
              </w:tc>
              <w:tc>
                <w:tcPr>
                  <w:tcW w:w="823" w:type="dxa"/>
                </w:tcPr>
                <w:p w14:paraId="3001912B" w14:textId="769651F2"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4 </w:t>
                  </w:r>
                  <w:proofErr w:type="spellStart"/>
                  <w:r w:rsidRPr="001310E7">
                    <w:rPr>
                      <w:rFonts w:ascii="Times New Roman" w:hAnsi="Times New Roman" w:cs="Times New Roman"/>
                      <w:sz w:val="28"/>
                      <w:szCs w:val="28"/>
                      <w:lang w:val="en-US"/>
                    </w:rPr>
                    <w:t>sem</w:t>
                  </w:r>
                  <w:proofErr w:type="spellEnd"/>
                </w:p>
              </w:tc>
              <w:tc>
                <w:tcPr>
                  <w:tcW w:w="821" w:type="dxa"/>
                </w:tcPr>
                <w:p w14:paraId="5341CE5E" w14:textId="45B9A28A"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5 </w:t>
                  </w:r>
                  <w:proofErr w:type="spellStart"/>
                  <w:r w:rsidRPr="001310E7">
                    <w:rPr>
                      <w:rFonts w:ascii="Times New Roman" w:hAnsi="Times New Roman" w:cs="Times New Roman"/>
                      <w:sz w:val="28"/>
                      <w:szCs w:val="28"/>
                      <w:lang w:val="en-US"/>
                    </w:rPr>
                    <w:t>sem</w:t>
                  </w:r>
                  <w:proofErr w:type="spellEnd"/>
                </w:p>
              </w:tc>
              <w:tc>
                <w:tcPr>
                  <w:tcW w:w="823" w:type="dxa"/>
                </w:tcPr>
                <w:p w14:paraId="1E96C278" w14:textId="6AF6E394"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6 </w:t>
                  </w:r>
                  <w:proofErr w:type="spellStart"/>
                  <w:r w:rsidRPr="001310E7">
                    <w:rPr>
                      <w:rFonts w:ascii="Times New Roman" w:hAnsi="Times New Roman" w:cs="Times New Roman"/>
                      <w:sz w:val="28"/>
                      <w:szCs w:val="28"/>
                      <w:lang w:val="en-US"/>
                    </w:rPr>
                    <w:t>sem</w:t>
                  </w:r>
                  <w:proofErr w:type="spellEnd"/>
                </w:p>
              </w:tc>
              <w:tc>
                <w:tcPr>
                  <w:tcW w:w="821" w:type="dxa"/>
                </w:tcPr>
                <w:p w14:paraId="18AF32AA" w14:textId="20F0BC73"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7 </w:t>
                  </w:r>
                  <w:proofErr w:type="spellStart"/>
                  <w:r w:rsidRPr="001310E7">
                    <w:rPr>
                      <w:rFonts w:ascii="Times New Roman" w:hAnsi="Times New Roman" w:cs="Times New Roman"/>
                      <w:sz w:val="28"/>
                      <w:szCs w:val="28"/>
                      <w:lang w:val="en-US"/>
                    </w:rPr>
                    <w:t>sem</w:t>
                  </w:r>
                  <w:proofErr w:type="spellEnd"/>
                </w:p>
              </w:tc>
              <w:tc>
                <w:tcPr>
                  <w:tcW w:w="828" w:type="dxa"/>
                </w:tcPr>
                <w:p w14:paraId="143758A9" w14:textId="575585FB" w:rsidR="002A1B1F" w:rsidRPr="001310E7" w:rsidRDefault="002A1B1F" w:rsidP="002A1B1F">
                  <w:pPr>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8 </w:t>
                  </w:r>
                  <w:proofErr w:type="spellStart"/>
                  <w:r w:rsidRPr="001310E7">
                    <w:rPr>
                      <w:rFonts w:ascii="Times New Roman" w:hAnsi="Times New Roman" w:cs="Times New Roman"/>
                      <w:sz w:val="28"/>
                      <w:szCs w:val="28"/>
                      <w:lang w:val="en-US"/>
                    </w:rPr>
                    <w:t>sem</w:t>
                  </w:r>
                  <w:proofErr w:type="spellEnd"/>
                </w:p>
              </w:tc>
            </w:tr>
            <w:tr w:rsidR="002A1B1F" w:rsidRPr="001310E7" w14:paraId="1F06D5DB" w14:textId="77777777" w:rsidTr="00EF6F96">
              <w:trPr>
                <w:trHeight w:val="491"/>
              </w:trPr>
              <w:tc>
                <w:tcPr>
                  <w:tcW w:w="8926" w:type="dxa"/>
                  <w:gridSpan w:val="9"/>
                  <w:shd w:val="clear" w:color="auto" w:fill="B4C6E7" w:themeFill="accent1" w:themeFillTint="66"/>
                </w:tcPr>
                <w:p w14:paraId="090BA6B3" w14:textId="5BD832AB" w:rsidR="002A1B1F" w:rsidRPr="001310E7" w:rsidRDefault="002A1B1F" w:rsidP="00BF63D3">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PEDAGOGICAL COMPONENT</w:t>
                  </w:r>
                </w:p>
              </w:tc>
            </w:tr>
            <w:tr w:rsidR="002A1B1F" w:rsidRPr="00374072" w14:paraId="72A0285F" w14:textId="77777777" w:rsidTr="00847B1B">
              <w:trPr>
                <w:trHeight w:val="246"/>
              </w:trPr>
              <w:tc>
                <w:tcPr>
                  <w:tcW w:w="8926" w:type="dxa"/>
                  <w:gridSpan w:val="9"/>
                  <w:shd w:val="clear" w:color="auto" w:fill="D9D9D9" w:themeFill="background1" w:themeFillShade="D9"/>
                </w:tcPr>
                <w:p w14:paraId="139913FA" w14:textId="480F8A72"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SUPPORTING LEARNERS AS INDIVIDUALS – 1</w:t>
                  </w:r>
                  <w:r w:rsidR="007D5E07">
                    <w:rPr>
                      <w:rFonts w:ascii="Times New Roman" w:eastAsia="Times New Roman" w:hAnsi="Times New Roman" w:cs="Times New Roman"/>
                      <w:b/>
                      <w:bCs/>
                      <w:sz w:val="28"/>
                      <w:szCs w:val="28"/>
                      <w:lang w:val="en-US" w:eastAsia="fi-FI"/>
                    </w:rPr>
                    <w:t>7</w:t>
                  </w:r>
                  <w:r w:rsidRPr="001310E7">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A1B1F" w:rsidRPr="001310E7" w14:paraId="716B4B6E" w14:textId="77777777" w:rsidTr="00D80DD4">
              <w:trPr>
                <w:trHeight w:val="264"/>
              </w:trPr>
              <w:tc>
                <w:tcPr>
                  <w:tcW w:w="2347" w:type="dxa"/>
                </w:tcPr>
                <w:p w14:paraId="629C20BF" w14:textId="51B11860" w:rsidR="002A1B1F" w:rsidRPr="001310E7" w:rsidRDefault="00DF5E0E" w:rsidP="002A1B1F">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7D5E07">
                    <w:rPr>
                      <w:rFonts w:ascii="Times New Roman" w:eastAsia="Times New Roman" w:hAnsi="Times New Roman" w:cs="Times New Roman"/>
                      <w:sz w:val="28"/>
                      <w:szCs w:val="28"/>
                      <w:lang w:val="en-US" w:eastAsia="fi-FI"/>
                    </w:rPr>
                    <w:t xml:space="preserve"> 4</w:t>
                  </w:r>
                  <w:r w:rsidR="007D5E07" w:rsidRPr="008408B5">
                    <w:rPr>
                      <w:rFonts w:ascii="Times New Roman" w:eastAsia="Times New Roman" w:hAnsi="Times New Roman" w:cs="Times New Roman"/>
                      <w:sz w:val="28"/>
                      <w:szCs w:val="28"/>
                      <w:lang w:val="en-US" w:eastAsia="fi-FI"/>
                    </w:rPr>
                    <w:t xml:space="preserve"> </w:t>
                  </w:r>
                  <w:r w:rsidR="007D5E07"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31AD939B"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3C481A71" w:rsidR="002A1B1F" w:rsidRPr="001310E7" w:rsidRDefault="007D5E07"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75B28D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3F3B44B5"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5FC7A3DA"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08E5C2B5"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632B98B1" w14:textId="77777777" w:rsidTr="00D80DD4">
              <w:trPr>
                <w:trHeight w:val="264"/>
              </w:trPr>
              <w:tc>
                <w:tcPr>
                  <w:tcW w:w="2347" w:type="dxa"/>
                </w:tcPr>
                <w:p w14:paraId="4F27BBF4" w14:textId="2D325534" w:rsidR="002A1B1F" w:rsidRPr="001310E7" w:rsidRDefault="002A1B1F" w:rsidP="002A1B1F">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426256B5"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51A53A2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B44F7E" w14:textId="2B906592"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025A7B81"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440B876"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1F17458"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4709068C"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404CF3A3"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6ED86C3" w14:textId="77777777" w:rsidTr="00D80DD4">
              <w:trPr>
                <w:trHeight w:val="251"/>
              </w:trPr>
              <w:tc>
                <w:tcPr>
                  <w:tcW w:w="2347" w:type="dxa"/>
                </w:tcPr>
                <w:p w14:paraId="3C39A536" w14:textId="106BDDF3" w:rsidR="002A1B1F" w:rsidRPr="001310E7" w:rsidRDefault="002A1B1F" w:rsidP="002A1B1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7E1B10A0"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F59BBCA"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086235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46F3F872"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939CDC8"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6998687E"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06A0E77E" w14:textId="77777777" w:rsidTr="00D80DD4">
              <w:trPr>
                <w:trHeight w:val="479"/>
              </w:trPr>
              <w:tc>
                <w:tcPr>
                  <w:tcW w:w="2347" w:type="dxa"/>
                </w:tcPr>
                <w:p w14:paraId="3157AA47" w14:textId="2E851EAB" w:rsidR="002A1B1F" w:rsidRPr="001310E7" w:rsidRDefault="002A1B1F" w:rsidP="002A1B1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3</w:t>
                  </w:r>
                </w:p>
              </w:tc>
              <w:tc>
                <w:tcPr>
                  <w:tcW w:w="821" w:type="dxa"/>
                  <w:vAlign w:val="center"/>
                </w:tcPr>
                <w:p w14:paraId="78B4425E"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3663136C"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1ECF911"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B1BCB0E"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0449B5AD"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1ACB5C4E"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30BCD517" w14:textId="77777777" w:rsidTr="00D80DD4">
              <w:trPr>
                <w:trHeight w:val="467"/>
              </w:trPr>
              <w:tc>
                <w:tcPr>
                  <w:tcW w:w="2347" w:type="dxa"/>
                </w:tcPr>
                <w:p w14:paraId="65DD875E" w14:textId="5BE947C4" w:rsidR="002A1B1F" w:rsidRPr="001310E7" w:rsidRDefault="002A1B1F" w:rsidP="002A1B1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344ECABD"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4DC4801D"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0673AF02"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F0D845E"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c>
                <w:tcPr>
                  <w:tcW w:w="821" w:type="dxa"/>
                  <w:vAlign w:val="center"/>
                </w:tcPr>
                <w:p w14:paraId="4A809E5A"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4347B378"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1949B66F" w14:textId="77777777" w:rsidTr="00847B1B">
              <w:trPr>
                <w:trHeight w:val="239"/>
              </w:trPr>
              <w:tc>
                <w:tcPr>
                  <w:tcW w:w="8926" w:type="dxa"/>
                  <w:gridSpan w:val="9"/>
                  <w:shd w:val="clear" w:color="auto" w:fill="D9D9D9" w:themeFill="background1" w:themeFillShade="D9"/>
                </w:tcPr>
                <w:p w14:paraId="04BB1CBA" w14:textId="4EC742BE" w:rsidR="002A1B1F" w:rsidRPr="001310E7" w:rsidRDefault="002A1B1F" w:rsidP="007D5E07">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 xml:space="preserve">TEACHING AND ASSESSMENT FOR LEARNING – </w:t>
                  </w:r>
                  <w:r w:rsidR="007D5E07">
                    <w:rPr>
                      <w:rFonts w:ascii="Times New Roman" w:eastAsia="Times New Roman" w:hAnsi="Times New Roman" w:cs="Times New Roman"/>
                      <w:b/>
                      <w:bCs/>
                      <w:sz w:val="28"/>
                      <w:szCs w:val="28"/>
                      <w:lang w:val="en-US" w:eastAsia="fi-FI"/>
                    </w:rPr>
                    <w:t>9</w:t>
                  </w:r>
                  <w:r w:rsidRPr="001310E7">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A1B1F" w:rsidRPr="001310E7" w14:paraId="2CFF0524" w14:textId="77777777" w:rsidTr="00D80DD4">
              <w:trPr>
                <w:trHeight w:val="467"/>
              </w:trPr>
              <w:tc>
                <w:tcPr>
                  <w:tcW w:w="2347" w:type="dxa"/>
                </w:tcPr>
                <w:p w14:paraId="33968F82" w14:textId="0B3658D6" w:rsidR="002A1B1F" w:rsidRPr="001310E7" w:rsidRDefault="002A1B1F" w:rsidP="007D5E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Teaching Methods and </w:t>
                  </w:r>
                  <w:r w:rsidRPr="008408B5">
                    <w:rPr>
                      <w:rFonts w:ascii="Times New Roman" w:eastAsia="Times New Roman" w:hAnsi="Times New Roman" w:cs="Times New Roman"/>
                      <w:sz w:val="28"/>
                      <w:szCs w:val="28"/>
                      <w:lang w:val="en-US" w:eastAsia="fi-FI"/>
                    </w:rPr>
                    <w:lastRenderedPageBreak/>
                    <w:t>Technologies </w:t>
                  </w:r>
                  <w:r w:rsidR="007D5E07">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18FF6AD6"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9B2627F"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18B416C4" w:rsidR="002A1B1F" w:rsidRPr="001310E7" w:rsidRDefault="007D5E07"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1F66994"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053D159B"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13728FB0"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8F67BA4" w14:textId="77777777" w:rsidTr="00D80DD4">
              <w:trPr>
                <w:trHeight w:val="708"/>
              </w:trPr>
              <w:tc>
                <w:tcPr>
                  <w:tcW w:w="2347" w:type="dxa"/>
                </w:tcPr>
                <w:p w14:paraId="4E750461" w14:textId="7A192E6E"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7D77D838"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79AEE409"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56F2BA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c>
                <w:tcPr>
                  <w:tcW w:w="823" w:type="dxa"/>
                  <w:vAlign w:val="center"/>
                </w:tcPr>
                <w:p w14:paraId="6261885F"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52B98BFD"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333C3CD5"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5914B551" w14:textId="77777777" w:rsidTr="00847B1B">
              <w:trPr>
                <w:trHeight w:val="60"/>
              </w:trPr>
              <w:tc>
                <w:tcPr>
                  <w:tcW w:w="8926" w:type="dxa"/>
                  <w:gridSpan w:val="9"/>
                  <w:shd w:val="clear" w:color="auto" w:fill="D9D9D9" w:themeFill="background1" w:themeFillShade="D9"/>
                </w:tcPr>
                <w:p w14:paraId="5682200F" w14:textId="366CCDDB" w:rsidR="002A1B1F" w:rsidRPr="001310E7" w:rsidRDefault="002A1B1F" w:rsidP="002A1B1F">
                  <w:pPr>
                    <w:rPr>
                      <w:rFonts w:ascii="Times New Roman" w:hAnsi="Times New Roman" w:cs="Times New Roman"/>
                      <w:sz w:val="28"/>
                      <w:szCs w:val="28"/>
                      <w:lang w:val="en-US"/>
                    </w:rPr>
                  </w:pPr>
                  <w:r w:rsidRPr="001310E7">
                    <w:rPr>
                      <w:rFonts w:ascii="Times New Roman" w:eastAsia="Times New Roman" w:hAnsi="Times New Roman" w:cs="Times New Roman"/>
                      <w:b/>
                      <w:bCs/>
                      <w:sz w:val="28"/>
                      <w:szCs w:val="28"/>
                      <w:lang w:val="en-US" w:eastAsia="fi-FI"/>
                    </w:rPr>
                    <w:t xml:space="preserve">TEACHER AS A REFLECTIVE PRACTITIONER – </w:t>
                  </w:r>
                  <w:r w:rsidR="007D5E07">
                    <w:rPr>
                      <w:rFonts w:ascii="Times New Roman" w:eastAsia="Times New Roman" w:hAnsi="Times New Roman" w:cs="Times New Roman"/>
                      <w:b/>
                      <w:bCs/>
                      <w:sz w:val="28"/>
                      <w:szCs w:val="28"/>
                      <w:lang w:val="en-US" w:eastAsia="fi-FI"/>
                    </w:rPr>
                    <w:t>9</w:t>
                  </w:r>
                  <w:r w:rsidRPr="001310E7">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A1B1F" w:rsidRPr="001310E7" w14:paraId="5D1BC0E8" w14:textId="77777777" w:rsidTr="00D80DD4">
              <w:trPr>
                <w:trHeight w:val="479"/>
              </w:trPr>
              <w:tc>
                <w:tcPr>
                  <w:tcW w:w="2347" w:type="dxa"/>
                </w:tcPr>
                <w:p w14:paraId="12F20844" w14:textId="2CEE3A6F" w:rsidR="002A1B1F" w:rsidRPr="001310E7" w:rsidRDefault="002A1B1F" w:rsidP="007D5E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7D5E07">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5FBF974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3371A8B8" w:rsidR="002A1B1F" w:rsidRPr="001310E7" w:rsidRDefault="007D5E07"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CA48A3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F57D525"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798D2DF"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5CDE742D"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516CCEB0" w14:textId="77777777" w:rsidTr="00D80DD4">
              <w:trPr>
                <w:trHeight w:val="479"/>
              </w:trPr>
              <w:tc>
                <w:tcPr>
                  <w:tcW w:w="2347" w:type="dxa"/>
                </w:tcPr>
                <w:p w14:paraId="0C912E0B" w14:textId="6CB30164"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72C2E0FE"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93E6610"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9DE3BF8"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4DAF6FD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5E6331C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7E0BC96B"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239477BA" w14:textId="77777777" w:rsidTr="00847B1B">
              <w:trPr>
                <w:trHeight w:val="60"/>
              </w:trPr>
              <w:tc>
                <w:tcPr>
                  <w:tcW w:w="8926" w:type="dxa"/>
                  <w:gridSpan w:val="9"/>
                  <w:shd w:val="clear" w:color="auto" w:fill="D9D9D9" w:themeFill="background1" w:themeFillShade="D9"/>
                </w:tcPr>
                <w:p w14:paraId="66CEB8CD" w14:textId="2B60E6BC" w:rsidR="002A1B1F" w:rsidRPr="001310E7" w:rsidRDefault="007D5E07" w:rsidP="002A1B1F">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7D5E07" w:rsidRPr="001310E7" w14:paraId="324409AD" w14:textId="77777777" w:rsidTr="00D80DD4">
              <w:trPr>
                <w:trHeight w:val="251"/>
              </w:trPr>
              <w:tc>
                <w:tcPr>
                  <w:tcW w:w="2347" w:type="dxa"/>
                </w:tcPr>
                <w:p w14:paraId="7DF8847A" w14:textId="4AD8F3CB" w:rsidR="007D5E07" w:rsidRPr="001310E7" w:rsidRDefault="007D5E07" w:rsidP="007D5E0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7D5E07" w:rsidRPr="001310E7" w:rsidRDefault="007D5E07" w:rsidP="007D5E0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7D5E07" w:rsidRPr="001310E7" w:rsidRDefault="007D5E07" w:rsidP="007D5E07">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1" w:type="dxa"/>
                  <w:vAlign w:val="center"/>
                </w:tcPr>
                <w:p w14:paraId="629B8C25" w14:textId="77777777" w:rsidR="007D5E07" w:rsidRPr="001310E7" w:rsidRDefault="007D5E07" w:rsidP="007D5E07">
                  <w:pPr>
                    <w:jc w:val="center"/>
                    <w:rPr>
                      <w:rFonts w:ascii="Times New Roman" w:hAnsi="Times New Roman" w:cs="Times New Roman"/>
                      <w:sz w:val="28"/>
                      <w:szCs w:val="28"/>
                      <w:lang w:val="en-US"/>
                    </w:rPr>
                  </w:pPr>
                </w:p>
              </w:tc>
              <w:tc>
                <w:tcPr>
                  <w:tcW w:w="823" w:type="dxa"/>
                  <w:vAlign w:val="center"/>
                </w:tcPr>
                <w:p w14:paraId="045C5A29"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65FB8DE4" w14:textId="77777777" w:rsidR="007D5E07" w:rsidRPr="001310E7" w:rsidRDefault="007D5E07" w:rsidP="007D5E07">
                  <w:pPr>
                    <w:jc w:val="center"/>
                    <w:rPr>
                      <w:rFonts w:ascii="Times New Roman" w:hAnsi="Times New Roman" w:cs="Times New Roman"/>
                      <w:sz w:val="28"/>
                      <w:szCs w:val="28"/>
                      <w:lang w:val="en-US"/>
                    </w:rPr>
                  </w:pPr>
                </w:p>
              </w:tc>
              <w:tc>
                <w:tcPr>
                  <w:tcW w:w="823" w:type="dxa"/>
                  <w:vAlign w:val="center"/>
                </w:tcPr>
                <w:p w14:paraId="7E7F4A1A"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744AC552" w14:textId="77777777" w:rsidR="007D5E07" w:rsidRPr="001310E7" w:rsidRDefault="007D5E07" w:rsidP="007D5E07">
                  <w:pPr>
                    <w:jc w:val="center"/>
                    <w:rPr>
                      <w:rFonts w:ascii="Times New Roman" w:hAnsi="Times New Roman" w:cs="Times New Roman"/>
                      <w:sz w:val="28"/>
                      <w:szCs w:val="28"/>
                      <w:lang w:val="en-US"/>
                    </w:rPr>
                  </w:pPr>
                </w:p>
              </w:tc>
              <w:tc>
                <w:tcPr>
                  <w:tcW w:w="828" w:type="dxa"/>
                  <w:vAlign w:val="center"/>
                </w:tcPr>
                <w:p w14:paraId="7380E0FC" w14:textId="77777777" w:rsidR="007D5E07" w:rsidRPr="001310E7" w:rsidRDefault="007D5E07" w:rsidP="007D5E07">
                  <w:pPr>
                    <w:jc w:val="center"/>
                    <w:rPr>
                      <w:rFonts w:ascii="Times New Roman" w:hAnsi="Times New Roman" w:cs="Times New Roman"/>
                      <w:sz w:val="28"/>
                      <w:szCs w:val="28"/>
                      <w:lang w:val="en-US"/>
                    </w:rPr>
                  </w:pPr>
                </w:p>
              </w:tc>
            </w:tr>
            <w:tr w:rsidR="007D5E07" w:rsidRPr="001310E7" w14:paraId="4D1C6237" w14:textId="77777777" w:rsidTr="00D80DD4">
              <w:trPr>
                <w:trHeight w:val="251"/>
              </w:trPr>
              <w:tc>
                <w:tcPr>
                  <w:tcW w:w="2347" w:type="dxa"/>
                </w:tcPr>
                <w:p w14:paraId="2A4363B4" w14:textId="25696A8D" w:rsidR="007D5E07" w:rsidRPr="001310E7" w:rsidRDefault="007D5E07" w:rsidP="007D5E0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7D5E07" w:rsidRPr="001310E7" w:rsidRDefault="007D5E07" w:rsidP="007D5E07">
                  <w:pPr>
                    <w:jc w:val="center"/>
                    <w:rPr>
                      <w:rFonts w:ascii="Times New Roman" w:hAnsi="Times New Roman" w:cs="Times New Roman"/>
                      <w:sz w:val="28"/>
                      <w:szCs w:val="28"/>
                      <w:lang w:val="en-US"/>
                    </w:rPr>
                  </w:pPr>
                </w:p>
              </w:tc>
              <w:tc>
                <w:tcPr>
                  <w:tcW w:w="822" w:type="dxa"/>
                  <w:vAlign w:val="center"/>
                </w:tcPr>
                <w:p w14:paraId="2DC52C45"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00402B43" w14:textId="77777777" w:rsidR="007D5E07" w:rsidRPr="001310E7" w:rsidRDefault="007D5E07" w:rsidP="007D5E0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7D5E07" w:rsidRPr="001310E7" w:rsidRDefault="007D5E07" w:rsidP="007D5E07">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1" w:type="dxa"/>
                  <w:vAlign w:val="center"/>
                </w:tcPr>
                <w:p w14:paraId="7869FD6F" w14:textId="77777777" w:rsidR="007D5E07" w:rsidRPr="001310E7" w:rsidRDefault="007D5E07" w:rsidP="007D5E07">
                  <w:pPr>
                    <w:jc w:val="center"/>
                    <w:rPr>
                      <w:rFonts w:ascii="Times New Roman" w:hAnsi="Times New Roman" w:cs="Times New Roman"/>
                      <w:sz w:val="28"/>
                      <w:szCs w:val="28"/>
                      <w:lang w:val="en-US"/>
                    </w:rPr>
                  </w:pPr>
                </w:p>
              </w:tc>
              <w:tc>
                <w:tcPr>
                  <w:tcW w:w="823" w:type="dxa"/>
                  <w:vAlign w:val="center"/>
                </w:tcPr>
                <w:p w14:paraId="152C860F"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681FB54E" w14:textId="77777777" w:rsidR="007D5E07" w:rsidRPr="001310E7" w:rsidRDefault="007D5E07" w:rsidP="007D5E07">
                  <w:pPr>
                    <w:jc w:val="center"/>
                    <w:rPr>
                      <w:rFonts w:ascii="Times New Roman" w:hAnsi="Times New Roman" w:cs="Times New Roman"/>
                      <w:sz w:val="28"/>
                      <w:szCs w:val="28"/>
                      <w:lang w:val="en-US"/>
                    </w:rPr>
                  </w:pPr>
                </w:p>
              </w:tc>
              <w:tc>
                <w:tcPr>
                  <w:tcW w:w="828" w:type="dxa"/>
                  <w:vAlign w:val="center"/>
                </w:tcPr>
                <w:p w14:paraId="237B5298" w14:textId="77777777" w:rsidR="007D5E07" w:rsidRPr="001310E7" w:rsidRDefault="007D5E07" w:rsidP="007D5E07">
                  <w:pPr>
                    <w:jc w:val="center"/>
                    <w:rPr>
                      <w:rFonts w:ascii="Times New Roman" w:hAnsi="Times New Roman" w:cs="Times New Roman"/>
                      <w:sz w:val="28"/>
                      <w:szCs w:val="28"/>
                      <w:lang w:val="en-US"/>
                    </w:rPr>
                  </w:pPr>
                </w:p>
              </w:tc>
            </w:tr>
            <w:tr w:rsidR="007D5E07" w:rsidRPr="001310E7" w14:paraId="7FD4E2D5" w14:textId="77777777" w:rsidTr="00D80DD4">
              <w:trPr>
                <w:trHeight w:val="251"/>
              </w:trPr>
              <w:tc>
                <w:tcPr>
                  <w:tcW w:w="2347" w:type="dxa"/>
                </w:tcPr>
                <w:p w14:paraId="30E26253" w14:textId="472BF69A" w:rsidR="007D5E07" w:rsidRPr="001310E7" w:rsidRDefault="007D5E07" w:rsidP="007D5E0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7D5E07" w:rsidRPr="001310E7" w:rsidRDefault="007D5E07" w:rsidP="007D5E07">
                  <w:pPr>
                    <w:jc w:val="center"/>
                    <w:rPr>
                      <w:rFonts w:ascii="Times New Roman" w:hAnsi="Times New Roman" w:cs="Times New Roman"/>
                      <w:sz w:val="28"/>
                      <w:szCs w:val="28"/>
                      <w:lang w:val="en-US"/>
                    </w:rPr>
                  </w:pPr>
                </w:p>
              </w:tc>
              <w:tc>
                <w:tcPr>
                  <w:tcW w:w="822" w:type="dxa"/>
                  <w:vAlign w:val="center"/>
                </w:tcPr>
                <w:p w14:paraId="54B36B91"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02328534" w14:textId="77777777" w:rsidR="007D5E07" w:rsidRPr="001310E7" w:rsidRDefault="007D5E07" w:rsidP="007D5E07">
                  <w:pPr>
                    <w:jc w:val="center"/>
                    <w:rPr>
                      <w:rFonts w:ascii="Times New Roman" w:hAnsi="Times New Roman" w:cs="Times New Roman"/>
                      <w:sz w:val="28"/>
                      <w:szCs w:val="28"/>
                      <w:lang w:val="en-US"/>
                    </w:rPr>
                  </w:pPr>
                </w:p>
              </w:tc>
              <w:tc>
                <w:tcPr>
                  <w:tcW w:w="823" w:type="dxa"/>
                  <w:vAlign w:val="center"/>
                </w:tcPr>
                <w:p w14:paraId="672CC21A"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3B1F51B7" w14:textId="77777777" w:rsidR="007D5E07" w:rsidRPr="001310E7" w:rsidRDefault="007D5E07" w:rsidP="007D5E0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7D5E07" w:rsidRPr="001310E7" w:rsidRDefault="007D5E07" w:rsidP="007D5E07">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6</w:t>
                  </w:r>
                </w:p>
              </w:tc>
              <w:tc>
                <w:tcPr>
                  <w:tcW w:w="821" w:type="dxa"/>
                  <w:vAlign w:val="center"/>
                </w:tcPr>
                <w:p w14:paraId="6A37BCD7" w14:textId="77777777" w:rsidR="007D5E07" w:rsidRPr="001310E7" w:rsidRDefault="007D5E07" w:rsidP="007D5E07">
                  <w:pPr>
                    <w:jc w:val="center"/>
                    <w:rPr>
                      <w:rFonts w:ascii="Times New Roman" w:hAnsi="Times New Roman" w:cs="Times New Roman"/>
                      <w:sz w:val="28"/>
                      <w:szCs w:val="28"/>
                      <w:lang w:val="en-US"/>
                    </w:rPr>
                  </w:pPr>
                </w:p>
              </w:tc>
              <w:tc>
                <w:tcPr>
                  <w:tcW w:w="828" w:type="dxa"/>
                  <w:vAlign w:val="center"/>
                </w:tcPr>
                <w:p w14:paraId="7754808F" w14:textId="77777777" w:rsidR="007D5E07" w:rsidRPr="001310E7" w:rsidRDefault="007D5E07" w:rsidP="007D5E07">
                  <w:pPr>
                    <w:jc w:val="center"/>
                    <w:rPr>
                      <w:rFonts w:ascii="Times New Roman" w:hAnsi="Times New Roman" w:cs="Times New Roman"/>
                      <w:sz w:val="28"/>
                      <w:szCs w:val="28"/>
                      <w:lang w:val="en-US"/>
                    </w:rPr>
                  </w:pPr>
                </w:p>
              </w:tc>
            </w:tr>
            <w:tr w:rsidR="007D5E07" w:rsidRPr="001310E7" w14:paraId="18C9155B" w14:textId="77777777" w:rsidTr="00D80DD4">
              <w:trPr>
                <w:trHeight w:val="251"/>
              </w:trPr>
              <w:tc>
                <w:tcPr>
                  <w:tcW w:w="2347" w:type="dxa"/>
                </w:tcPr>
                <w:p w14:paraId="2D1E8AAA" w14:textId="2AA2658D" w:rsidR="007D5E07" w:rsidRPr="001310E7" w:rsidRDefault="007D5E07" w:rsidP="007D5E0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7D5E07" w:rsidRPr="001310E7" w:rsidRDefault="007D5E07" w:rsidP="007D5E07">
                  <w:pPr>
                    <w:jc w:val="center"/>
                    <w:rPr>
                      <w:rFonts w:ascii="Times New Roman" w:hAnsi="Times New Roman" w:cs="Times New Roman"/>
                      <w:sz w:val="28"/>
                      <w:szCs w:val="28"/>
                      <w:lang w:val="en-US"/>
                    </w:rPr>
                  </w:pPr>
                </w:p>
              </w:tc>
              <w:tc>
                <w:tcPr>
                  <w:tcW w:w="822" w:type="dxa"/>
                  <w:vAlign w:val="center"/>
                </w:tcPr>
                <w:p w14:paraId="13980A4A"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4ACF6889" w14:textId="77777777" w:rsidR="007D5E07" w:rsidRPr="001310E7" w:rsidRDefault="007D5E07" w:rsidP="007D5E07">
                  <w:pPr>
                    <w:jc w:val="center"/>
                    <w:rPr>
                      <w:rFonts w:ascii="Times New Roman" w:hAnsi="Times New Roman" w:cs="Times New Roman"/>
                      <w:sz w:val="28"/>
                      <w:szCs w:val="28"/>
                      <w:lang w:val="en-US"/>
                    </w:rPr>
                  </w:pPr>
                </w:p>
              </w:tc>
              <w:tc>
                <w:tcPr>
                  <w:tcW w:w="823" w:type="dxa"/>
                  <w:vAlign w:val="center"/>
                </w:tcPr>
                <w:p w14:paraId="11EA3DB1"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624D74AF" w14:textId="77777777" w:rsidR="007D5E07" w:rsidRPr="001310E7" w:rsidRDefault="007D5E07" w:rsidP="007D5E07">
                  <w:pPr>
                    <w:jc w:val="center"/>
                    <w:rPr>
                      <w:rFonts w:ascii="Times New Roman" w:hAnsi="Times New Roman" w:cs="Times New Roman"/>
                      <w:sz w:val="28"/>
                      <w:szCs w:val="28"/>
                      <w:lang w:val="en-US"/>
                    </w:rPr>
                  </w:pPr>
                </w:p>
              </w:tc>
              <w:tc>
                <w:tcPr>
                  <w:tcW w:w="823" w:type="dxa"/>
                  <w:vAlign w:val="center"/>
                </w:tcPr>
                <w:p w14:paraId="50823F0E" w14:textId="77777777" w:rsidR="007D5E07" w:rsidRPr="001310E7" w:rsidRDefault="007D5E07" w:rsidP="007D5E07">
                  <w:pPr>
                    <w:jc w:val="center"/>
                    <w:rPr>
                      <w:rFonts w:ascii="Times New Roman" w:hAnsi="Times New Roman" w:cs="Times New Roman"/>
                      <w:sz w:val="28"/>
                      <w:szCs w:val="28"/>
                      <w:lang w:val="en-US"/>
                    </w:rPr>
                  </w:pPr>
                </w:p>
              </w:tc>
              <w:tc>
                <w:tcPr>
                  <w:tcW w:w="821" w:type="dxa"/>
                  <w:vAlign w:val="center"/>
                </w:tcPr>
                <w:p w14:paraId="2FB9E1FD" w14:textId="77777777" w:rsidR="007D5E07" w:rsidRPr="001310E7" w:rsidRDefault="007D5E07" w:rsidP="007D5E07">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C65EB4F" w:rsidR="007D5E07" w:rsidRPr="001310E7" w:rsidRDefault="007D5E07" w:rsidP="007D5E07">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2A1B1F" w:rsidRPr="001310E7" w14:paraId="77BBE10F" w14:textId="77777777" w:rsidTr="00F474CE">
              <w:trPr>
                <w:trHeight w:val="463"/>
              </w:trPr>
              <w:tc>
                <w:tcPr>
                  <w:tcW w:w="8926" w:type="dxa"/>
                  <w:gridSpan w:val="9"/>
                  <w:shd w:val="clear" w:color="auto" w:fill="B4C6E7" w:themeFill="accent1" w:themeFillTint="66"/>
                </w:tcPr>
                <w:p w14:paraId="296DE376" w14:textId="1E279BDA" w:rsidR="002A1B1F" w:rsidRPr="001310E7" w:rsidRDefault="002A1B1F" w:rsidP="002A1B1F">
                  <w:pPr>
                    <w:rPr>
                      <w:rFonts w:ascii="Times New Roman" w:hAnsi="Times New Roman" w:cs="Times New Roman"/>
                      <w:sz w:val="28"/>
                      <w:szCs w:val="28"/>
                      <w:lang w:val="en-US"/>
                    </w:rPr>
                  </w:pPr>
                  <w:r w:rsidRPr="001310E7">
                    <w:rPr>
                      <w:rFonts w:ascii="Times New Roman" w:eastAsia="Times New Roman" w:hAnsi="Times New Roman" w:cs="Times New Roman"/>
                      <w:b/>
                      <w:bCs/>
                      <w:sz w:val="28"/>
                      <w:szCs w:val="28"/>
                      <w:lang w:val="en-US" w:eastAsia="fi-FI"/>
                    </w:rPr>
                    <w:t>COMPULSORY COMPONENT</w:t>
                  </w:r>
                </w:p>
              </w:tc>
            </w:tr>
            <w:tr w:rsidR="002A1B1F" w:rsidRPr="00374072" w14:paraId="5EA96EB6" w14:textId="77777777" w:rsidTr="00847B1B">
              <w:trPr>
                <w:trHeight w:val="60"/>
              </w:trPr>
              <w:tc>
                <w:tcPr>
                  <w:tcW w:w="8926" w:type="dxa"/>
                  <w:gridSpan w:val="9"/>
                  <w:shd w:val="clear" w:color="auto" w:fill="D9D9D9" w:themeFill="background1" w:themeFillShade="D9"/>
                </w:tcPr>
                <w:p w14:paraId="69B4F860" w14:textId="64729208"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2A1B1F" w:rsidRPr="001310E7" w14:paraId="3946F38E" w14:textId="77777777" w:rsidTr="000951E6">
              <w:trPr>
                <w:trHeight w:val="515"/>
              </w:trPr>
              <w:tc>
                <w:tcPr>
                  <w:tcW w:w="2347" w:type="dxa"/>
                </w:tcPr>
                <w:p w14:paraId="4E6870EE" w14:textId="2D28348B" w:rsidR="002A1B1F" w:rsidRPr="001310E7" w:rsidRDefault="002A1B1F" w:rsidP="002A1B1F">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lastRenderedPageBreak/>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1955CBCB"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vAlign w:val="center"/>
                </w:tcPr>
                <w:p w14:paraId="03042D02"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523F66B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535A49"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9BB860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117669" w14:textId="799E89B2"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4AF87901"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6BA7F744" w14:textId="77777777" w:rsidTr="000951E6">
              <w:trPr>
                <w:trHeight w:val="264"/>
              </w:trPr>
              <w:tc>
                <w:tcPr>
                  <w:tcW w:w="2347" w:type="dxa"/>
                </w:tcPr>
                <w:p w14:paraId="71FA6068" w14:textId="60D1D072"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256DC13B"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7E9AC7E6"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2F3D019" w14:textId="0B77DDDA"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FFFFFF" w:themeFill="background1"/>
                  <w:vAlign w:val="center"/>
                </w:tcPr>
                <w:p w14:paraId="2E830734" w14:textId="52157563"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3B8319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53C75E"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35146D0A"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7F629DE0" w14:textId="77777777" w:rsidTr="00847B1B">
              <w:trPr>
                <w:trHeight w:val="251"/>
              </w:trPr>
              <w:tc>
                <w:tcPr>
                  <w:tcW w:w="8926" w:type="dxa"/>
                  <w:gridSpan w:val="9"/>
                  <w:shd w:val="clear" w:color="auto" w:fill="D9D9D9" w:themeFill="background1" w:themeFillShade="D9"/>
                </w:tcPr>
                <w:p w14:paraId="7EB84CAE" w14:textId="69489259"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 xml:space="preserve">SOCIO-POLITICAL KNOWLEDGE – 8 </w:t>
                  </w:r>
                  <w:r>
                    <w:rPr>
                      <w:rFonts w:ascii="Times New Roman" w:eastAsia="Times New Roman" w:hAnsi="Times New Roman" w:cs="Times New Roman"/>
                      <w:b/>
                      <w:bCs/>
                      <w:sz w:val="28"/>
                      <w:szCs w:val="28"/>
                      <w:lang w:val="en-US" w:eastAsia="fi-FI"/>
                    </w:rPr>
                    <w:t>academic credits</w:t>
                  </w:r>
                </w:p>
              </w:tc>
            </w:tr>
            <w:tr w:rsidR="002A1B1F" w:rsidRPr="001310E7" w14:paraId="1CD83227" w14:textId="77777777" w:rsidTr="000951E6">
              <w:trPr>
                <w:trHeight w:val="264"/>
              </w:trPr>
              <w:tc>
                <w:tcPr>
                  <w:tcW w:w="2347" w:type="dxa"/>
                </w:tcPr>
                <w:p w14:paraId="054FA585" w14:textId="36DFCEFE"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8D9EA1" w14:textId="1C453D65"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2" w:type="dxa"/>
                  <w:vAlign w:val="center"/>
                </w:tcPr>
                <w:p w14:paraId="630B72F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4707FC" w14:textId="35C15EDF"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50A319A"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31DBFBB"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17513A29"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2230E67A"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490696E9"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3458785C" w14:textId="77777777" w:rsidTr="000951E6">
              <w:trPr>
                <w:trHeight w:val="264"/>
              </w:trPr>
              <w:tc>
                <w:tcPr>
                  <w:tcW w:w="2347" w:type="dxa"/>
                </w:tcPr>
                <w:p w14:paraId="2D08BCEA" w14:textId="0A6EF480"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43442012" w14:textId="27510AC8"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2" w:type="dxa"/>
                  <w:vAlign w:val="center"/>
                </w:tcPr>
                <w:p w14:paraId="278F1BD2"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2B137E" w14:textId="56615412"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7979832"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DB6A4AF"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2D8A458"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C25847B"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76584B95"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9F009F7" w14:textId="77777777" w:rsidTr="000951E6">
              <w:trPr>
                <w:trHeight w:val="251"/>
              </w:trPr>
              <w:tc>
                <w:tcPr>
                  <w:tcW w:w="2347" w:type="dxa"/>
                </w:tcPr>
                <w:p w14:paraId="410E242F" w14:textId="27029C34"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68EF2D8" w14:textId="6B17723F"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2" w:type="dxa"/>
                  <w:vAlign w:val="center"/>
                </w:tcPr>
                <w:p w14:paraId="4507252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293D75" w14:textId="6EE3262E"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F2787BF"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A8F86D9"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F351238"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2208AA97"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418517D4"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BA9D0E0" w14:textId="77777777" w:rsidTr="000951E6">
              <w:trPr>
                <w:trHeight w:val="264"/>
              </w:trPr>
              <w:tc>
                <w:tcPr>
                  <w:tcW w:w="2347" w:type="dxa"/>
                </w:tcPr>
                <w:p w14:paraId="78BB1C6C" w14:textId="730B152F"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D3E5751" w14:textId="7D86C1AF"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2" w:type="dxa"/>
                  <w:vAlign w:val="center"/>
                </w:tcPr>
                <w:p w14:paraId="1BA8907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CBB47D4" w14:textId="1B3CA54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7BF49A3"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7078BFD7"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3647BD6"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20EFADC4"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25E9F6B2"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30FB5857" w14:textId="77777777" w:rsidTr="00847B1B">
              <w:trPr>
                <w:trHeight w:val="264"/>
              </w:trPr>
              <w:tc>
                <w:tcPr>
                  <w:tcW w:w="8926" w:type="dxa"/>
                  <w:gridSpan w:val="9"/>
                  <w:shd w:val="clear" w:color="auto" w:fill="D9D9D9" w:themeFill="background1" w:themeFillShade="D9"/>
                </w:tcPr>
                <w:p w14:paraId="1D3C64FF" w14:textId="5A117D8C"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 xml:space="preserve">INSTRUMENTAL AND COMMUNICATION– 25 </w:t>
                  </w:r>
                  <w:r>
                    <w:rPr>
                      <w:rFonts w:ascii="Times New Roman" w:eastAsia="Times New Roman" w:hAnsi="Times New Roman" w:cs="Times New Roman"/>
                      <w:b/>
                      <w:bCs/>
                      <w:sz w:val="28"/>
                      <w:szCs w:val="28"/>
                      <w:lang w:val="en-US" w:eastAsia="fi-FI"/>
                    </w:rPr>
                    <w:t>academic credits</w:t>
                  </w:r>
                </w:p>
              </w:tc>
            </w:tr>
            <w:tr w:rsidR="002A1B1F" w:rsidRPr="001310E7" w14:paraId="1A3A7C31" w14:textId="77777777" w:rsidTr="00D80DD4">
              <w:trPr>
                <w:trHeight w:val="515"/>
              </w:trPr>
              <w:tc>
                <w:tcPr>
                  <w:tcW w:w="2347" w:type="dxa"/>
                </w:tcPr>
                <w:p w14:paraId="3578C2F2" w14:textId="5D79882A"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vAlign w:val="center"/>
                </w:tcPr>
                <w:p w14:paraId="4D7622A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81CFAD9"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AD032E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03E4447"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2FCE28A4"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12F9F50C"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583D42E5" w14:textId="77777777" w:rsidTr="00D80DD4">
              <w:trPr>
                <w:trHeight w:val="264"/>
              </w:trPr>
              <w:tc>
                <w:tcPr>
                  <w:tcW w:w="2347" w:type="dxa"/>
                </w:tcPr>
                <w:p w14:paraId="50BB2B6E" w14:textId="607EB0EC"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vAlign w:val="center"/>
                </w:tcPr>
                <w:p w14:paraId="0EB96E89"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7AD22EFF"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C61D370"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7FF9519D"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ABD03D3"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60487F01"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6ED928C3" w14:textId="77777777" w:rsidTr="000951E6">
              <w:trPr>
                <w:trHeight w:val="780"/>
              </w:trPr>
              <w:tc>
                <w:tcPr>
                  <w:tcW w:w="2347" w:type="dxa"/>
                </w:tcPr>
                <w:p w14:paraId="413C3CDC" w14:textId="414FAC05"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EF78C74" w14:textId="311D605F"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39D41163"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7ABD53D"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6204992" w14:textId="009D644C"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vAlign w:val="center"/>
                </w:tcPr>
                <w:p w14:paraId="0FB339AA"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9B7D724"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4CC57C9C"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4F4A422A"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080CB1C1" w14:textId="77777777" w:rsidTr="00847B1B">
              <w:trPr>
                <w:trHeight w:val="264"/>
              </w:trPr>
              <w:tc>
                <w:tcPr>
                  <w:tcW w:w="8926" w:type="dxa"/>
                  <w:gridSpan w:val="9"/>
                  <w:shd w:val="clear" w:color="auto" w:fill="D9D9D9" w:themeFill="background1" w:themeFillShade="D9"/>
                </w:tcPr>
                <w:p w14:paraId="17C8A91E" w14:textId="12CE6974"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2A1B1F" w:rsidRPr="001310E7" w14:paraId="1259921D" w14:textId="77777777" w:rsidTr="00D80DD4">
              <w:trPr>
                <w:trHeight w:val="251"/>
              </w:trPr>
              <w:tc>
                <w:tcPr>
                  <w:tcW w:w="2347" w:type="dxa"/>
                </w:tcPr>
                <w:p w14:paraId="6A0BE206" w14:textId="0C533D59" w:rsidR="002A1B1F" w:rsidRPr="001310E7" w:rsidRDefault="002A1B1F" w:rsidP="002A1B1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Physical education 8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2</w:t>
                  </w:r>
                </w:p>
              </w:tc>
              <w:tc>
                <w:tcPr>
                  <w:tcW w:w="821" w:type="dxa"/>
                  <w:vAlign w:val="center"/>
                </w:tcPr>
                <w:p w14:paraId="11740724"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B42BCF5"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A57C46B"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5417064D"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61A266FC" w14:textId="77777777" w:rsidTr="009B66DD">
              <w:trPr>
                <w:trHeight w:val="264"/>
              </w:trPr>
              <w:tc>
                <w:tcPr>
                  <w:tcW w:w="8926" w:type="dxa"/>
                  <w:gridSpan w:val="9"/>
                  <w:shd w:val="clear" w:color="auto" w:fill="D9D9D9" w:themeFill="background1" w:themeFillShade="D9"/>
                </w:tcPr>
                <w:p w14:paraId="2778D57A" w14:textId="6B412B82"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2A1B1F" w:rsidRPr="001310E7" w14:paraId="46B84758" w14:textId="77777777" w:rsidTr="000951E6">
              <w:trPr>
                <w:trHeight w:val="515"/>
              </w:trPr>
              <w:tc>
                <w:tcPr>
                  <w:tcW w:w="2347" w:type="dxa"/>
                </w:tcPr>
                <w:p w14:paraId="2E55BE32" w14:textId="11308479" w:rsidR="002A1B1F" w:rsidRPr="001310E7" w:rsidRDefault="002A1B1F" w:rsidP="002A1B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6387072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2A8F6D" w14:textId="4F06EF29" w:rsidR="002A1B1F" w:rsidRPr="001310E7" w:rsidRDefault="002A1B1F"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1CD3924" w14:textId="00560280"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vAlign w:val="center"/>
                </w:tcPr>
                <w:p w14:paraId="4915ED2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9389BAE"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BB9553A"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500764F1"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48555C85" w14:textId="77777777" w:rsidTr="000951E6">
              <w:trPr>
                <w:trHeight w:val="792"/>
              </w:trPr>
              <w:tc>
                <w:tcPr>
                  <w:tcW w:w="2347" w:type="dxa"/>
                </w:tcPr>
                <w:p w14:paraId="2695D3FC" w14:textId="58E451AE" w:rsidR="002A1B1F" w:rsidRPr="001310E7" w:rsidRDefault="002A1B1F" w:rsidP="002A1B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53FFE99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B1A96A"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9BD13A3"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35A71CAC"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6703BEC2"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15BA153C"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1ECD62D6"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F10FC96" w14:textId="77777777" w:rsidTr="000951E6">
              <w:trPr>
                <w:trHeight w:val="251"/>
              </w:trPr>
              <w:tc>
                <w:tcPr>
                  <w:tcW w:w="2347" w:type="dxa"/>
                </w:tcPr>
                <w:p w14:paraId="0DCB3DAD" w14:textId="0B5A206A" w:rsidR="002A1B1F" w:rsidRPr="001310E7" w:rsidRDefault="002A1B1F" w:rsidP="002A1B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16A8906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B84A22"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800D337"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2B3CF27"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271EF3C5"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697A95EB"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1ED651E8"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56ADD45C" w14:textId="77777777" w:rsidTr="000951E6">
              <w:trPr>
                <w:trHeight w:val="528"/>
              </w:trPr>
              <w:tc>
                <w:tcPr>
                  <w:tcW w:w="2347" w:type="dxa"/>
                </w:tcPr>
                <w:p w14:paraId="69B6CF05" w14:textId="04836854" w:rsidR="002A1B1F" w:rsidRPr="001310E7" w:rsidRDefault="002A1B1F" w:rsidP="002A1B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60EAE3D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34A66C"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4E150DB"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42E7B04F"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4D639CDE"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0185C625"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040F3696"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4016126E" w14:textId="77777777" w:rsidTr="000951E6">
              <w:trPr>
                <w:trHeight w:val="515"/>
              </w:trPr>
              <w:tc>
                <w:tcPr>
                  <w:tcW w:w="2347" w:type="dxa"/>
                </w:tcPr>
                <w:p w14:paraId="65B8B7C7" w14:textId="5B554D22" w:rsidR="002A1B1F" w:rsidRPr="001310E7" w:rsidRDefault="002A1B1F" w:rsidP="002A1B1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lastRenderedPageBreak/>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2A1B1F" w:rsidRPr="001310E7" w:rsidRDefault="002A1B1F" w:rsidP="002A1B1F">
                  <w:pPr>
                    <w:jc w:val="center"/>
                    <w:rPr>
                      <w:rFonts w:ascii="Times New Roman" w:hAnsi="Times New Roman" w:cs="Times New Roman"/>
                      <w:sz w:val="28"/>
                      <w:szCs w:val="28"/>
                      <w:lang w:val="en-US"/>
                    </w:rPr>
                  </w:pPr>
                </w:p>
              </w:tc>
              <w:tc>
                <w:tcPr>
                  <w:tcW w:w="822" w:type="dxa"/>
                  <w:vAlign w:val="center"/>
                </w:tcPr>
                <w:p w14:paraId="160C0BB7"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2A28D8"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76DDD9B"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2CDB55CE" w14:textId="77777777" w:rsidR="002A1B1F" w:rsidRPr="001310E7" w:rsidRDefault="002A1B1F" w:rsidP="002A1B1F">
                  <w:pPr>
                    <w:jc w:val="center"/>
                    <w:rPr>
                      <w:rFonts w:ascii="Times New Roman" w:hAnsi="Times New Roman" w:cs="Times New Roman"/>
                      <w:sz w:val="28"/>
                      <w:szCs w:val="28"/>
                      <w:lang w:val="en-US"/>
                    </w:rPr>
                  </w:pPr>
                </w:p>
              </w:tc>
              <w:tc>
                <w:tcPr>
                  <w:tcW w:w="823" w:type="dxa"/>
                  <w:vAlign w:val="center"/>
                </w:tcPr>
                <w:p w14:paraId="75779926" w14:textId="77777777" w:rsidR="002A1B1F" w:rsidRPr="001310E7" w:rsidRDefault="002A1B1F" w:rsidP="002A1B1F">
                  <w:pPr>
                    <w:jc w:val="center"/>
                    <w:rPr>
                      <w:rFonts w:ascii="Times New Roman" w:hAnsi="Times New Roman" w:cs="Times New Roman"/>
                      <w:sz w:val="28"/>
                      <w:szCs w:val="28"/>
                      <w:lang w:val="en-US"/>
                    </w:rPr>
                  </w:pPr>
                </w:p>
              </w:tc>
              <w:tc>
                <w:tcPr>
                  <w:tcW w:w="821" w:type="dxa"/>
                  <w:vAlign w:val="center"/>
                </w:tcPr>
                <w:p w14:paraId="083B346E" w14:textId="77777777" w:rsidR="002A1B1F" w:rsidRPr="001310E7" w:rsidRDefault="002A1B1F" w:rsidP="002A1B1F">
                  <w:pPr>
                    <w:jc w:val="center"/>
                    <w:rPr>
                      <w:rFonts w:ascii="Times New Roman" w:hAnsi="Times New Roman" w:cs="Times New Roman"/>
                      <w:sz w:val="28"/>
                      <w:szCs w:val="28"/>
                      <w:lang w:val="en-US"/>
                    </w:rPr>
                  </w:pPr>
                </w:p>
              </w:tc>
              <w:tc>
                <w:tcPr>
                  <w:tcW w:w="828" w:type="dxa"/>
                  <w:vAlign w:val="center"/>
                </w:tcPr>
                <w:p w14:paraId="6257098B"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BA4B40B" w14:textId="77777777" w:rsidTr="00EF6F96">
              <w:trPr>
                <w:trHeight w:val="264"/>
              </w:trPr>
              <w:tc>
                <w:tcPr>
                  <w:tcW w:w="8926" w:type="dxa"/>
                  <w:gridSpan w:val="9"/>
                  <w:shd w:val="clear" w:color="auto" w:fill="B4C6E7" w:themeFill="accent1" w:themeFillTint="66"/>
                </w:tcPr>
                <w:p w14:paraId="2D4E306E" w14:textId="6F5CD710" w:rsidR="002A1B1F" w:rsidRPr="001310E7" w:rsidRDefault="002A1B1F" w:rsidP="002A1B1F">
                  <w:pPr>
                    <w:rPr>
                      <w:rFonts w:ascii="Times New Roman" w:eastAsia="Times New Roman" w:hAnsi="Times New Roman" w:cs="Times New Roman"/>
                      <w:b/>
                      <w:bCs/>
                      <w:sz w:val="28"/>
                      <w:szCs w:val="28"/>
                      <w:lang w:val="en-US" w:eastAsia="fi-FI"/>
                    </w:rPr>
                  </w:pPr>
                  <w:r w:rsidRPr="001310E7">
                    <w:rPr>
                      <w:rFonts w:ascii="Times New Roman" w:eastAsia="Times New Roman" w:hAnsi="Times New Roman" w:cs="Times New Roman"/>
                      <w:b/>
                      <w:bCs/>
                      <w:sz w:val="28"/>
                      <w:szCs w:val="28"/>
                      <w:lang w:val="en-US" w:eastAsia="fi-FI"/>
                    </w:rPr>
                    <w:t>SUBJECT COMPONENT</w:t>
                  </w:r>
                </w:p>
              </w:tc>
            </w:tr>
            <w:tr w:rsidR="002A1B1F" w:rsidRPr="001310E7" w14:paraId="03C18766" w14:textId="77777777" w:rsidTr="00C07425">
              <w:trPr>
                <w:trHeight w:val="264"/>
              </w:trPr>
              <w:tc>
                <w:tcPr>
                  <w:tcW w:w="2347" w:type="dxa"/>
                  <w:shd w:val="clear" w:color="auto" w:fill="FFFFFF" w:themeFill="background1"/>
                </w:tcPr>
                <w:p w14:paraId="3F254579" w14:textId="7580B965"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color w:val="000000"/>
                      <w:sz w:val="28"/>
                      <w:szCs w:val="28"/>
                      <w:lang w:val="en"/>
                    </w:rPr>
                    <w:t xml:space="preserve">The history of fine art and art research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3E70A67" w14:textId="637A9174"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2186C3E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0CFBECD3"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3" w:type="dxa"/>
                  <w:shd w:val="clear" w:color="auto" w:fill="FFFFFF" w:themeFill="background1"/>
                  <w:vAlign w:val="center"/>
                </w:tcPr>
                <w:p w14:paraId="6E49D51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60BD4458" w14:textId="77777777" w:rsidTr="006D0D51">
              <w:trPr>
                <w:trHeight w:val="264"/>
              </w:trPr>
              <w:tc>
                <w:tcPr>
                  <w:tcW w:w="2347" w:type="dxa"/>
                  <w:shd w:val="clear" w:color="auto" w:fill="auto"/>
                </w:tcPr>
                <w:p w14:paraId="0513A2F4" w14:textId="5A67C9E6" w:rsidR="002A1B1F" w:rsidRPr="001310E7" w:rsidRDefault="002A1B1F" w:rsidP="002A1B1F">
                  <w:pPr>
                    <w:rPr>
                      <w:rFonts w:ascii="Times New Roman" w:hAnsi="Times New Roman" w:cs="Times New Roman"/>
                      <w:color w:val="000000"/>
                      <w:sz w:val="28"/>
                      <w:szCs w:val="28"/>
                      <w:lang w:val="en"/>
                    </w:rPr>
                  </w:pPr>
                  <w:r w:rsidRPr="006D0D51">
                    <w:rPr>
                      <w:rFonts w:ascii="Times New Roman" w:hAnsi="Times New Roman" w:cs="Times New Roman"/>
                      <w:color w:val="000000"/>
                      <w:sz w:val="28"/>
                      <w:szCs w:val="28"/>
                      <w:lang w:val="en"/>
                    </w:rPr>
                    <w:t xml:space="preserve">Methods of teaching </w:t>
                  </w:r>
                  <w:r>
                    <w:rPr>
                      <w:rFonts w:ascii="Times New Roman" w:hAnsi="Times New Roman" w:cs="Times New Roman"/>
                      <w:color w:val="000000"/>
                      <w:sz w:val="28"/>
                      <w:szCs w:val="28"/>
                      <w:lang w:val="en"/>
                    </w:rPr>
                    <w:t xml:space="preserve">craft </w:t>
                  </w:r>
                  <w:r w:rsidRPr="006D0D51">
                    <w:rPr>
                      <w:rFonts w:ascii="Times New Roman" w:hAnsi="Times New Roman" w:cs="Times New Roman"/>
                      <w:color w:val="000000"/>
                      <w:sz w:val="28"/>
                      <w:szCs w:val="28"/>
                      <w:lang w:val="en"/>
                    </w:rPr>
                    <w:t>education and technology 4 academic credits</w:t>
                  </w:r>
                </w:p>
              </w:tc>
              <w:tc>
                <w:tcPr>
                  <w:tcW w:w="820" w:type="dxa"/>
                  <w:shd w:val="clear" w:color="auto" w:fill="auto"/>
                  <w:vAlign w:val="center"/>
                </w:tcPr>
                <w:p w14:paraId="5D5F2C93"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273DFD9D"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10372D54"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D2B952"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21C5568"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4054FB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D036FC"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50DA4606" w14:textId="5AB96D78"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A1B1F" w:rsidRPr="001310E7" w14:paraId="7AF773A9" w14:textId="77777777" w:rsidTr="00C07425">
              <w:trPr>
                <w:trHeight w:val="264"/>
              </w:trPr>
              <w:tc>
                <w:tcPr>
                  <w:tcW w:w="2347" w:type="dxa"/>
                  <w:shd w:val="clear" w:color="auto" w:fill="FFFFFF" w:themeFill="background1"/>
                </w:tcPr>
                <w:p w14:paraId="0AA8C95D" w14:textId="72AF62CC"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Basics of composition 5</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841B0CE"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B289544" w14:textId="37B91B04"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auto"/>
                  <w:vAlign w:val="center"/>
                </w:tcPr>
                <w:p w14:paraId="3EF34804" w14:textId="702AFC4F"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4954907" w14:textId="77777777" w:rsidTr="006D0D51">
              <w:trPr>
                <w:trHeight w:val="264"/>
              </w:trPr>
              <w:tc>
                <w:tcPr>
                  <w:tcW w:w="2347" w:type="dxa"/>
                  <w:shd w:val="clear" w:color="auto" w:fill="FFFFFF" w:themeFill="background1"/>
                </w:tcPr>
                <w:p w14:paraId="45CE1DA7" w14:textId="12C71781"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 xml:space="preserve">Fundamentals of Academic Drawing </w:t>
                  </w:r>
                  <w:r w:rsidRPr="001310E7">
                    <w:rPr>
                      <w:rFonts w:ascii="Times New Roman" w:eastAsia="Times New Roman" w:hAnsi="Times New Roman" w:cs="Times New Roman"/>
                      <w:sz w:val="28"/>
                      <w:szCs w:val="28"/>
                      <w:lang w:val="en-US"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F546457" w14:textId="7C2009A7"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2" w:type="dxa"/>
                  <w:shd w:val="clear" w:color="auto" w:fill="FFFFFF" w:themeFill="background1"/>
                  <w:vAlign w:val="center"/>
                </w:tcPr>
                <w:p w14:paraId="339A1AD3" w14:textId="741F4C3E" w:rsidR="002A1B1F" w:rsidRPr="006D0D51"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3A03D37D" w14:textId="77777777" w:rsidR="002A1B1F" w:rsidRPr="006D0D51"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D53D2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97B35E" w14:textId="400A4DD3"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C911D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4851BF31" w14:textId="77777777" w:rsidTr="006D0D51">
              <w:trPr>
                <w:trHeight w:val="264"/>
              </w:trPr>
              <w:tc>
                <w:tcPr>
                  <w:tcW w:w="2347" w:type="dxa"/>
                  <w:shd w:val="clear" w:color="auto" w:fill="FFFFFF" w:themeFill="background1"/>
                </w:tcPr>
                <w:p w14:paraId="22226364" w14:textId="1C9756FE"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 xml:space="preserve">Fundamentals of academic painting </w:t>
                  </w:r>
                  <w:r w:rsidRPr="001310E7">
                    <w:rPr>
                      <w:rFonts w:ascii="Times New Roman" w:eastAsia="Times New Roman" w:hAnsi="Times New Roman" w:cs="Times New Roman"/>
                      <w:sz w:val="28"/>
                      <w:szCs w:val="28"/>
                      <w:lang w:val="en-US"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C4BBB1D" w14:textId="77777777" w:rsidR="002A1B1F" w:rsidRPr="001310E7" w:rsidRDefault="002A1B1F" w:rsidP="002A1B1F">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2055FB76" w14:textId="570863D6"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1D9CB2FD" w14:textId="7F991F09"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F8B5493"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385BE0"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69BEE3AD"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60AA0975" w14:textId="77777777" w:rsidTr="006D0D51">
              <w:trPr>
                <w:trHeight w:val="264"/>
              </w:trPr>
              <w:tc>
                <w:tcPr>
                  <w:tcW w:w="2347" w:type="dxa"/>
                  <w:shd w:val="clear" w:color="auto" w:fill="FFFFFF" w:themeFill="background1"/>
                </w:tcPr>
                <w:p w14:paraId="7777A98C" w14:textId="5EBA1EF4" w:rsidR="002A1B1F" w:rsidRPr="001310E7" w:rsidRDefault="002A1B1F" w:rsidP="002A1B1F">
                  <w:pPr>
                    <w:rPr>
                      <w:rFonts w:ascii="Times New Roman" w:hAnsi="Times New Roman" w:cs="Times New Roman"/>
                      <w:sz w:val="28"/>
                      <w:szCs w:val="28"/>
                    </w:rPr>
                  </w:pPr>
                  <w:r w:rsidRPr="001310E7">
                    <w:rPr>
                      <w:rFonts w:ascii="Times New Roman" w:eastAsia="Times New Roman" w:hAnsi="Times New Roman" w:cs="Times New Roman"/>
                      <w:sz w:val="28"/>
                      <w:szCs w:val="28"/>
                      <w:lang w:val="en"/>
                    </w:rPr>
                    <w:t xml:space="preserve">Color science </w:t>
                  </w:r>
                  <w:r w:rsidRPr="001310E7">
                    <w:rPr>
                      <w:rFonts w:ascii="Times New Roman" w:eastAsia="Times New Roman" w:hAnsi="Times New Roman" w:cs="Times New Roman"/>
                      <w:sz w:val="28"/>
                      <w:szCs w:val="28"/>
                      <w:lang w:val="en-US"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4B04BD5" w14:textId="77777777" w:rsidR="002A1B1F" w:rsidRPr="001310E7" w:rsidRDefault="002A1B1F" w:rsidP="002A1B1F">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3A59FA7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8EAFAD4"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9A56F0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A25656"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0D6EA7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FED0303"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2995DA3"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3E2DEFC9" w14:textId="77777777" w:rsidTr="00C07425">
              <w:trPr>
                <w:trHeight w:val="264"/>
              </w:trPr>
              <w:tc>
                <w:tcPr>
                  <w:tcW w:w="2347" w:type="dxa"/>
                  <w:shd w:val="clear" w:color="auto" w:fill="FFFFFF" w:themeFill="background1"/>
                </w:tcPr>
                <w:p w14:paraId="0BA41DA8" w14:textId="7CFC4602" w:rsidR="002A1B1F" w:rsidRPr="001310E7" w:rsidRDefault="002A1B1F" w:rsidP="002A1B1F">
                  <w:pPr>
                    <w:rPr>
                      <w:rFonts w:ascii="Times New Roman" w:hAnsi="Times New Roman" w:cs="Times New Roman"/>
                      <w:sz w:val="28"/>
                      <w:szCs w:val="28"/>
                      <w:lang w:val="en"/>
                    </w:rPr>
                  </w:pPr>
                  <w:r w:rsidRPr="001310E7">
                    <w:rPr>
                      <w:rFonts w:ascii="Times New Roman" w:hAnsi="Times New Roman" w:cs="Times New Roman"/>
                      <w:sz w:val="28"/>
                      <w:szCs w:val="28"/>
                      <w:lang w:val="en"/>
                    </w:rPr>
                    <w:t xml:space="preserve">Art History of Kazakhstan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2127D10"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0A54B02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6DF65368"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EAA01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D0B5337" w14:textId="77777777" w:rsidR="002A1B1F" w:rsidRPr="001310E7" w:rsidRDefault="002A1B1F"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468430CF" w14:textId="2DA140E0"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FFFFFF" w:themeFill="background1"/>
                  <w:vAlign w:val="center"/>
                </w:tcPr>
                <w:p w14:paraId="58514825"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1499034"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F3883CE" w14:textId="77777777" w:rsidTr="00C07425">
              <w:trPr>
                <w:trHeight w:val="264"/>
              </w:trPr>
              <w:tc>
                <w:tcPr>
                  <w:tcW w:w="2347" w:type="dxa"/>
                  <w:shd w:val="clear" w:color="auto" w:fill="FFFFFF" w:themeFill="background1"/>
                </w:tcPr>
                <w:p w14:paraId="26DA45E7" w14:textId="0092F64E"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Art education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EB888D6"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28662C0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72B3911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D1C797"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E2DA87"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0E62B7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0EF80DFF"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63B14A6F" w14:textId="77777777" w:rsidTr="006D0D51">
              <w:trPr>
                <w:trHeight w:val="264"/>
              </w:trPr>
              <w:tc>
                <w:tcPr>
                  <w:tcW w:w="2347" w:type="dxa"/>
                  <w:shd w:val="clear" w:color="auto" w:fill="FFFFFF" w:themeFill="background1"/>
                </w:tcPr>
                <w:p w14:paraId="59C45138" w14:textId="0BB2FD28"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Fundamentals of Entrepreneurship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1B4DC57D"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77316AB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07EC6C59"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2C1085E" w14:textId="77EADB4F"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auto"/>
                  <w:vAlign w:val="center"/>
                </w:tcPr>
                <w:p w14:paraId="326AD1EB"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auto"/>
                  <w:vAlign w:val="center"/>
                </w:tcPr>
                <w:p w14:paraId="4704010F" w14:textId="0CC30F7A"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933C29D" w14:textId="77777777" w:rsidTr="00C07425">
              <w:trPr>
                <w:trHeight w:val="264"/>
              </w:trPr>
              <w:tc>
                <w:tcPr>
                  <w:tcW w:w="2347" w:type="dxa"/>
                  <w:shd w:val="clear" w:color="auto" w:fill="FFFFFF" w:themeFill="background1"/>
                </w:tcPr>
                <w:p w14:paraId="25F1F2F9" w14:textId="50432A10"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Art management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E031292"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66EC5C41"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149C1510"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auto"/>
                  <w:vAlign w:val="center"/>
                </w:tcPr>
                <w:p w14:paraId="42E0CC6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450F1B42"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F958C83" w14:textId="6E26EFEB"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FFFFFF" w:themeFill="background1"/>
                  <w:vAlign w:val="center"/>
                </w:tcPr>
                <w:p w14:paraId="573C801D"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70BC28F"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7472A68A" w14:textId="77777777" w:rsidTr="00C07425">
              <w:trPr>
                <w:trHeight w:val="264"/>
              </w:trPr>
              <w:tc>
                <w:tcPr>
                  <w:tcW w:w="2347" w:type="dxa"/>
                  <w:shd w:val="clear" w:color="auto" w:fill="FFFFFF" w:themeFill="background1"/>
                </w:tcPr>
                <w:p w14:paraId="2E0A911C" w14:textId="264018E4"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Home economics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66DB15E"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193A46F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6BC0D661" w14:textId="47BFF015"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auto"/>
                  <w:vAlign w:val="center"/>
                </w:tcPr>
                <w:p w14:paraId="5FED3BF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B22BFA9" w14:textId="66CEF1D8"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3" w:type="dxa"/>
                  <w:shd w:val="clear" w:color="auto" w:fill="auto"/>
                  <w:vAlign w:val="center"/>
                </w:tcPr>
                <w:p w14:paraId="6F1F881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3CD91"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7E201FA"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50FC3942" w14:textId="77777777" w:rsidTr="006D0D51">
              <w:trPr>
                <w:trHeight w:val="264"/>
              </w:trPr>
              <w:tc>
                <w:tcPr>
                  <w:tcW w:w="2347" w:type="dxa"/>
                  <w:shd w:val="clear" w:color="auto" w:fill="FFFFFF" w:themeFill="background1"/>
                </w:tcPr>
                <w:p w14:paraId="132D0504" w14:textId="34292879"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bCs/>
                      <w:sz w:val="28"/>
                      <w:szCs w:val="28"/>
                      <w:lang w:val="en" w:eastAsia="fi-FI"/>
                    </w:rPr>
                    <w:t>Occupational health and safety 2</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1261C5B"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6E1AA7D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FA6130A" w14:textId="1A0C8E8D"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FFFFFF" w:themeFill="background1"/>
                  <w:vAlign w:val="center"/>
                </w:tcPr>
                <w:p w14:paraId="71352CFD" w14:textId="6EC56873"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200BD542"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auto"/>
                  <w:vAlign w:val="center"/>
                </w:tcPr>
                <w:p w14:paraId="0100F57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D550FD"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E90B854"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4BD11CCF" w14:textId="77777777" w:rsidTr="00C07425">
              <w:trPr>
                <w:trHeight w:val="264"/>
              </w:trPr>
              <w:tc>
                <w:tcPr>
                  <w:tcW w:w="2347" w:type="dxa"/>
                  <w:shd w:val="clear" w:color="auto" w:fill="FFFFFF" w:themeFill="background1"/>
                </w:tcPr>
                <w:p w14:paraId="67613396" w14:textId="3A4B2007"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Marketing essentials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04EBAB"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32D1C15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33F3AFC7" w14:textId="763A8FF4" w:rsidR="002A1B1F" w:rsidRPr="001310E7" w:rsidRDefault="002A1B1F"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6AB3877" w14:textId="30A8108A"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auto"/>
                  <w:vAlign w:val="center"/>
                </w:tcPr>
                <w:p w14:paraId="11A1F889"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auto"/>
                  <w:vAlign w:val="center"/>
                </w:tcPr>
                <w:p w14:paraId="0DC8684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2A1B1F" w:rsidRPr="001310E7" w:rsidRDefault="002A1B1F" w:rsidP="002A1B1F">
                  <w:pPr>
                    <w:jc w:val="center"/>
                    <w:rPr>
                      <w:rFonts w:ascii="Times New Roman" w:hAnsi="Times New Roman" w:cs="Times New Roman"/>
                      <w:sz w:val="28"/>
                      <w:szCs w:val="28"/>
                      <w:lang w:val="en-US"/>
                    </w:rPr>
                  </w:pPr>
                </w:p>
              </w:tc>
            </w:tr>
            <w:tr w:rsidR="002A1B1F" w:rsidRPr="00084649" w14:paraId="55E87829" w14:textId="77777777" w:rsidTr="00C07425">
              <w:trPr>
                <w:trHeight w:val="264"/>
              </w:trPr>
              <w:tc>
                <w:tcPr>
                  <w:tcW w:w="2347" w:type="dxa"/>
                  <w:shd w:val="clear" w:color="auto" w:fill="FFFFFF" w:themeFill="background1"/>
                </w:tcPr>
                <w:p w14:paraId="6B6B01D0" w14:textId="1A7AF431"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lastRenderedPageBreak/>
                    <w:t xml:space="preserve">Advertising and marketing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3316806"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1970718B"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09C0A04B"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DD2099B"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3DC7472A"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auto"/>
                  <w:vAlign w:val="center"/>
                </w:tcPr>
                <w:p w14:paraId="2101F78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8153F3" w14:textId="146FD16F"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7E78AD" w14:textId="77777777" w:rsidR="002A1B1F" w:rsidRPr="001310E7" w:rsidRDefault="002A1B1F" w:rsidP="002A1B1F">
                  <w:pPr>
                    <w:jc w:val="center"/>
                    <w:rPr>
                      <w:rFonts w:ascii="Times New Roman" w:hAnsi="Times New Roman" w:cs="Times New Roman"/>
                      <w:sz w:val="28"/>
                      <w:szCs w:val="28"/>
                      <w:lang w:val="en-US"/>
                    </w:rPr>
                  </w:pPr>
                </w:p>
              </w:tc>
            </w:tr>
            <w:tr w:rsidR="00BF63D3" w:rsidRPr="001310E7" w14:paraId="337887ED" w14:textId="77777777" w:rsidTr="006D0D51">
              <w:trPr>
                <w:trHeight w:val="264"/>
              </w:trPr>
              <w:tc>
                <w:tcPr>
                  <w:tcW w:w="2347" w:type="dxa"/>
                  <w:shd w:val="clear" w:color="auto" w:fill="FFFFFF" w:themeFill="background1"/>
                </w:tcPr>
                <w:p w14:paraId="0D4FC5E8" w14:textId="5DC6F229" w:rsidR="00BF63D3" w:rsidRPr="001310E7" w:rsidRDefault="00BF63D3" w:rsidP="002A1B1F">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Artistic weaving and processing of textile materials </w:t>
                  </w:r>
                  <w:r>
                    <w:rPr>
                      <w:rFonts w:ascii="Times New Roman" w:eastAsia="Times New Roman" w:hAnsi="Times New Roman" w:cs="Times New Roman"/>
                      <w:sz w:val="28"/>
                      <w:szCs w:val="28"/>
                      <w:lang w:val="en-US" w:eastAsia="fi-FI"/>
                    </w:rPr>
                    <w:t>4</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8681352" w14:textId="77777777" w:rsidR="00BF63D3" w:rsidRPr="001310E7" w:rsidRDefault="00BF63D3" w:rsidP="002A1B1F">
                  <w:pPr>
                    <w:jc w:val="center"/>
                    <w:rPr>
                      <w:rFonts w:ascii="Times New Roman" w:hAnsi="Times New Roman" w:cs="Times New Roman"/>
                      <w:sz w:val="28"/>
                      <w:szCs w:val="28"/>
                      <w:lang w:val="en-US"/>
                    </w:rPr>
                  </w:pPr>
                </w:p>
              </w:tc>
              <w:tc>
                <w:tcPr>
                  <w:tcW w:w="822" w:type="dxa"/>
                  <w:shd w:val="clear" w:color="auto" w:fill="auto"/>
                  <w:vAlign w:val="center"/>
                </w:tcPr>
                <w:p w14:paraId="5BBA19E9" w14:textId="796CF653" w:rsidR="00BF63D3" w:rsidRPr="001310E7" w:rsidRDefault="00BF63D3"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64D3A88A" w:rsidR="00BF63D3" w:rsidRPr="001310E7" w:rsidRDefault="00BF63D3"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7FB23FB" w14:textId="22605618" w:rsidR="00BF63D3" w:rsidRPr="001310E7" w:rsidRDefault="00BF63D3"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68A0221B" w14:textId="77777777" w:rsidR="00BF63D3" w:rsidRPr="001310E7" w:rsidRDefault="00BF63D3"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BF63D3" w:rsidRPr="001310E7" w:rsidRDefault="00BF63D3"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5158F8" w14:textId="77777777" w:rsidR="00BF63D3" w:rsidRPr="001310E7" w:rsidRDefault="00BF63D3"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FCF017B" w14:textId="77777777" w:rsidR="00BF63D3" w:rsidRPr="001310E7" w:rsidRDefault="00BF63D3" w:rsidP="002A1B1F">
                  <w:pPr>
                    <w:jc w:val="center"/>
                    <w:rPr>
                      <w:rFonts w:ascii="Times New Roman" w:hAnsi="Times New Roman" w:cs="Times New Roman"/>
                      <w:sz w:val="28"/>
                      <w:szCs w:val="28"/>
                      <w:lang w:val="en-US"/>
                    </w:rPr>
                  </w:pPr>
                </w:p>
              </w:tc>
            </w:tr>
            <w:tr w:rsidR="00BF63D3" w:rsidRPr="00374072" w14:paraId="61D67959" w14:textId="77777777" w:rsidTr="006D0D51">
              <w:trPr>
                <w:trHeight w:val="264"/>
              </w:trPr>
              <w:tc>
                <w:tcPr>
                  <w:tcW w:w="2347" w:type="dxa"/>
                  <w:shd w:val="clear" w:color="auto" w:fill="FFFFFF" w:themeFill="background1"/>
                </w:tcPr>
                <w:p w14:paraId="6BD07835" w14:textId="3A2633DC" w:rsidR="00BF63D3" w:rsidRPr="001310E7" w:rsidRDefault="00BF63D3" w:rsidP="00BF63D3">
                  <w:pPr>
                    <w:rPr>
                      <w:rFonts w:ascii="Times New Roman" w:eastAsia="Times New Roman" w:hAnsi="Times New Roman" w:cs="Times New Roman"/>
                      <w:sz w:val="28"/>
                      <w:szCs w:val="28"/>
                      <w:lang w:val="en-US" w:eastAsia="fi-FI"/>
                    </w:rPr>
                  </w:pPr>
                  <w:r w:rsidRPr="001310E7">
                    <w:rPr>
                      <w:rFonts w:ascii="Times New Roman" w:hAnsi="Times New Roman" w:cs="Times New Roman"/>
                      <w:sz w:val="28"/>
                      <w:szCs w:val="28"/>
                      <w:lang w:val="en"/>
                    </w:rPr>
                    <w:t xml:space="preserve">Carpet weaving and textile art processing </w:t>
                  </w:r>
                  <w:r w:rsidRPr="00BF63D3">
                    <w:rPr>
                      <w:rFonts w:ascii="Times New Roman" w:eastAsia="Times New Roman" w:hAnsi="Times New Roman" w:cs="Times New Roman"/>
                      <w:sz w:val="28"/>
                      <w:szCs w:val="28"/>
                      <w:lang w:val="en-GB" w:eastAsia="fi-FI"/>
                    </w:rPr>
                    <w:t>4</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7A08CFB" w14:textId="77777777" w:rsidR="00BF63D3" w:rsidRPr="001310E7" w:rsidRDefault="00BF63D3" w:rsidP="002A1B1F">
                  <w:pPr>
                    <w:jc w:val="center"/>
                    <w:rPr>
                      <w:rFonts w:ascii="Times New Roman" w:hAnsi="Times New Roman" w:cs="Times New Roman"/>
                      <w:sz w:val="28"/>
                      <w:szCs w:val="28"/>
                      <w:lang w:val="en-US"/>
                    </w:rPr>
                  </w:pPr>
                </w:p>
              </w:tc>
              <w:tc>
                <w:tcPr>
                  <w:tcW w:w="822" w:type="dxa"/>
                  <w:shd w:val="clear" w:color="auto" w:fill="auto"/>
                  <w:vAlign w:val="center"/>
                </w:tcPr>
                <w:p w14:paraId="254D3940" w14:textId="77777777" w:rsidR="00BF63D3" w:rsidRPr="001310E7" w:rsidRDefault="00BF63D3"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9A0B58" w14:textId="77777777" w:rsidR="00BF63D3" w:rsidRPr="001310E7" w:rsidRDefault="00BF63D3" w:rsidP="002A1B1F">
                  <w:pPr>
                    <w:jc w:val="center"/>
                    <w:rPr>
                      <w:rFonts w:ascii="Times New Roman" w:hAnsi="Times New Roman" w:cs="Times New Roman"/>
                      <w:sz w:val="28"/>
                      <w:szCs w:val="28"/>
                      <w:lang w:val="en-US"/>
                    </w:rPr>
                  </w:pPr>
                </w:p>
              </w:tc>
              <w:tc>
                <w:tcPr>
                  <w:tcW w:w="823" w:type="dxa"/>
                  <w:vMerge/>
                  <w:shd w:val="clear" w:color="auto" w:fill="FFFFFF" w:themeFill="background1"/>
                  <w:vAlign w:val="center"/>
                </w:tcPr>
                <w:p w14:paraId="16B1E033" w14:textId="77777777" w:rsidR="00BF63D3" w:rsidRPr="001310E7" w:rsidRDefault="00BF63D3"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0F2C4F7" w14:textId="77777777" w:rsidR="00BF63D3" w:rsidRPr="001310E7" w:rsidRDefault="00BF63D3"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7B19AA" w14:textId="77777777" w:rsidR="00BF63D3" w:rsidRPr="001310E7" w:rsidRDefault="00BF63D3"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9451BE" w14:textId="77777777" w:rsidR="00BF63D3" w:rsidRPr="001310E7" w:rsidRDefault="00BF63D3"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A10CEB3" w14:textId="77777777" w:rsidR="00BF63D3" w:rsidRPr="001310E7" w:rsidRDefault="00BF63D3" w:rsidP="002A1B1F">
                  <w:pPr>
                    <w:jc w:val="center"/>
                    <w:rPr>
                      <w:rFonts w:ascii="Times New Roman" w:hAnsi="Times New Roman" w:cs="Times New Roman"/>
                      <w:sz w:val="28"/>
                      <w:szCs w:val="28"/>
                      <w:lang w:val="en-US"/>
                    </w:rPr>
                  </w:pPr>
                </w:p>
              </w:tc>
            </w:tr>
            <w:tr w:rsidR="002A1B1F" w:rsidRPr="001310E7" w14:paraId="3F89AFEF" w14:textId="77777777" w:rsidTr="00C07425">
              <w:trPr>
                <w:trHeight w:val="264"/>
              </w:trPr>
              <w:tc>
                <w:tcPr>
                  <w:tcW w:w="2347" w:type="dxa"/>
                  <w:shd w:val="clear" w:color="auto" w:fill="FFFFFF" w:themeFill="background1"/>
                </w:tcPr>
                <w:p w14:paraId="6397B6D8" w14:textId="4DB066C6"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Sewing technology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E4E5B54"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2F127DB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6D5A93" w14:textId="77777777" w:rsidR="002A1B1F" w:rsidRPr="001310E7" w:rsidRDefault="002A1B1F"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4538A0BA" w14:textId="47364E57"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FFFFFF" w:themeFill="background1"/>
                  <w:vAlign w:val="center"/>
                </w:tcPr>
                <w:p w14:paraId="287AEBFE"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EBC42BF"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595A33"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9E634EF"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5E84C7B1" w14:textId="77777777" w:rsidTr="00C07425">
              <w:trPr>
                <w:trHeight w:val="264"/>
              </w:trPr>
              <w:tc>
                <w:tcPr>
                  <w:tcW w:w="2347" w:type="dxa"/>
                  <w:shd w:val="clear" w:color="auto" w:fill="FFFFFF" w:themeFill="background1"/>
                </w:tcPr>
                <w:p w14:paraId="4436196D" w14:textId="1CC44E47"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Fashion design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A7A3F0A"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6ED157AB"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1D30AE"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AE1834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8758B84"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760931"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4B6629"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69ADFB3"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8995936" w14:textId="77777777" w:rsidTr="00C07425">
              <w:trPr>
                <w:trHeight w:val="264"/>
              </w:trPr>
              <w:tc>
                <w:tcPr>
                  <w:tcW w:w="2347" w:type="dxa"/>
                  <w:shd w:val="clear" w:color="auto" w:fill="FFFFFF" w:themeFill="background1"/>
                </w:tcPr>
                <w:p w14:paraId="361A69C5" w14:textId="20F92D4F"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Modeling and decoration of clothes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E588C0D"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16018E4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4BB7B60"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779065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F40F3E" w14:textId="77777777" w:rsidR="002A1B1F" w:rsidRPr="001310E7" w:rsidRDefault="002A1B1F"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5F991BF" w14:textId="0968346E"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FFFFFF" w:themeFill="background1"/>
                  <w:vAlign w:val="center"/>
                </w:tcPr>
                <w:p w14:paraId="52590628"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C4E0818" w14:textId="77777777" w:rsidR="002A1B1F" w:rsidRPr="001310E7" w:rsidRDefault="002A1B1F" w:rsidP="002A1B1F">
                  <w:pPr>
                    <w:jc w:val="center"/>
                    <w:rPr>
                      <w:rFonts w:ascii="Times New Roman" w:hAnsi="Times New Roman" w:cs="Times New Roman"/>
                      <w:sz w:val="28"/>
                      <w:szCs w:val="28"/>
                      <w:lang w:val="en-US"/>
                    </w:rPr>
                  </w:pPr>
                </w:p>
              </w:tc>
            </w:tr>
            <w:tr w:rsidR="002A1B1F" w:rsidRPr="00084649" w14:paraId="43F7F377" w14:textId="77777777" w:rsidTr="00C07425">
              <w:trPr>
                <w:trHeight w:val="264"/>
              </w:trPr>
              <w:tc>
                <w:tcPr>
                  <w:tcW w:w="2347" w:type="dxa"/>
                  <w:shd w:val="clear" w:color="auto" w:fill="FFFFFF" w:themeFill="background1"/>
                </w:tcPr>
                <w:p w14:paraId="186C92A1" w14:textId="046E05FD"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Design and accessories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841ED41"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3437840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D09081"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C4472C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8F485A1"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7B727A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7964BF"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41AD205"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295B404" w14:textId="77777777" w:rsidTr="00C07425">
              <w:trPr>
                <w:trHeight w:val="264"/>
              </w:trPr>
              <w:tc>
                <w:tcPr>
                  <w:tcW w:w="2347" w:type="dxa"/>
                  <w:shd w:val="clear" w:color="auto" w:fill="FFFFFF" w:themeFill="background1"/>
                </w:tcPr>
                <w:p w14:paraId="729FB832" w14:textId="6F9D5519"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Home and Food culture </w:t>
                  </w:r>
                  <w:r w:rsidRPr="001310E7">
                    <w:rPr>
                      <w:rFonts w:ascii="Times New Roman" w:eastAsia="Times New Roman" w:hAnsi="Times New Roman" w:cs="Times New Roman"/>
                      <w:sz w:val="28"/>
                      <w:szCs w:val="28"/>
                      <w:lang w:val="en-US"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46A4714"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2C35C047"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1E40EE"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4ADBBD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0BBE42"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58EC8B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B5D230" w14:textId="77777777" w:rsidR="002A1B1F" w:rsidRPr="001310E7" w:rsidRDefault="002A1B1F" w:rsidP="002A1B1F">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674D7BDD" w14:textId="7DB004BF"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r>
            <w:tr w:rsidR="002A1B1F" w:rsidRPr="00374072" w14:paraId="55968394" w14:textId="77777777" w:rsidTr="00C07425">
              <w:trPr>
                <w:trHeight w:val="264"/>
              </w:trPr>
              <w:tc>
                <w:tcPr>
                  <w:tcW w:w="2347" w:type="dxa"/>
                  <w:shd w:val="clear" w:color="auto" w:fill="FFFFFF" w:themeFill="background1"/>
                </w:tcPr>
                <w:p w14:paraId="3AE3816F" w14:textId="213A68FE"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Aesthetics of man-made environment </w:t>
                  </w:r>
                  <w:r w:rsidRPr="001310E7">
                    <w:rPr>
                      <w:rFonts w:ascii="Times New Roman" w:eastAsia="Times New Roman" w:hAnsi="Times New Roman" w:cs="Times New Roman"/>
                      <w:sz w:val="28"/>
                      <w:szCs w:val="28"/>
                      <w:lang w:val="en-US"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4E95677"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46A6F69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4EACCA"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47821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157B6B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08F05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AF8B7A8" w14:textId="77777777" w:rsidR="002A1B1F" w:rsidRPr="001310E7" w:rsidRDefault="002A1B1F" w:rsidP="002A1B1F">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32AA9803"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4E6E7E68" w14:textId="77777777" w:rsidTr="00C07425">
              <w:trPr>
                <w:trHeight w:val="264"/>
              </w:trPr>
              <w:tc>
                <w:tcPr>
                  <w:tcW w:w="2347" w:type="dxa"/>
                  <w:shd w:val="clear" w:color="auto" w:fill="FFFFFF" w:themeFill="background1"/>
                </w:tcPr>
                <w:p w14:paraId="5838A654" w14:textId="57889B60"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Design and layout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051C6FA"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2C4B0BD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612C2C0"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8C612B3"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1C8136D"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9E117F" w14:textId="77777777" w:rsidR="002A1B1F" w:rsidRPr="001310E7" w:rsidRDefault="002A1B1F" w:rsidP="002A1B1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211E0E5" w14:textId="64B31AB5"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8" w:type="dxa"/>
                  <w:shd w:val="clear" w:color="auto" w:fill="FFFFFF" w:themeFill="background1"/>
                  <w:vAlign w:val="center"/>
                </w:tcPr>
                <w:p w14:paraId="62ED8E07"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548FC43C" w14:textId="77777777" w:rsidTr="00C07425">
              <w:trPr>
                <w:trHeight w:val="264"/>
              </w:trPr>
              <w:tc>
                <w:tcPr>
                  <w:tcW w:w="2347" w:type="dxa"/>
                  <w:shd w:val="clear" w:color="auto" w:fill="FFFFFF" w:themeFill="background1"/>
                </w:tcPr>
                <w:p w14:paraId="0463E96C" w14:textId="39AE3141"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Architectural graphics and layout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7FE962D"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4CD3E9D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BE4DAB"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7B6894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BDB292"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789150" w14:textId="77777777" w:rsidR="002A1B1F" w:rsidRPr="001310E7" w:rsidRDefault="002A1B1F" w:rsidP="002A1B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46B70B9"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8D027B3"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C5F4CB7" w14:textId="77777777" w:rsidTr="00C07425">
              <w:trPr>
                <w:trHeight w:val="264"/>
              </w:trPr>
              <w:tc>
                <w:tcPr>
                  <w:tcW w:w="2347" w:type="dxa"/>
                  <w:shd w:val="clear" w:color="auto" w:fill="FFFFFF" w:themeFill="background1"/>
                </w:tcPr>
                <w:p w14:paraId="2E7F27B2" w14:textId="4049C0D4"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 xml:space="preserve">Artistic processing of traditional materials </w:t>
                  </w:r>
                  <w:r w:rsidRPr="001310E7">
                    <w:rPr>
                      <w:rFonts w:ascii="Times New Roman" w:eastAsia="Times New Roman" w:hAnsi="Times New Roman" w:cs="Times New Roman"/>
                      <w:sz w:val="28"/>
                      <w:szCs w:val="28"/>
                      <w:lang w:val="en-US" w:eastAsia="fi-FI"/>
                    </w:rPr>
                    <w:t xml:space="preserve">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22B2ED"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3E18036D"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6</w:t>
                  </w:r>
                </w:p>
              </w:tc>
              <w:tc>
                <w:tcPr>
                  <w:tcW w:w="823" w:type="dxa"/>
                  <w:shd w:val="clear" w:color="auto" w:fill="FFFFFF" w:themeFill="background1"/>
                  <w:vAlign w:val="center"/>
                </w:tcPr>
                <w:p w14:paraId="3119FCA7"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3E61CA6A" w14:textId="77777777" w:rsidTr="00C07425">
              <w:trPr>
                <w:trHeight w:val="264"/>
              </w:trPr>
              <w:tc>
                <w:tcPr>
                  <w:tcW w:w="2347" w:type="dxa"/>
                  <w:shd w:val="clear" w:color="auto" w:fill="FFFFFF" w:themeFill="background1"/>
                </w:tcPr>
                <w:p w14:paraId="3430F933" w14:textId="4792BCD1"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Artistic metal processing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5D4EB46"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452BCC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5215B7C"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BF968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7FFEF496"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2FA1134" w14:textId="77777777" w:rsidR="002A1B1F" w:rsidRPr="001310E7" w:rsidRDefault="002A1B1F" w:rsidP="002A1B1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E72FBB0" w14:textId="46E6D969"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8" w:type="dxa"/>
                  <w:shd w:val="clear" w:color="auto" w:fill="FFFFFF" w:themeFill="background1"/>
                  <w:vAlign w:val="center"/>
                </w:tcPr>
                <w:p w14:paraId="1C2E7C43"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65E1DD1" w14:textId="77777777" w:rsidTr="00C07425">
              <w:trPr>
                <w:trHeight w:val="264"/>
              </w:trPr>
              <w:tc>
                <w:tcPr>
                  <w:tcW w:w="2347" w:type="dxa"/>
                  <w:shd w:val="clear" w:color="auto" w:fill="FFFFFF" w:themeFill="background1"/>
                </w:tcPr>
                <w:p w14:paraId="2B6B77DF" w14:textId="51BC4158"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lastRenderedPageBreak/>
                    <w:t xml:space="preserve">Jewelry art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4E26314"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BFFD18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160B0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B1BD0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75AC57FA"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FB80DC0" w14:textId="77777777" w:rsidR="002A1B1F" w:rsidRPr="001310E7" w:rsidRDefault="002A1B1F" w:rsidP="002A1B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2F46961"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57B4DA1"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5C7C7E6C" w14:textId="77777777" w:rsidTr="00C07425">
              <w:trPr>
                <w:trHeight w:val="264"/>
              </w:trPr>
              <w:tc>
                <w:tcPr>
                  <w:tcW w:w="2347" w:type="dxa"/>
                  <w:shd w:val="clear" w:color="auto" w:fill="FFFFFF" w:themeFill="background1"/>
                </w:tcPr>
                <w:p w14:paraId="4D0593DE" w14:textId="77BAB0C4"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color w:val="000000"/>
                      <w:sz w:val="28"/>
                      <w:szCs w:val="28"/>
                      <w:lang w:val="en" w:eastAsia="ru-RU"/>
                    </w:rPr>
                    <w:t xml:space="preserve">Composition of small forms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A069046"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8D9CB7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65F354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8B9C3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2FF5B9E3" w14:textId="77777777" w:rsidR="002A1B1F" w:rsidRPr="001310E7" w:rsidRDefault="002A1B1F" w:rsidP="002A1B1F">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0E8F842" w14:textId="212F5C00"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1" w:type="dxa"/>
                  <w:shd w:val="clear" w:color="auto" w:fill="FFFFFF" w:themeFill="background1"/>
                  <w:vAlign w:val="center"/>
                </w:tcPr>
                <w:p w14:paraId="0488B7B3"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BFBF897" w14:textId="77777777" w:rsidR="002A1B1F" w:rsidRPr="001310E7" w:rsidRDefault="002A1B1F" w:rsidP="002A1B1F">
                  <w:pPr>
                    <w:jc w:val="center"/>
                    <w:rPr>
                      <w:rFonts w:ascii="Times New Roman" w:hAnsi="Times New Roman" w:cs="Times New Roman"/>
                      <w:sz w:val="28"/>
                      <w:szCs w:val="28"/>
                      <w:lang w:val="en-US"/>
                    </w:rPr>
                  </w:pPr>
                </w:p>
              </w:tc>
            </w:tr>
            <w:tr w:rsidR="002A1B1F" w:rsidRPr="00084649" w14:paraId="331C15E0" w14:textId="77777777" w:rsidTr="00C07425">
              <w:trPr>
                <w:trHeight w:val="264"/>
              </w:trPr>
              <w:tc>
                <w:tcPr>
                  <w:tcW w:w="2347" w:type="dxa"/>
                  <w:shd w:val="clear" w:color="auto" w:fill="FFFFFF" w:themeFill="background1"/>
                </w:tcPr>
                <w:p w14:paraId="65D49942" w14:textId="68616310"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color w:val="000000"/>
                      <w:sz w:val="28"/>
                      <w:szCs w:val="28"/>
                      <w:lang w:val="en" w:eastAsia="ru-RU"/>
                    </w:rPr>
                    <w:t xml:space="preserve">Ceramics and pottery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808597C"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35DC21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EBB03E"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2D503B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50FCE22B" w14:textId="77777777" w:rsidR="002A1B1F" w:rsidRPr="001310E7" w:rsidRDefault="002A1B1F" w:rsidP="002A1B1F">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07D5F2B"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B8BC67"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E2095B5"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C97CFD9" w14:textId="77777777" w:rsidTr="00C07425">
              <w:trPr>
                <w:trHeight w:val="264"/>
              </w:trPr>
              <w:tc>
                <w:tcPr>
                  <w:tcW w:w="2347" w:type="dxa"/>
                  <w:shd w:val="clear" w:color="auto" w:fill="FFFFFF" w:themeFill="background1"/>
                </w:tcPr>
                <w:p w14:paraId="4BE7EEA1" w14:textId="6C15C523"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bCs/>
                      <w:sz w:val="28"/>
                      <w:szCs w:val="28"/>
                      <w:lang w:val="en" w:eastAsia="fi-FI"/>
                    </w:rPr>
                    <w:t xml:space="preserve">Working with natural materials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BBA62C5"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86BCF9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07E49E"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DA588A"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2B83897D"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3E54B4" w14:textId="77777777" w:rsidR="002A1B1F" w:rsidRPr="001310E7" w:rsidRDefault="002A1B1F" w:rsidP="002A1B1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244647E" w14:textId="0C36CB17"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8" w:type="dxa"/>
                  <w:shd w:val="clear" w:color="auto" w:fill="FFFFFF" w:themeFill="background1"/>
                  <w:vAlign w:val="center"/>
                </w:tcPr>
                <w:p w14:paraId="34D00D37"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3F7CCCD9" w14:textId="77777777" w:rsidTr="00C07425">
              <w:trPr>
                <w:trHeight w:val="264"/>
              </w:trPr>
              <w:tc>
                <w:tcPr>
                  <w:tcW w:w="2347" w:type="dxa"/>
                  <w:shd w:val="clear" w:color="auto" w:fill="FFFFFF" w:themeFill="background1"/>
                </w:tcPr>
                <w:p w14:paraId="09BC7685" w14:textId="0ED84FC7"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color w:val="000000"/>
                      <w:sz w:val="28"/>
                      <w:szCs w:val="28"/>
                      <w:lang w:val="en" w:eastAsia="ru-RU"/>
                    </w:rPr>
                    <w:t xml:space="preserve">Paper plastic and applique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E1B7D9F"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FAF042C"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83FC36F"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1393CAF"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6BD9EABA"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20EC3A7" w14:textId="77777777" w:rsidR="002A1B1F" w:rsidRPr="001310E7" w:rsidRDefault="002A1B1F" w:rsidP="002A1B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B74AEAB"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65D9729"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4944A084" w14:textId="77777777" w:rsidTr="00C07425">
              <w:trPr>
                <w:trHeight w:val="264"/>
              </w:trPr>
              <w:tc>
                <w:tcPr>
                  <w:tcW w:w="2347" w:type="dxa"/>
                  <w:shd w:val="clear" w:color="auto" w:fill="FFFFFF" w:themeFill="background1"/>
                </w:tcPr>
                <w:p w14:paraId="7385C284" w14:textId="1760AE43" w:rsidR="002A1B1F" w:rsidRPr="001310E7" w:rsidRDefault="002A1B1F" w:rsidP="002A1B1F">
                  <w:pPr>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
                    </w:rPr>
                    <w:t>Design Basics 4</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D843950"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0497998B" w14:textId="0592F6FD"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6EA1721" w14:textId="25D0F782"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c>
                <w:tcPr>
                  <w:tcW w:w="823" w:type="dxa"/>
                  <w:shd w:val="clear" w:color="auto" w:fill="FFFFFF" w:themeFill="background1"/>
                  <w:vAlign w:val="center"/>
                </w:tcPr>
                <w:p w14:paraId="1D861838" w14:textId="15CB0325"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B5CE4A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BC8634"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7540D2"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7494DEAA" w14:textId="77777777" w:rsidTr="00C07425">
              <w:trPr>
                <w:trHeight w:val="264"/>
              </w:trPr>
              <w:tc>
                <w:tcPr>
                  <w:tcW w:w="2347" w:type="dxa"/>
                  <w:shd w:val="clear" w:color="auto" w:fill="FFFFFF" w:themeFill="background1"/>
                </w:tcPr>
                <w:p w14:paraId="7F9CD967" w14:textId="63482327"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 xml:space="preserve">Computer graphics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F4D3CD4"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112366F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631ABF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9E9F83"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5A1F56"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670E94D"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4B31E9E" w14:textId="5CB4049A"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8" w:type="dxa"/>
                  <w:shd w:val="clear" w:color="auto" w:fill="FFFFFF" w:themeFill="background1"/>
                  <w:vAlign w:val="center"/>
                </w:tcPr>
                <w:p w14:paraId="26AA769B"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2DF38C57" w14:textId="77777777" w:rsidTr="00C07425">
              <w:trPr>
                <w:trHeight w:val="264"/>
              </w:trPr>
              <w:tc>
                <w:tcPr>
                  <w:tcW w:w="2347" w:type="dxa"/>
                  <w:shd w:val="clear" w:color="auto" w:fill="FFFFFF" w:themeFill="background1"/>
                </w:tcPr>
                <w:p w14:paraId="3D6A1B55" w14:textId="0B0BB466" w:rsidR="002A1B1F" w:rsidRPr="001310E7" w:rsidRDefault="002A1B1F" w:rsidP="002A1B1F">
                  <w:pPr>
                    <w:rPr>
                      <w:rFonts w:ascii="Times New Roman" w:hAnsi="Times New Roman" w:cs="Times New Roman"/>
                      <w:sz w:val="28"/>
                      <w:szCs w:val="28"/>
                      <w:lang w:val="en"/>
                    </w:rPr>
                  </w:pPr>
                  <w:r w:rsidRPr="001310E7">
                    <w:rPr>
                      <w:rFonts w:ascii="Times New Roman" w:eastAsia="Times New Roman" w:hAnsi="Times New Roman" w:cs="Times New Roman"/>
                      <w:sz w:val="28"/>
                      <w:szCs w:val="28"/>
                      <w:lang w:val="en"/>
                    </w:rPr>
                    <w:t>Design modern computer programs 4</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2AA76E90"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74494641"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191171"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BEF031"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118755"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1818159"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4C1963"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5276ADBA" w14:textId="012161A3"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r>
            <w:tr w:rsidR="002A1B1F" w:rsidRPr="001310E7" w14:paraId="76646C12" w14:textId="77777777" w:rsidTr="00C07425">
              <w:trPr>
                <w:trHeight w:val="264"/>
              </w:trPr>
              <w:tc>
                <w:tcPr>
                  <w:tcW w:w="2347" w:type="dxa"/>
                  <w:shd w:val="clear" w:color="auto" w:fill="FFFFFF" w:themeFill="background1"/>
                </w:tcPr>
                <w:p w14:paraId="3A4DE0E8" w14:textId="3AD03029"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color w:val="000000"/>
                      <w:sz w:val="28"/>
                      <w:szCs w:val="28"/>
                      <w:lang w:val="en" w:eastAsia="ru-RU"/>
                    </w:rPr>
                    <w:t xml:space="preserve">Engineering graphics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DEEAF6" w:themeFill="accent5" w:themeFillTint="33"/>
                  <w:vAlign w:val="center"/>
                </w:tcPr>
                <w:p w14:paraId="58BA0A42" w14:textId="16B62AD0"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5</w:t>
                  </w:r>
                </w:p>
              </w:tc>
              <w:tc>
                <w:tcPr>
                  <w:tcW w:w="822" w:type="dxa"/>
                  <w:shd w:val="clear" w:color="auto" w:fill="auto"/>
                  <w:vAlign w:val="center"/>
                </w:tcPr>
                <w:p w14:paraId="742867FB"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D29F880"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E2F2B21"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9668A7"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F39BC6F"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4FEF280"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A9DBDD"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3EDE9C21" w14:textId="77777777" w:rsidTr="00C07425">
              <w:trPr>
                <w:trHeight w:val="264"/>
              </w:trPr>
              <w:tc>
                <w:tcPr>
                  <w:tcW w:w="2347" w:type="dxa"/>
                  <w:shd w:val="clear" w:color="auto" w:fill="FFFFFF" w:themeFill="background1"/>
                </w:tcPr>
                <w:p w14:paraId="2EB33A76" w14:textId="7391F500"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color w:val="000000"/>
                      <w:sz w:val="28"/>
                      <w:szCs w:val="28"/>
                      <w:lang w:val="en" w:eastAsia="ru-RU"/>
                    </w:rPr>
                    <w:t xml:space="preserve">Descriptive geometry and perspective </w:t>
                  </w:r>
                  <w:r w:rsidRPr="001310E7">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2CD68B92"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3DB53D8D"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071812"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33602D"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1FD7F16"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5010F35"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4B16881"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502FE31"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EDF1F42" w14:textId="77777777" w:rsidTr="00C07425">
              <w:trPr>
                <w:trHeight w:val="264"/>
              </w:trPr>
              <w:tc>
                <w:tcPr>
                  <w:tcW w:w="2347" w:type="dxa"/>
                  <w:shd w:val="clear" w:color="auto" w:fill="FFFFFF" w:themeFill="background1"/>
                </w:tcPr>
                <w:p w14:paraId="12170F9D" w14:textId="2667C3BA"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Modern design 4</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9BEC7D0"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47043EDE"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8ECAF5B"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0FEE54"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36F62A"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08E8798" w14:textId="77777777" w:rsidR="002A1B1F" w:rsidRPr="001310E7" w:rsidRDefault="002A1B1F" w:rsidP="002A1B1F">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6F49FFE" w14:textId="65953258" w:rsidR="002A1B1F" w:rsidRPr="001310E7" w:rsidRDefault="002A1B1F" w:rsidP="002A1B1F">
                  <w:pPr>
                    <w:jc w:val="center"/>
                    <w:rPr>
                      <w:rFonts w:ascii="Times New Roman" w:hAnsi="Times New Roman" w:cs="Times New Roman"/>
                      <w:sz w:val="28"/>
                      <w:szCs w:val="28"/>
                      <w:lang w:val="en-US"/>
                    </w:rPr>
                  </w:pPr>
                  <w:r w:rsidRPr="001310E7">
                    <w:rPr>
                      <w:rFonts w:ascii="Times New Roman" w:hAnsi="Times New Roman" w:cs="Times New Roman"/>
                      <w:sz w:val="28"/>
                      <w:szCs w:val="28"/>
                      <w:lang w:val="en-US"/>
                    </w:rPr>
                    <w:t>4</w:t>
                  </w:r>
                </w:p>
              </w:tc>
              <w:tc>
                <w:tcPr>
                  <w:tcW w:w="828" w:type="dxa"/>
                  <w:shd w:val="clear" w:color="auto" w:fill="FFFFFF" w:themeFill="background1"/>
                  <w:vAlign w:val="center"/>
                </w:tcPr>
                <w:p w14:paraId="51AAC1F1" w14:textId="77777777" w:rsidR="002A1B1F" w:rsidRPr="001310E7" w:rsidRDefault="002A1B1F" w:rsidP="002A1B1F">
                  <w:pPr>
                    <w:jc w:val="center"/>
                    <w:rPr>
                      <w:rFonts w:ascii="Times New Roman" w:hAnsi="Times New Roman" w:cs="Times New Roman"/>
                      <w:sz w:val="28"/>
                      <w:szCs w:val="28"/>
                      <w:lang w:val="en-US"/>
                    </w:rPr>
                  </w:pPr>
                </w:p>
              </w:tc>
            </w:tr>
            <w:tr w:rsidR="002A1B1F" w:rsidRPr="001310E7" w14:paraId="1A578294" w14:textId="77777777" w:rsidTr="00C07425">
              <w:trPr>
                <w:trHeight w:val="264"/>
              </w:trPr>
              <w:tc>
                <w:tcPr>
                  <w:tcW w:w="2347" w:type="dxa"/>
                  <w:shd w:val="clear" w:color="auto" w:fill="FFFFFF" w:themeFill="background1"/>
                </w:tcPr>
                <w:p w14:paraId="3ADCF6AB" w14:textId="4134DBB1" w:rsidR="002A1B1F" w:rsidRPr="001310E7" w:rsidRDefault="002A1B1F" w:rsidP="002A1B1F">
                  <w:pPr>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Digital Art 4</w:t>
                  </w:r>
                  <w:r w:rsidRPr="001310E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9EFCFA5"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auto"/>
                  <w:vAlign w:val="center"/>
                </w:tcPr>
                <w:p w14:paraId="0FFDB86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397D129"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3FDCE6"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0A3694"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DDC8922" w14:textId="77777777" w:rsidR="002A1B1F" w:rsidRPr="001310E7" w:rsidRDefault="002A1B1F" w:rsidP="002A1B1F">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085AE20" w14:textId="77777777"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375D41F" w14:textId="77777777" w:rsidR="002A1B1F" w:rsidRPr="001310E7" w:rsidRDefault="002A1B1F" w:rsidP="002A1B1F">
                  <w:pPr>
                    <w:jc w:val="center"/>
                    <w:rPr>
                      <w:rFonts w:ascii="Times New Roman" w:hAnsi="Times New Roman" w:cs="Times New Roman"/>
                      <w:sz w:val="28"/>
                      <w:szCs w:val="28"/>
                      <w:lang w:val="en-US"/>
                    </w:rPr>
                  </w:pPr>
                </w:p>
              </w:tc>
            </w:tr>
            <w:tr w:rsidR="002A1B1F" w:rsidRPr="00374072" w14:paraId="2C7A6CDB" w14:textId="77777777" w:rsidTr="000951E6">
              <w:trPr>
                <w:trHeight w:val="264"/>
              </w:trPr>
              <w:tc>
                <w:tcPr>
                  <w:tcW w:w="8926" w:type="dxa"/>
                  <w:gridSpan w:val="9"/>
                  <w:shd w:val="clear" w:color="auto" w:fill="D9D9D9" w:themeFill="background1" w:themeFillShade="D9"/>
                </w:tcPr>
                <w:p w14:paraId="1E5B37DA" w14:textId="171B4BD0" w:rsidR="002A1B1F" w:rsidRPr="001310E7" w:rsidRDefault="002A1B1F" w:rsidP="002A1B1F">
                  <w:pPr>
                    <w:rPr>
                      <w:rFonts w:ascii="Times New Roman" w:hAnsi="Times New Roman" w:cs="Times New Roman"/>
                      <w:sz w:val="28"/>
                      <w:szCs w:val="28"/>
                      <w:lang w:val="en-US"/>
                    </w:rPr>
                  </w:pPr>
                  <w:r w:rsidRPr="006146F8">
                    <w:rPr>
                      <w:rFonts w:ascii="Times New Roman" w:eastAsia="Times New Roman" w:hAnsi="Times New Roman" w:cs="Times New Roman"/>
                      <w:b/>
                      <w:bCs/>
                      <w:sz w:val="28"/>
                      <w:szCs w:val="28"/>
                      <w:lang w:val="en" w:eastAsia="fi-FI"/>
                    </w:rPr>
                    <w:t>FINAL ATTESTATION</w:t>
                  </w:r>
                  <w:r w:rsidRPr="001310E7">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1310E7">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2A1B1F" w:rsidRPr="001310E7" w14:paraId="4889ED40" w14:textId="77777777" w:rsidTr="00C07425">
              <w:trPr>
                <w:trHeight w:val="264"/>
              </w:trPr>
              <w:tc>
                <w:tcPr>
                  <w:tcW w:w="2347" w:type="dxa"/>
                  <w:shd w:val="clear" w:color="auto" w:fill="FFFFFF" w:themeFill="background1"/>
                </w:tcPr>
                <w:p w14:paraId="19ABE63C" w14:textId="66CBE7A5" w:rsidR="002A1B1F" w:rsidRPr="001310E7" w:rsidRDefault="002A1B1F" w:rsidP="002A1B1F">
                  <w:pPr>
                    <w:rPr>
                      <w:rFonts w:ascii="Times New Roman" w:eastAsia="Times New Roman" w:hAnsi="Times New Roman" w:cs="Times New Roman"/>
                      <w:sz w:val="28"/>
                      <w:szCs w:val="28"/>
                      <w:lang w:val="en-US" w:eastAsia="fi-FI"/>
                    </w:rPr>
                  </w:pPr>
                  <w:r w:rsidRPr="00A32D0D">
                    <w:rPr>
                      <w:rFonts w:ascii="Times New Roman" w:eastAsia="Times New Roman" w:hAnsi="Times New Roman" w:cs="Times New Roman"/>
                      <w:sz w:val="28"/>
                      <w:szCs w:val="28"/>
                      <w:lang w:val="en-US" w:eastAsia="fi-FI"/>
                    </w:rPr>
                    <w:t>Final attestation</w:t>
                  </w:r>
                </w:p>
              </w:tc>
              <w:tc>
                <w:tcPr>
                  <w:tcW w:w="820" w:type="dxa"/>
                  <w:shd w:val="clear" w:color="auto" w:fill="FFFFFF" w:themeFill="background1"/>
                  <w:vAlign w:val="center"/>
                </w:tcPr>
                <w:p w14:paraId="72AC4E8E" w14:textId="77777777" w:rsidR="002A1B1F" w:rsidRPr="001310E7" w:rsidRDefault="002A1B1F" w:rsidP="002A1B1F">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74E97B8"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D1F4AAD"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480D113"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E1940D" w14:textId="77777777" w:rsidR="002A1B1F" w:rsidRPr="001310E7" w:rsidRDefault="002A1B1F" w:rsidP="002A1B1F">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4F9A1E0" w14:textId="77777777" w:rsidR="002A1B1F" w:rsidRPr="001310E7" w:rsidRDefault="002A1B1F" w:rsidP="002A1B1F">
                  <w:pPr>
                    <w:jc w:val="center"/>
                    <w:rPr>
                      <w:rFonts w:ascii="Times New Roman" w:hAnsi="Times New Roman" w:cs="Times New Roman"/>
                      <w:sz w:val="28"/>
                      <w:szCs w:val="28"/>
                      <w:lang w:val="en-US"/>
                    </w:rPr>
                  </w:pPr>
                </w:p>
              </w:tc>
              <w:tc>
                <w:tcPr>
                  <w:tcW w:w="821" w:type="dxa"/>
                  <w:shd w:val="clear" w:color="auto" w:fill="auto"/>
                  <w:vAlign w:val="center"/>
                </w:tcPr>
                <w:p w14:paraId="77C3B81B" w14:textId="350BAAA2" w:rsidR="002A1B1F" w:rsidRPr="001310E7" w:rsidRDefault="002A1B1F" w:rsidP="002A1B1F">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2A7AEAAE" w14:textId="76654DDA" w:rsidR="002A1B1F" w:rsidRPr="001310E7" w:rsidRDefault="002A1B1F" w:rsidP="002A1B1F">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2A1B1F" w:rsidRPr="001310E7" w14:paraId="28D1FBDE" w14:textId="77777777" w:rsidTr="002621BA">
              <w:trPr>
                <w:trHeight w:val="264"/>
              </w:trPr>
              <w:tc>
                <w:tcPr>
                  <w:tcW w:w="2347" w:type="dxa"/>
                  <w:shd w:val="clear" w:color="auto" w:fill="E7E6E6" w:themeFill="background2"/>
                </w:tcPr>
                <w:p w14:paraId="3A2E90AA" w14:textId="26F59D76" w:rsidR="002A1B1F" w:rsidRPr="001310E7" w:rsidRDefault="002A1B1F" w:rsidP="002A1B1F">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1310E7">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27709C1B" w14:textId="294896A7" w:rsidR="002A1B1F" w:rsidRPr="001310E7" w:rsidRDefault="002A1B1F" w:rsidP="002A1B1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26218330" w14:textId="7C91AFF0" w:rsidR="002A1B1F" w:rsidRPr="001310E7" w:rsidRDefault="002A1B1F" w:rsidP="002A1B1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6EB297EF" w14:textId="2C5EC483" w:rsidR="002A1B1F" w:rsidRPr="001310E7" w:rsidRDefault="002A1B1F" w:rsidP="002A1B1F">
                  <w:pPr>
                    <w:jc w:val="center"/>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3</w:t>
                  </w:r>
                  <w:r>
                    <w:rPr>
                      <w:rFonts w:ascii="Times New Roman" w:hAnsi="Times New Roman" w:cs="Times New Roman"/>
                      <w:b/>
                      <w:bCs/>
                      <w:sz w:val="28"/>
                      <w:szCs w:val="28"/>
                      <w:lang w:val="en-US"/>
                    </w:rPr>
                    <w:t>1</w:t>
                  </w:r>
                </w:p>
              </w:tc>
              <w:tc>
                <w:tcPr>
                  <w:tcW w:w="823" w:type="dxa"/>
                  <w:shd w:val="clear" w:color="auto" w:fill="E7E6E6" w:themeFill="background2"/>
                  <w:vAlign w:val="center"/>
                </w:tcPr>
                <w:p w14:paraId="547BA150" w14:textId="21085422" w:rsidR="002A1B1F" w:rsidRPr="001310E7" w:rsidRDefault="002A1B1F" w:rsidP="002A1B1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29</w:t>
                  </w:r>
                </w:p>
              </w:tc>
              <w:tc>
                <w:tcPr>
                  <w:tcW w:w="821" w:type="dxa"/>
                  <w:shd w:val="clear" w:color="auto" w:fill="E7E6E6" w:themeFill="background2"/>
                  <w:vAlign w:val="center"/>
                </w:tcPr>
                <w:p w14:paraId="25E84CB6" w14:textId="7161ACD1" w:rsidR="002A1B1F" w:rsidRPr="001310E7" w:rsidRDefault="002A1B1F" w:rsidP="002A1B1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BD3A301" w14:textId="593440EB" w:rsidR="002A1B1F" w:rsidRPr="001310E7" w:rsidRDefault="002A1B1F" w:rsidP="002A1B1F">
                  <w:pPr>
                    <w:jc w:val="center"/>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4C929D06" w:rsidR="002A1B1F" w:rsidRPr="001310E7" w:rsidRDefault="002A1B1F" w:rsidP="002A1B1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540A43A5" w14:textId="2FF426F4" w:rsidR="002A1B1F" w:rsidRPr="001310E7" w:rsidRDefault="002A1B1F" w:rsidP="002A1B1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710B1CDF" w14:textId="615F2E82" w:rsidR="002A1B1F" w:rsidRPr="001310E7" w:rsidRDefault="002A1B1F" w:rsidP="002A1B1F">
            <w:pPr>
              <w:pStyle w:val="paragraph"/>
              <w:spacing w:after="0"/>
              <w:textAlignment w:val="baseline"/>
              <w:rPr>
                <w:sz w:val="28"/>
                <w:szCs w:val="28"/>
                <w:lang w:val="en-US"/>
              </w:rPr>
            </w:pPr>
          </w:p>
          <w:p w14:paraId="525F8B00" w14:textId="77777777" w:rsidR="002A1B1F" w:rsidRPr="001310E7" w:rsidRDefault="002A1B1F" w:rsidP="002A1B1F">
            <w:pPr>
              <w:pStyle w:val="paragraph"/>
              <w:spacing w:after="0"/>
              <w:textAlignment w:val="baseline"/>
              <w:rPr>
                <w:sz w:val="28"/>
                <w:szCs w:val="28"/>
                <w:lang w:val="en-US"/>
              </w:rPr>
            </w:pPr>
            <w:r w:rsidRPr="001310E7">
              <w:rPr>
                <w:sz w:val="28"/>
                <w:szCs w:val="28"/>
                <w:lang w:val="en-US"/>
              </w:rPr>
              <w:t xml:space="preserve"> </w:t>
            </w:r>
          </w:p>
        </w:tc>
      </w:tr>
      <w:tr w:rsidR="002A1B1F" w:rsidRPr="00374072" w14:paraId="3CEC16A0" w14:textId="77777777" w:rsidTr="00E71366">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6C36541A" w:rsidR="002A1B1F" w:rsidRPr="001310E7" w:rsidRDefault="002A1B1F" w:rsidP="002A1B1F">
            <w:pPr>
              <w:pStyle w:val="2"/>
              <w:rPr>
                <w:rFonts w:ascii="Times New Roman" w:hAnsi="Times New Roman" w:cs="Times New Roman"/>
                <w:sz w:val="28"/>
                <w:szCs w:val="28"/>
                <w:lang w:val="en-US"/>
              </w:rPr>
            </w:pPr>
            <w:bookmarkStart w:id="15" w:name="_Toc137339724"/>
            <w:r w:rsidRPr="001310E7">
              <w:rPr>
                <w:rFonts w:ascii="Times New Roman" w:hAnsi="Times New Roman" w:cs="Times New Roman"/>
                <w:sz w:val="28"/>
                <w:szCs w:val="28"/>
                <w:lang w:val="en-US"/>
              </w:rPr>
              <w:lastRenderedPageBreak/>
              <w:t>4.5 Requirements for the successful completion of curriculum</w:t>
            </w:r>
            <w:bookmarkEnd w:id="15"/>
          </w:p>
        </w:tc>
      </w:tr>
      <w:tr w:rsidR="002A1B1F" w:rsidRPr="00374072" w14:paraId="21954B30" w14:textId="77777777" w:rsidTr="00E71366">
        <w:trPr>
          <w:trHeight w:val="2384"/>
        </w:trPr>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B21A78" w14:textId="77777777" w:rsidR="002A1B1F" w:rsidRPr="00927864" w:rsidRDefault="002A1B1F" w:rsidP="002A1B1F">
            <w:pPr>
              <w:pStyle w:val="paragraph"/>
              <w:spacing w:after="0" w:afterAutospacing="0" w:line="256" w:lineRule="auto"/>
              <w:ind w:firstLine="29"/>
              <w:jc w:val="both"/>
              <w:textAlignment w:val="baseline"/>
              <w:rPr>
                <w:sz w:val="28"/>
                <w:szCs w:val="28"/>
                <w:lang w:val="en-US"/>
              </w:rPr>
            </w:pPr>
            <w:r>
              <w:rPr>
                <w:sz w:val="28"/>
                <w:szCs w:val="28"/>
                <w:lang w:val="en-US"/>
              </w:rPr>
              <w:t xml:space="preserve">For </w:t>
            </w:r>
            <w:r w:rsidRPr="00927864">
              <w:rPr>
                <w:sz w:val="28"/>
                <w:szCs w:val="28"/>
                <w:lang w:val="en-US"/>
              </w:rPr>
              <w:t xml:space="preserve">successful completion of the educational program, students shall have: </w:t>
            </w:r>
          </w:p>
          <w:p w14:paraId="56AE20D8" w14:textId="77777777" w:rsidR="002A1B1F" w:rsidRPr="00927864" w:rsidRDefault="002A1B1F" w:rsidP="002A1B1F">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712EE199" w14:textId="77777777" w:rsidR="002A1B1F" w:rsidRPr="00927864" w:rsidRDefault="002A1B1F" w:rsidP="002A1B1F">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2E919056" w14:textId="77777777" w:rsidR="002A1B1F" w:rsidRPr="00927864" w:rsidRDefault="002A1B1F" w:rsidP="002A1B1F">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215B007F" w14:textId="77777777" w:rsidR="002A1B1F" w:rsidRPr="00927864" w:rsidRDefault="002A1B1F" w:rsidP="002A1B1F">
            <w:pPr>
              <w:pStyle w:val="paragraph"/>
              <w:numPr>
                <w:ilvl w:val="0"/>
                <w:numId w:val="17"/>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3B2EC607" w:rsidR="002A1B1F" w:rsidRPr="001310E7" w:rsidRDefault="002A1B1F" w:rsidP="002A1B1F">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1310E7"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1310E7" w:rsidRDefault="00FA40A9" w:rsidP="0008387B">
      <w:pPr>
        <w:pStyle w:val="1"/>
        <w:rPr>
          <w:rFonts w:ascii="Times New Roman" w:hAnsi="Times New Roman" w:cs="Times New Roman"/>
          <w:sz w:val="28"/>
          <w:szCs w:val="28"/>
        </w:rPr>
      </w:pPr>
      <w:bookmarkStart w:id="16" w:name="_Toc137339725"/>
      <w:r w:rsidRPr="001310E7">
        <w:rPr>
          <w:rFonts w:ascii="Times New Roman" w:hAnsi="Times New Roman" w:cs="Times New Roman"/>
          <w:sz w:val="28"/>
          <w:szCs w:val="28"/>
        </w:rPr>
        <w:t>5. Description of students’ work</w:t>
      </w:r>
      <w:bookmarkEnd w:id="16"/>
    </w:p>
    <w:p w14:paraId="0E536CED" w14:textId="77777777" w:rsidR="00FA40A9" w:rsidRPr="001310E7"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374072" w14:paraId="351A9751" w14:textId="77777777" w:rsidTr="00B523B5">
        <w:tc>
          <w:tcPr>
            <w:tcW w:w="9016" w:type="dxa"/>
          </w:tcPr>
          <w:p w14:paraId="7ACFDE8A" w14:textId="77777777" w:rsidR="00374072" w:rsidRPr="008408B5" w:rsidRDefault="00374072" w:rsidP="00374072">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Students’ work</w:t>
            </w:r>
            <w:r w:rsidRPr="008408B5">
              <w:rPr>
                <w:rFonts w:ascii="Times New Roman" w:eastAsia="Times New Roman" w:hAnsi="Times New Roman" w:cs="Times New Roman"/>
                <w:sz w:val="28"/>
                <w:szCs w:val="28"/>
                <w:lang w:val="en-US" w:eastAsia="fi-FI"/>
              </w:rPr>
              <w:t xml:space="preserve"> includes contact teaching, individual, pair and group work, assignments, exams, etc. 1 ECTS = </w:t>
            </w:r>
            <w:r w:rsidRPr="008408B5">
              <w:rPr>
                <w:rStyle w:val="normaltextrun"/>
                <w:rFonts w:ascii="Times New Roman" w:hAnsi="Times New Roman" w:cs="Times New Roman"/>
                <w:sz w:val="28"/>
                <w:szCs w:val="28"/>
                <w:shd w:val="clear" w:color="auto" w:fill="FFFFFF"/>
                <w:lang w:val="en"/>
              </w:rPr>
              <w:t>30 hours of student work.</w:t>
            </w:r>
          </w:p>
          <w:p w14:paraId="13995B75" w14:textId="77777777" w:rsidR="00374072" w:rsidRPr="008408B5" w:rsidRDefault="00374072" w:rsidP="00374072">
            <w:pPr>
              <w:ind w:firstLine="720"/>
              <w:jc w:val="both"/>
              <w:textAlignment w:val="baseline"/>
              <w:rPr>
                <w:rFonts w:ascii="Times New Roman" w:eastAsia="Times New Roman" w:hAnsi="Times New Roman" w:cs="Times New Roman"/>
                <w:sz w:val="28"/>
                <w:szCs w:val="28"/>
                <w:lang w:val="en-US" w:eastAsia="fi-FI"/>
              </w:rPr>
            </w:pPr>
          </w:p>
          <w:p w14:paraId="7D564CC6" w14:textId="77777777" w:rsidR="00374072" w:rsidRPr="00927864" w:rsidRDefault="00374072" w:rsidP="00374072">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2CC4DC0" w14:textId="77777777" w:rsidR="00374072" w:rsidRPr="00927864" w:rsidRDefault="00374072" w:rsidP="00374072">
            <w:pPr>
              <w:ind w:firstLine="720"/>
              <w:jc w:val="both"/>
              <w:textAlignment w:val="baseline"/>
              <w:rPr>
                <w:rFonts w:ascii="Times New Roman" w:eastAsia="Times New Roman" w:hAnsi="Times New Roman" w:cs="Times New Roman"/>
                <w:sz w:val="28"/>
                <w:szCs w:val="28"/>
                <w:lang w:val="en-US" w:eastAsia="fi-FI"/>
              </w:rPr>
            </w:pPr>
          </w:p>
          <w:p w14:paraId="22CFA87A" w14:textId="77777777" w:rsidR="00374072" w:rsidRPr="00927864" w:rsidRDefault="00374072" w:rsidP="00374072">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 xml:space="preserve">individual and/or pair and group work is carried out on a specific list of topics allocated for independent/group study, provided with educational and methodical literature and recommendations for each course. </w:t>
            </w: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37F0F30" w14:textId="77777777" w:rsidR="00374072" w:rsidRPr="00927864" w:rsidRDefault="00374072" w:rsidP="00374072">
            <w:pPr>
              <w:ind w:firstLine="720"/>
              <w:jc w:val="both"/>
              <w:textAlignment w:val="baseline"/>
              <w:rPr>
                <w:rFonts w:ascii="Times New Roman" w:eastAsia="Times New Roman" w:hAnsi="Times New Roman" w:cs="Times New Roman"/>
                <w:sz w:val="28"/>
                <w:szCs w:val="28"/>
                <w:lang w:val="en" w:eastAsia="fi-FI"/>
              </w:rPr>
            </w:pPr>
            <w:bookmarkStart w:id="17" w:name="z217"/>
          </w:p>
          <w:p w14:paraId="0C766721" w14:textId="77777777" w:rsidR="00374072" w:rsidRPr="00927864" w:rsidRDefault="00374072" w:rsidP="00374072">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 w:eastAsia="fi-FI"/>
              </w:rPr>
              <w:t>The entire scope of work performed entirely independently is supported by assignments that require the student to work independently on a daily basis.</w:t>
            </w:r>
          </w:p>
          <w:p w14:paraId="355F036D" w14:textId="77777777" w:rsidR="00374072" w:rsidRPr="00927864" w:rsidRDefault="00374072" w:rsidP="00374072">
            <w:pPr>
              <w:tabs>
                <w:tab w:val="left" w:pos="709"/>
              </w:tabs>
              <w:ind w:firstLine="720"/>
              <w:jc w:val="both"/>
              <w:rPr>
                <w:rFonts w:ascii="Times New Roman" w:eastAsia="Times New Roman" w:hAnsi="Times New Roman" w:cs="Times New Roman"/>
                <w:sz w:val="28"/>
                <w:szCs w:val="28"/>
                <w:lang w:val="en" w:eastAsia="fi-FI"/>
              </w:rPr>
            </w:pPr>
            <w:bookmarkStart w:id="18" w:name="z218"/>
            <w:bookmarkEnd w:id="17"/>
          </w:p>
          <w:p w14:paraId="19134D68" w14:textId="77777777" w:rsidR="00374072" w:rsidRPr="008408B5" w:rsidRDefault="00374072" w:rsidP="00374072">
            <w:pPr>
              <w:tabs>
                <w:tab w:val="left" w:pos="709"/>
              </w:tabs>
              <w:ind w:firstLine="720"/>
              <w:jc w:val="both"/>
              <w:rPr>
                <w:rStyle w:val="normaltextrun"/>
                <w:rFonts w:ascii="Times New Roman" w:hAnsi="Times New Roman" w:cs="Times New Roman"/>
                <w:sz w:val="28"/>
                <w:szCs w:val="28"/>
                <w:lang w:val="kk-KZ"/>
              </w:rPr>
            </w:pPr>
            <w:r w:rsidRPr="00927864">
              <w:rPr>
                <w:rFonts w:ascii="Times New Roman" w:eastAsia="Times New Roman" w:hAnsi="Times New Roman" w:cs="Times New Roman"/>
                <w:sz w:val="28"/>
                <w:szCs w:val="28"/>
                <w:lang w:val="en" w:eastAsia="fi-FI"/>
              </w:rPr>
              <w:t xml:space="preserve">The ratio of time between classroom contact work, </w:t>
            </w: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individual</w:t>
            </w:r>
            <w:r w:rsidRPr="008408B5">
              <w:rPr>
                <w:rFonts w:ascii="Times New Roman" w:eastAsia="Times New Roman" w:hAnsi="Times New Roman" w:cs="Times New Roman"/>
                <w:sz w:val="28"/>
                <w:szCs w:val="28"/>
                <w:lang w:val="en" w:eastAsia="fi-FI"/>
              </w:rPr>
              <w:t xml:space="preserve"> and/or pair and group work supervised by a teacher is 1440 hours per year, the scope of work that is performed entirely independently - 360 hours per year.</w:t>
            </w:r>
            <w:bookmarkEnd w:id="18"/>
          </w:p>
          <w:p w14:paraId="054B4ECC" w14:textId="0391FE98" w:rsidR="00B523B5" w:rsidRPr="00374072" w:rsidRDefault="00B523B5" w:rsidP="006F4E91">
            <w:pPr>
              <w:tabs>
                <w:tab w:val="left" w:pos="709"/>
              </w:tabs>
              <w:spacing w:line="257" w:lineRule="auto"/>
              <w:ind w:firstLine="720"/>
              <w:jc w:val="both"/>
              <w:rPr>
                <w:rFonts w:ascii="Times New Roman" w:hAnsi="Times New Roman" w:cs="Times New Roman"/>
                <w:sz w:val="28"/>
                <w:szCs w:val="28"/>
                <w:lang w:val="kk-KZ"/>
              </w:rPr>
            </w:pPr>
          </w:p>
        </w:tc>
      </w:tr>
    </w:tbl>
    <w:p w14:paraId="3157EA69" w14:textId="0E1C1B56" w:rsidR="00154C43" w:rsidRPr="001310E7"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1310E7" w:rsidRDefault="00FA40A9" w:rsidP="0008387B">
      <w:pPr>
        <w:pStyle w:val="1"/>
        <w:rPr>
          <w:rFonts w:ascii="Times New Roman" w:hAnsi="Times New Roman" w:cs="Times New Roman"/>
          <w:sz w:val="28"/>
          <w:szCs w:val="28"/>
        </w:rPr>
      </w:pPr>
      <w:bookmarkStart w:id="19" w:name="_Toc137339726"/>
      <w:r w:rsidRPr="001310E7">
        <w:rPr>
          <w:rFonts w:ascii="Times New Roman" w:hAnsi="Times New Roman" w:cs="Times New Roman"/>
          <w:sz w:val="28"/>
          <w:szCs w:val="28"/>
        </w:rPr>
        <w:lastRenderedPageBreak/>
        <w:t>6. Evaluation methods/Assessment</w:t>
      </w:r>
      <w:bookmarkEnd w:id="19"/>
    </w:p>
    <w:p w14:paraId="42570703" w14:textId="77777777" w:rsidR="00FA40A9" w:rsidRPr="001310E7"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1310E7" w14:paraId="590BE0A9" w14:textId="77777777" w:rsidTr="76900AB3">
        <w:tc>
          <w:tcPr>
            <w:tcW w:w="9016" w:type="dxa"/>
            <w:shd w:val="clear" w:color="auto" w:fill="E7E6E6" w:themeFill="background2"/>
          </w:tcPr>
          <w:p w14:paraId="7A92491D" w14:textId="50A06959" w:rsidR="00B523B5" w:rsidRPr="001310E7" w:rsidRDefault="009B3E85" w:rsidP="001310E7">
            <w:pPr>
              <w:pStyle w:val="2"/>
              <w:outlineLvl w:val="1"/>
              <w:rPr>
                <w:rFonts w:ascii="Times New Roman" w:hAnsi="Times New Roman" w:cs="Times New Roman"/>
              </w:rPr>
            </w:pPr>
            <w:bookmarkStart w:id="20" w:name="_Toc137339727"/>
            <w:r w:rsidRPr="001310E7">
              <w:rPr>
                <w:rFonts w:ascii="Times New Roman" w:hAnsi="Times New Roman" w:cs="Times New Roman"/>
                <w:sz w:val="28"/>
                <w:szCs w:val="28"/>
              </w:rPr>
              <w:t>6</w:t>
            </w:r>
            <w:r w:rsidR="00B523B5" w:rsidRPr="001310E7">
              <w:rPr>
                <w:rFonts w:ascii="Times New Roman" w:hAnsi="Times New Roman" w:cs="Times New Roman"/>
                <w:sz w:val="28"/>
                <w:szCs w:val="28"/>
              </w:rPr>
              <w:t>.1 Assessment</w:t>
            </w:r>
            <w:bookmarkEnd w:id="20"/>
          </w:p>
        </w:tc>
      </w:tr>
      <w:tr w:rsidR="00B523B5" w:rsidRPr="00374072" w14:paraId="21DA0EA1" w14:textId="77777777" w:rsidTr="76900AB3">
        <w:tc>
          <w:tcPr>
            <w:tcW w:w="9016" w:type="dxa"/>
          </w:tcPr>
          <w:p w14:paraId="5E6F93D1" w14:textId="0EDFF315" w:rsidR="00B87240" w:rsidRPr="001310E7" w:rsidRDefault="00B87240" w:rsidP="00B87240">
            <w:pPr>
              <w:ind w:firstLine="720"/>
              <w:jc w:val="both"/>
              <w:rPr>
                <w:rFonts w:ascii="Times New Roman" w:eastAsia="Calibri" w:hAnsi="Times New Roman" w:cs="Times New Roman"/>
                <w:sz w:val="28"/>
                <w:szCs w:val="28"/>
                <w:lang w:val="en-US"/>
              </w:rPr>
            </w:pPr>
            <w:r w:rsidRPr="001310E7">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1310E7">
              <w:rPr>
                <w:rFonts w:ascii="Times New Roman" w:eastAsia="Calibri" w:hAnsi="Times New Roman" w:cs="Times New Roman"/>
                <w:sz w:val="28"/>
                <w:szCs w:val="28"/>
                <w:lang w:val="en"/>
              </w:rPr>
              <w:t>p</w:t>
            </w:r>
            <w:r w:rsidR="00FB7F7F" w:rsidRPr="001310E7">
              <w:rPr>
                <w:rFonts w:ascii="Times New Roman" w:hAnsi="Times New Roman" w:cs="Times New Roman"/>
                <w:sz w:val="28"/>
                <w:szCs w:val="28"/>
                <w:lang w:val="en-US"/>
              </w:rPr>
              <w:t>re-service teacher</w:t>
            </w:r>
            <w:r w:rsidRPr="001310E7">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1310E7">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1310E7">
              <w:rPr>
                <w:rStyle w:val="normaltextrun"/>
                <w:rFonts w:ascii="Times New Roman" w:eastAsia="Calibri" w:hAnsi="Times New Roman" w:cs="Times New Roman"/>
                <w:sz w:val="28"/>
                <w:szCs w:val="28"/>
                <w:bdr w:val="none" w:sz="0" w:space="0" w:color="auto" w:frame="1"/>
                <w:lang w:val="en"/>
              </w:rPr>
              <w:t>e</w:t>
            </w:r>
            <w:r w:rsidRPr="001310E7">
              <w:rPr>
                <w:rStyle w:val="normaltextrun"/>
                <w:rFonts w:ascii="Times New Roman" w:eastAsia="Calibri" w:hAnsi="Times New Roman" w:cs="Times New Roman"/>
                <w:sz w:val="28"/>
                <w:szCs w:val="28"/>
                <w:bdr w:val="none" w:sz="0" w:space="0" w:color="auto" w:frame="1"/>
                <w:lang w:val="en"/>
              </w:rPr>
              <w:t>-based education. Competenc</w:t>
            </w:r>
            <w:r w:rsidR="00FB7F7F" w:rsidRPr="001310E7">
              <w:rPr>
                <w:rStyle w:val="normaltextrun"/>
                <w:rFonts w:ascii="Times New Roman" w:eastAsia="Calibri" w:hAnsi="Times New Roman" w:cs="Times New Roman"/>
                <w:sz w:val="28"/>
                <w:szCs w:val="28"/>
                <w:bdr w:val="none" w:sz="0" w:space="0" w:color="auto" w:frame="1"/>
                <w:lang w:val="en"/>
              </w:rPr>
              <w:t>e</w:t>
            </w:r>
            <w:r w:rsidRPr="001310E7">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1310E7">
              <w:rPr>
                <w:rFonts w:ascii="Times New Roman" w:eastAsia="Calibri" w:hAnsi="Times New Roman" w:cs="Times New Roman"/>
                <w:sz w:val="28"/>
                <w:szCs w:val="28"/>
                <w:lang w:val="en"/>
              </w:rPr>
              <w:t>p</w:t>
            </w:r>
            <w:r w:rsidR="00FB7F7F" w:rsidRPr="001310E7">
              <w:rPr>
                <w:rFonts w:ascii="Times New Roman" w:hAnsi="Times New Roman" w:cs="Times New Roman"/>
                <w:sz w:val="28"/>
                <w:szCs w:val="28"/>
                <w:lang w:val="en-US"/>
              </w:rPr>
              <w:t>re-service teacher</w:t>
            </w:r>
            <w:r w:rsidRPr="001310E7">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1310E7">
              <w:rPr>
                <w:rFonts w:ascii="Times New Roman" w:eastAsia="Calibri" w:hAnsi="Times New Roman" w:cs="Times New Roman"/>
                <w:sz w:val="28"/>
                <w:szCs w:val="28"/>
                <w:lang w:val="en"/>
              </w:rPr>
              <w:t>p</w:t>
            </w:r>
            <w:r w:rsidR="00FB7F7F" w:rsidRPr="001310E7">
              <w:rPr>
                <w:rFonts w:ascii="Times New Roman" w:hAnsi="Times New Roman" w:cs="Times New Roman"/>
                <w:sz w:val="28"/>
                <w:szCs w:val="28"/>
                <w:lang w:val="en-US"/>
              </w:rPr>
              <w:t>re-service teachers</w:t>
            </w:r>
            <w:r w:rsidRPr="001310E7">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1310E7">
              <w:rPr>
                <w:rStyle w:val="normaltextrun"/>
                <w:rFonts w:ascii="Times New Roman" w:eastAsia="Calibri" w:hAnsi="Times New Roman" w:cs="Times New Roman"/>
                <w:sz w:val="28"/>
                <w:szCs w:val="28"/>
                <w:bdr w:val="none" w:sz="0" w:space="0" w:color="auto" w:frame="1"/>
                <w:lang w:val="en"/>
              </w:rPr>
              <w:t>P</w:t>
            </w:r>
            <w:r w:rsidR="00FB7F7F" w:rsidRPr="001310E7">
              <w:rPr>
                <w:rFonts w:ascii="Times New Roman" w:hAnsi="Times New Roman" w:cs="Times New Roman"/>
                <w:sz w:val="28"/>
                <w:szCs w:val="28"/>
                <w:lang w:val="en-US"/>
              </w:rPr>
              <w:t>re-service teachers</w:t>
            </w:r>
            <w:r w:rsidRPr="001310E7">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1310E7">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1310E7">
              <w:rPr>
                <w:rStyle w:val="normaltextrun"/>
                <w:rFonts w:ascii="Times New Roman" w:eastAsia="Calibri" w:hAnsi="Times New Roman" w:cs="Times New Roman"/>
                <w:sz w:val="28"/>
                <w:szCs w:val="28"/>
                <w:bdr w:val="none" w:sz="0" w:space="0" w:color="auto" w:frame="1"/>
                <w:lang w:val="en"/>
              </w:rPr>
              <w:t xml:space="preserve"> </w:t>
            </w:r>
            <w:r w:rsidRPr="001310E7">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1310E7">
              <w:rPr>
                <w:rStyle w:val="normaltextrun"/>
                <w:rFonts w:ascii="Times New Roman" w:eastAsia="Calibri" w:hAnsi="Times New Roman" w:cs="Times New Roman"/>
                <w:sz w:val="28"/>
                <w:szCs w:val="28"/>
                <w:lang w:val="kk-KZ"/>
              </w:rPr>
              <w:t>.</w:t>
            </w:r>
            <w:r w:rsidRPr="001310E7">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1310E7">
              <w:rPr>
                <w:rStyle w:val="normaltextrun"/>
                <w:rFonts w:ascii="Times New Roman" w:eastAsia="Calibri" w:hAnsi="Times New Roman" w:cs="Times New Roman"/>
                <w:sz w:val="28"/>
                <w:szCs w:val="28"/>
                <w:lang w:val="en"/>
              </w:rPr>
              <w:t>Studies are evaluated on a scale basis</w:t>
            </w:r>
            <w:r w:rsidRPr="001310E7">
              <w:rPr>
                <w:rStyle w:val="normaltextrun"/>
                <w:rFonts w:ascii="Times New Roman" w:eastAsia="Calibri" w:hAnsi="Times New Roman" w:cs="Times New Roman"/>
                <w:sz w:val="28"/>
                <w:szCs w:val="28"/>
                <w:lang w:val="en-GB"/>
              </w:rPr>
              <w:t>.</w:t>
            </w:r>
            <w:r w:rsidRPr="001310E7">
              <w:rPr>
                <w:rStyle w:val="normaltextrun"/>
                <w:rFonts w:ascii="Times New Roman" w:eastAsia="Calibri" w:hAnsi="Times New Roman" w:cs="Times New Roman"/>
                <w:sz w:val="28"/>
                <w:szCs w:val="28"/>
                <w:lang w:val="en"/>
              </w:rPr>
              <w:t xml:space="preserve"> </w:t>
            </w:r>
            <w:r w:rsidRPr="001310E7">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1310E7">
              <w:rPr>
                <w:rFonts w:ascii="Times New Roman" w:eastAsia="Calibri" w:hAnsi="Times New Roman" w:cs="Times New Roman"/>
                <w:sz w:val="28"/>
                <w:szCs w:val="28"/>
                <w:lang w:val="en"/>
              </w:rPr>
              <w:t>p</w:t>
            </w:r>
            <w:r w:rsidR="002A17DD" w:rsidRPr="001310E7">
              <w:rPr>
                <w:rFonts w:ascii="Times New Roman" w:hAnsi="Times New Roman" w:cs="Times New Roman"/>
                <w:sz w:val="28"/>
                <w:szCs w:val="28"/>
                <w:lang w:val="en-US"/>
              </w:rPr>
              <w:t>re-service teachers</w:t>
            </w:r>
            <w:r w:rsidRPr="001310E7">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1310E7"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1310E7">
              <w:rPr>
                <w:rFonts w:ascii="Times New Roman" w:eastAsia="Calibri" w:hAnsi="Times New Roman" w:cs="Times New Roman"/>
                <w:sz w:val="28"/>
                <w:szCs w:val="28"/>
                <w:lang w:val="en"/>
              </w:rPr>
              <w:t>p</w:t>
            </w:r>
            <w:r w:rsidR="002A17DD" w:rsidRPr="001310E7">
              <w:rPr>
                <w:rFonts w:ascii="Times New Roman" w:hAnsi="Times New Roman" w:cs="Times New Roman"/>
                <w:sz w:val="28"/>
                <w:szCs w:val="28"/>
                <w:lang w:val="en-US"/>
              </w:rPr>
              <w:t>re-service teachers</w:t>
            </w:r>
            <w:r w:rsidRPr="001310E7">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1310E7">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1310E7"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374072" w14:paraId="1A30F653"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1310E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10E7">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1310E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10E7">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1310E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10E7">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1310E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10E7">
                    <w:rPr>
                      <w:rFonts w:ascii="Times New Roman" w:hAnsi="Times New Roman" w:cs="Times New Roman"/>
                      <w:b/>
                      <w:bCs/>
                      <w:sz w:val="28"/>
                      <w:szCs w:val="28"/>
                      <w:lang w:val="en"/>
                    </w:rPr>
                    <w:t>Assessment according to the traditional system</w:t>
                  </w:r>
                </w:p>
              </w:tc>
            </w:tr>
            <w:tr w:rsidR="00B87240" w:rsidRPr="00374072" w14:paraId="215DFEAF"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Excellent</w:t>
                  </w:r>
                </w:p>
              </w:tc>
            </w:tr>
            <w:tr w:rsidR="00B87240" w:rsidRPr="00374072" w14:paraId="15BD8EF8"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0E5A3A99"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Good</w:t>
                  </w:r>
                </w:p>
              </w:tc>
            </w:tr>
            <w:tr w:rsidR="00B87240" w:rsidRPr="00374072" w14:paraId="56FF0167"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13A23A81"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3C1022FA"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6CF08802"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Satisfactory</w:t>
                  </w:r>
                </w:p>
              </w:tc>
            </w:tr>
            <w:tr w:rsidR="00B87240" w:rsidRPr="00374072" w14:paraId="450AE1AE"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7AE5424A"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0DB73007"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374072" w14:paraId="3EBA818F"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1310E7">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Unsatisfactory</w:t>
                  </w:r>
                </w:p>
              </w:tc>
            </w:tr>
            <w:tr w:rsidR="00B87240" w:rsidRPr="00374072" w14:paraId="054879B7" w14:textId="77777777" w:rsidTr="0066618D">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1310E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10E7">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1310E7"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1310E7"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1310E7" w:rsidRDefault="00B87240" w:rsidP="00B87240">
            <w:pPr>
              <w:ind w:firstLine="720"/>
              <w:jc w:val="both"/>
              <w:rPr>
                <w:rStyle w:val="normaltextrun"/>
                <w:rFonts w:ascii="Times New Roman" w:eastAsia="Calibri" w:hAnsi="Times New Roman" w:cs="Times New Roman"/>
                <w:sz w:val="28"/>
                <w:szCs w:val="28"/>
                <w:lang w:val="en-US"/>
              </w:rPr>
            </w:pPr>
            <w:r w:rsidRPr="001310E7">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1310E7">
              <w:rPr>
                <w:rStyle w:val="normaltextrun"/>
                <w:rFonts w:ascii="Times New Roman" w:eastAsia="Calibri" w:hAnsi="Times New Roman" w:cs="Times New Roman"/>
                <w:sz w:val="28"/>
                <w:szCs w:val="28"/>
                <w:lang w:val="en-US"/>
              </w:rPr>
              <w:t xml:space="preserve">to </w:t>
            </w:r>
            <w:r w:rsidR="002A17DD" w:rsidRPr="001310E7">
              <w:rPr>
                <w:rFonts w:ascii="Times New Roman" w:eastAsia="Calibri" w:hAnsi="Times New Roman" w:cs="Times New Roman"/>
                <w:sz w:val="28"/>
                <w:szCs w:val="28"/>
                <w:lang w:val="en"/>
              </w:rPr>
              <w:t>p</w:t>
            </w:r>
            <w:proofErr w:type="spellEnd"/>
            <w:r w:rsidR="002A17DD" w:rsidRPr="001310E7">
              <w:rPr>
                <w:rFonts w:ascii="Times New Roman" w:hAnsi="Times New Roman" w:cs="Times New Roman"/>
                <w:sz w:val="28"/>
                <w:szCs w:val="28"/>
                <w:lang w:val="en-US"/>
              </w:rPr>
              <w:t>re-service teachers</w:t>
            </w:r>
            <w:r w:rsidRPr="001310E7">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1310E7">
              <w:rPr>
                <w:rFonts w:ascii="Times New Roman" w:eastAsia="Calibri" w:hAnsi="Times New Roman" w:cs="Times New Roman"/>
                <w:sz w:val="28"/>
                <w:szCs w:val="28"/>
                <w:lang w:val="en"/>
              </w:rPr>
              <w:t>p</w:t>
            </w:r>
            <w:r w:rsidR="002A17DD" w:rsidRPr="001310E7">
              <w:rPr>
                <w:rFonts w:ascii="Times New Roman" w:hAnsi="Times New Roman" w:cs="Times New Roman"/>
                <w:sz w:val="28"/>
                <w:szCs w:val="28"/>
                <w:lang w:val="en-US"/>
              </w:rPr>
              <w:t>re-service teachers</w:t>
            </w:r>
            <w:r w:rsidRPr="001310E7">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1310E7">
              <w:rPr>
                <w:rStyle w:val="normaltextrun"/>
                <w:rFonts w:ascii="Times New Roman" w:eastAsia="Calibri" w:hAnsi="Times New Roman" w:cs="Times New Roman"/>
                <w:sz w:val="28"/>
                <w:szCs w:val="28"/>
                <w:lang w:val="en-US"/>
              </w:rPr>
              <w:t>program</w:t>
            </w:r>
            <w:r w:rsidR="002A17DD" w:rsidRPr="001310E7">
              <w:rPr>
                <w:rStyle w:val="normaltextrun"/>
                <w:rFonts w:ascii="Times New Roman" w:eastAsia="Calibri" w:hAnsi="Times New Roman" w:cs="Times New Roman"/>
                <w:sz w:val="28"/>
                <w:szCs w:val="28"/>
                <w:lang w:val="en-US"/>
              </w:rPr>
              <w:t>me</w:t>
            </w:r>
            <w:proofErr w:type="spellEnd"/>
            <w:r w:rsidRPr="001310E7">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1310E7">
              <w:rPr>
                <w:rStyle w:val="normaltextrun"/>
                <w:rFonts w:ascii="Times New Roman" w:eastAsia="Calibri" w:hAnsi="Times New Roman" w:cs="Times New Roman"/>
                <w:sz w:val="28"/>
                <w:szCs w:val="28"/>
                <w:lang w:val="en-US"/>
              </w:rPr>
              <w:t>the world of work</w:t>
            </w:r>
            <w:r w:rsidRPr="001310E7">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1310E7" w:rsidRDefault="5B5CA3F8" w:rsidP="00B34E66">
            <w:pPr>
              <w:rPr>
                <w:rFonts w:ascii="Times New Roman" w:eastAsiaTheme="minorEastAsia" w:hAnsi="Times New Roman" w:cs="Times New Roman"/>
                <w:sz w:val="28"/>
                <w:szCs w:val="28"/>
                <w:lang w:val="en-US"/>
              </w:rPr>
            </w:pPr>
            <w:r w:rsidRPr="001310E7">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1310E7" w14:paraId="195F764C" w14:textId="77777777" w:rsidTr="76900AB3">
        <w:tc>
          <w:tcPr>
            <w:tcW w:w="9016" w:type="dxa"/>
            <w:shd w:val="clear" w:color="auto" w:fill="E7E6E6" w:themeFill="background2"/>
          </w:tcPr>
          <w:p w14:paraId="4F8E18EF" w14:textId="77777777" w:rsidR="00B523B5" w:rsidRPr="001310E7" w:rsidRDefault="00B523B5" w:rsidP="001310E7">
            <w:pPr>
              <w:pStyle w:val="2"/>
              <w:outlineLvl w:val="1"/>
              <w:rPr>
                <w:rFonts w:ascii="Times New Roman" w:eastAsia="Times New Roman" w:hAnsi="Times New Roman" w:cs="Times New Roman"/>
                <w:b/>
                <w:sz w:val="28"/>
                <w:szCs w:val="28"/>
              </w:rPr>
            </w:pPr>
            <w:bookmarkStart w:id="21" w:name="_Toc137339728"/>
            <w:r w:rsidRPr="001310E7">
              <w:rPr>
                <w:rFonts w:ascii="Times New Roman" w:hAnsi="Times New Roman" w:cs="Times New Roman"/>
                <w:sz w:val="28"/>
                <w:szCs w:val="28"/>
              </w:rPr>
              <w:t>6.2 External evaluation</w:t>
            </w:r>
            <w:bookmarkEnd w:id="21"/>
          </w:p>
        </w:tc>
      </w:tr>
      <w:tr w:rsidR="00B523B5" w:rsidRPr="00374072" w14:paraId="1AC58C1D" w14:textId="77777777" w:rsidTr="76900AB3">
        <w:tc>
          <w:tcPr>
            <w:tcW w:w="9016" w:type="dxa"/>
          </w:tcPr>
          <w:p w14:paraId="6D7E5EF7" w14:textId="77777777" w:rsidR="00B87240" w:rsidRPr="001310E7" w:rsidRDefault="00B87240" w:rsidP="00B87240">
            <w:pPr>
              <w:ind w:firstLine="720"/>
              <w:jc w:val="both"/>
              <w:rPr>
                <w:rFonts w:ascii="Times New Roman" w:eastAsia="Times New Roman" w:hAnsi="Times New Roman" w:cs="Times New Roman"/>
                <w:b/>
                <w:bCs/>
                <w:sz w:val="28"/>
                <w:szCs w:val="28"/>
                <w:lang w:val="en"/>
              </w:rPr>
            </w:pPr>
            <w:r w:rsidRPr="001310E7">
              <w:rPr>
                <w:rFonts w:ascii="Times New Roman" w:eastAsia="Times New Roman" w:hAnsi="Times New Roman" w:cs="Times New Roman"/>
                <w:b/>
                <w:bCs/>
                <w:sz w:val="28"/>
                <w:szCs w:val="28"/>
                <w:lang w:val="en"/>
              </w:rPr>
              <w:t xml:space="preserve">1) Design of new educational </w:t>
            </w:r>
            <w:proofErr w:type="spellStart"/>
            <w:r w:rsidRPr="001310E7">
              <w:rPr>
                <w:rFonts w:ascii="Times New Roman" w:eastAsia="Times New Roman" w:hAnsi="Times New Roman" w:cs="Times New Roman"/>
                <w:b/>
                <w:bCs/>
                <w:sz w:val="28"/>
                <w:szCs w:val="28"/>
                <w:lang w:val="en"/>
              </w:rPr>
              <w:t>programmes</w:t>
            </w:r>
            <w:proofErr w:type="spellEnd"/>
            <w:r w:rsidRPr="001310E7">
              <w:rPr>
                <w:rFonts w:ascii="Times New Roman" w:eastAsia="Times New Roman" w:hAnsi="Times New Roman" w:cs="Times New Roman"/>
                <w:b/>
                <w:bCs/>
                <w:sz w:val="28"/>
                <w:szCs w:val="28"/>
                <w:lang w:val="en"/>
              </w:rPr>
              <w:t xml:space="preserve"> Internal quality assurance system</w:t>
            </w:r>
          </w:p>
          <w:p w14:paraId="2FE24312" w14:textId="77777777" w:rsidR="00B32D54" w:rsidRPr="001310E7" w:rsidRDefault="00B32D54" w:rsidP="00B87240">
            <w:pPr>
              <w:ind w:firstLine="720"/>
              <w:jc w:val="both"/>
              <w:rPr>
                <w:rFonts w:ascii="Times New Roman" w:eastAsia="Times New Roman" w:hAnsi="Times New Roman" w:cs="Times New Roman"/>
                <w:sz w:val="28"/>
                <w:szCs w:val="28"/>
                <w:lang w:val="en"/>
              </w:rPr>
            </w:pPr>
          </w:p>
          <w:p w14:paraId="240E0D2A" w14:textId="4CB21E1E"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1310E7">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1310E7">
              <w:rPr>
                <w:rFonts w:ascii="Times New Roman" w:eastAsia="Times New Roman" w:hAnsi="Times New Roman" w:cs="Times New Roman"/>
                <w:sz w:val="28"/>
                <w:szCs w:val="28"/>
                <w:lang w:val="en"/>
              </w:rPr>
              <w:t>programme</w:t>
            </w:r>
            <w:proofErr w:type="spellEnd"/>
            <w:r w:rsidRPr="001310E7">
              <w:rPr>
                <w:rFonts w:ascii="Times New Roman" w:eastAsia="Times New Roman" w:hAnsi="Times New Roman" w:cs="Times New Roman"/>
                <w:sz w:val="28"/>
                <w:szCs w:val="28"/>
                <w:lang w:val="en"/>
              </w:rPr>
              <w:t xml:space="preserve"> while addressing some of the challenges of the current </w:t>
            </w:r>
            <w:proofErr w:type="spellStart"/>
            <w:r w:rsidRPr="001310E7">
              <w:rPr>
                <w:rFonts w:ascii="Times New Roman" w:eastAsia="Times New Roman" w:hAnsi="Times New Roman" w:cs="Times New Roman"/>
                <w:sz w:val="28"/>
                <w:szCs w:val="28"/>
                <w:lang w:val="en"/>
              </w:rPr>
              <w:t>programme</w:t>
            </w:r>
            <w:proofErr w:type="spellEnd"/>
            <w:r w:rsidRPr="001310E7">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1310E7">
              <w:rPr>
                <w:rFonts w:ascii="Times New Roman" w:eastAsia="Times New Roman" w:hAnsi="Times New Roman" w:cs="Times New Roman"/>
                <w:sz w:val="28"/>
                <w:szCs w:val="28"/>
                <w:lang w:val="en"/>
              </w:rPr>
              <w:t>programme</w:t>
            </w:r>
            <w:proofErr w:type="spellEnd"/>
            <w:r w:rsidRPr="001310E7">
              <w:rPr>
                <w:rFonts w:ascii="Times New Roman" w:eastAsia="Times New Roman" w:hAnsi="Times New Roman" w:cs="Times New Roman"/>
                <w:sz w:val="28"/>
                <w:szCs w:val="28"/>
                <w:lang w:val="en"/>
              </w:rPr>
              <w:t xml:space="preserve">. All faculty are involved in discussions of </w:t>
            </w:r>
            <w:proofErr w:type="spellStart"/>
            <w:r w:rsidRPr="001310E7">
              <w:rPr>
                <w:rFonts w:ascii="Times New Roman" w:eastAsia="Times New Roman" w:hAnsi="Times New Roman" w:cs="Times New Roman"/>
                <w:sz w:val="28"/>
                <w:szCs w:val="28"/>
                <w:lang w:val="en"/>
              </w:rPr>
              <w:t>programme</w:t>
            </w:r>
            <w:proofErr w:type="spellEnd"/>
            <w:r w:rsidRPr="001310E7">
              <w:rPr>
                <w:rFonts w:ascii="Times New Roman" w:eastAsia="Times New Roman" w:hAnsi="Times New Roman" w:cs="Times New Roman"/>
                <w:sz w:val="28"/>
                <w:szCs w:val="28"/>
                <w:lang w:val="en"/>
              </w:rPr>
              <w:t xml:space="preserve"> aims and learning outcomes, and </w:t>
            </w:r>
            <w:proofErr w:type="spellStart"/>
            <w:r w:rsidRPr="001310E7">
              <w:rPr>
                <w:rFonts w:ascii="Times New Roman" w:eastAsia="Times New Roman" w:hAnsi="Times New Roman" w:cs="Times New Roman"/>
                <w:sz w:val="28"/>
                <w:szCs w:val="28"/>
                <w:lang w:val="en"/>
              </w:rPr>
              <w:t>programme</w:t>
            </w:r>
            <w:proofErr w:type="spellEnd"/>
            <w:r w:rsidRPr="001310E7">
              <w:rPr>
                <w:rFonts w:ascii="Times New Roman" w:eastAsia="Times New Roman" w:hAnsi="Times New Roman" w:cs="Times New Roman"/>
                <w:sz w:val="28"/>
                <w:szCs w:val="28"/>
                <w:lang w:val="en"/>
              </w:rPr>
              <w:t xml:space="preserve"> teams worked collaboratively to design the courses for their area of specialization.</w:t>
            </w:r>
            <w:r w:rsidRPr="001310E7">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1310E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1310E7" w:rsidRDefault="00B87240" w:rsidP="00B87240">
            <w:pPr>
              <w:ind w:firstLine="720"/>
              <w:jc w:val="both"/>
              <w:rPr>
                <w:rFonts w:ascii="Times New Roman" w:eastAsia="Times New Roman" w:hAnsi="Times New Roman" w:cs="Times New Roman"/>
                <w:sz w:val="28"/>
                <w:szCs w:val="28"/>
                <w:lang w:val="en-US"/>
              </w:rPr>
            </w:pPr>
            <w:r w:rsidRPr="001310E7">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1310E7"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1310E7" w:rsidRDefault="00B87240" w:rsidP="00B87240">
            <w:pPr>
              <w:ind w:firstLine="720"/>
              <w:jc w:val="both"/>
              <w:rPr>
                <w:rFonts w:ascii="Times New Roman" w:eastAsia="Times New Roman" w:hAnsi="Times New Roman" w:cs="Times New Roman"/>
                <w:b/>
                <w:bCs/>
                <w:sz w:val="28"/>
                <w:szCs w:val="28"/>
                <w:lang w:val="en-US"/>
              </w:rPr>
            </w:pPr>
            <w:r w:rsidRPr="001310E7">
              <w:rPr>
                <w:rFonts w:ascii="Times New Roman" w:eastAsia="Times New Roman" w:hAnsi="Times New Roman" w:cs="Times New Roman"/>
                <w:b/>
                <w:bCs/>
                <w:sz w:val="28"/>
                <w:szCs w:val="28"/>
                <w:lang w:val="en"/>
              </w:rPr>
              <w:t xml:space="preserve">2) Procedures for external evaluation of the educational </w:t>
            </w:r>
            <w:proofErr w:type="spellStart"/>
            <w:r w:rsidRPr="001310E7">
              <w:rPr>
                <w:rFonts w:ascii="Times New Roman" w:eastAsia="Times New Roman" w:hAnsi="Times New Roman" w:cs="Times New Roman"/>
                <w:b/>
                <w:bCs/>
                <w:sz w:val="28"/>
                <w:szCs w:val="28"/>
                <w:lang w:val="en"/>
              </w:rPr>
              <w:t>programmes</w:t>
            </w:r>
            <w:proofErr w:type="spellEnd"/>
            <w:r w:rsidRPr="001310E7">
              <w:rPr>
                <w:rFonts w:ascii="Times New Roman" w:eastAsia="Times New Roman" w:hAnsi="Times New Roman" w:cs="Times New Roman"/>
                <w:b/>
                <w:bCs/>
                <w:sz w:val="28"/>
                <w:szCs w:val="28"/>
                <w:lang w:val="en"/>
              </w:rPr>
              <w:t xml:space="preserve">. </w:t>
            </w:r>
            <w:r w:rsidRPr="001310E7">
              <w:rPr>
                <w:rFonts w:ascii="Times New Roman" w:eastAsia="Times New Roman" w:hAnsi="Times New Roman" w:cs="Times New Roman"/>
                <w:b/>
                <w:bCs/>
                <w:sz w:val="28"/>
                <w:szCs w:val="28"/>
                <w:lang w:val="en-US"/>
              </w:rPr>
              <w:t xml:space="preserve">Continuous Improvement </w:t>
            </w:r>
          </w:p>
          <w:p w14:paraId="5C9EB4D4" w14:textId="77777777" w:rsidR="00B32D54" w:rsidRPr="001310E7" w:rsidRDefault="00B32D54" w:rsidP="00B87240">
            <w:pPr>
              <w:ind w:firstLine="720"/>
              <w:jc w:val="both"/>
              <w:rPr>
                <w:rFonts w:ascii="Times New Roman" w:eastAsia="Times New Roman" w:hAnsi="Times New Roman" w:cs="Times New Roman"/>
                <w:sz w:val="28"/>
                <w:szCs w:val="28"/>
                <w:lang w:val="en-US"/>
              </w:rPr>
            </w:pPr>
          </w:p>
          <w:p w14:paraId="41F2C690" w14:textId="683A416F" w:rsidR="00B87240" w:rsidRPr="001310E7" w:rsidRDefault="00B87240" w:rsidP="00B87240">
            <w:pPr>
              <w:ind w:firstLine="720"/>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1310E7">
              <w:rPr>
                <w:rFonts w:ascii="Times New Roman" w:eastAsia="Times New Roman" w:hAnsi="Times New Roman" w:cs="Times New Roman"/>
                <w:sz w:val="28"/>
                <w:szCs w:val="28"/>
                <w:lang w:val="en-US"/>
              </w:rPr>
              <w:t>programme</w:t>
            </w:r>
            <w:proofErr w:type="spellEnd"/>
            <w:r w:rsidRPr="001310E7">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1310E7">
              <w:rPr>
                <w:rFonts w:ascii="Times New Roman" w:eastAsia="Times New Roman" w:hAnsi="Times New Roman" w:cs="Times New Roman"/>
                <w:sz w:val="28"/>
                <w:szCs w:val="28"/>
                <w:lang w:val="en-US"/>
              </w:rPr>
              <w:t>Programme</w:t>
            </w:r>
            <w:proofErr w:type="spellEnd"/>
            <w:r w:rsidRPr="001310E7">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1310E7">
              <w:rPr>
                <w:rFonts w:ascii="Times New Roman" w:eastAsia="Times New Roman" w:hAnsi="Times New Roman" w:cs="Times New Roman"/>
                <w:sz w:val="28"/>
                <w:szCs w:val="28"/>
                <w:lang w:val="en-US"/>
              </w:rPr>
              <w:t>programme</w:t>
            </w:r>
            <w:proofErr w:type="spellEnd"/>
            <w:r w:rsidRPr="001310E7">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1310E7" w:rsidRDefault="00B32D54" w:rsidP="00B87240">
            <w:pPr>
              <w:ind w:firstLine="720"/>
              <w:jc w:val="both"/>
              <w:rPr>
                <w:rFonts w:ascii="Times New Roman" w:eastAsia="Times New Roman" w:hAnsi="Times New Roman" w:cs="Times New Roman"/>
                <w:sz w:val="28"/>
                <w:szCs w:val="28"/>
                <w:lang w:val="en-US"/>
              </w:rPr>
            </w:pPr>
          </w:p>
          <w:p w14:paraId="19B85842" w14:textId="1DED25AE" w:rsidR="00B87240" w:rsidRPr="001310E7" w:rsidRDefault="00B87240" w:rsidP="00B87240">
            <w:pPr>
              <w:ind w:firstLine="720"/>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1310E7">
              <w:rPr>
                <w:rFonts w:ascii="Times New Roman" w:eastAsia="Times New Roman" w:hAnsi="Times New Roman" w:cs="Times New Roman"/>
                <w:sz w:val="28"/>
                <w:szCs w:val="28"/>
                <w:lang w:val="en-US"/>
              </w:rPr>
              <w:t>programme</w:t>
            </w:r>
            <w:proofErr w:type="spellEnd"/>
            <w:r w:rsidRPr="001310E7">
              <w:rPr>
                <w:rFonts w:ascii="Times New Roman" w:eastAsia="Times New Roman" w:hAnsi="Times New Roman" w:cs="Times New Roman"/>
                <w:sz w:val="28"/>
                <w:szCs w:val="28"/>
                <w:lang w:val="en-US"/>
              </w:rPr>
              <w:t>.</w:t>
            </w:r>
          </w:p>
          <w:p w14:paraId="501E9C90" w14:textId="77777777" w:rsidR="00B87240" w:rsidRPr="001310E7"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1310E7" w:rsidRDefault="00B87240" w:rsidP="00B87240">
            <w:pPr>
              <w:ind w:firstLine="720"/>
              <w:jc w:val="both"/>
              <w:rPr>
                <w:rFonts w:ascii="Times New Roman" w:hAnsi="Times New Roman" w:cs="Times New Roman"/>
                <w:sz w:val="28"/>
                <w:szCs w:val="28"/>
                <w:lang w:val="en-US"/>
              </w:rPr>
            </w:pPr>
            <w:r w:rsidRPr="001310E7">
              <w:rPr>
                <w:rFonts w:ascii="Times New Roman" w:eastAsia="Times New Roman" w:hAnsi="Times New Roman" w:cs="Times New Roman"/>
                <w:bCs/>
                <w:iCs/>
                <w:sz w:val="28"/>
                <w:szCs w:val="28"/>
                <w:lang w:val="en"/>
              </w:rPr>
              <w:t>For the improvement of</w:t>
            </w:r>
            <w:r w:rsidRPr="001310E7">
              <w:rPr>
                <w:rFonts w:ascii="Times New Roman" w:eastAsia="Times New Roman" w:hAnsi="Times New Roman" w:cs="Times New Roman"/>
                <w:bCs/>
                <w:iCs/>
                <w:sz w:val="28"/>
                <w:szCs w:val="28"/>
                <w:lang w:val="en-US"/>
              </w:rPr>
              <w:t xml:space="preserve"> the quality assurance of the educational </w:t>
            </w:r>
            <w:proofErr w:type="spellStart"/>
            <w:r w:rsidRPr="001310E7">
              <w:rPr>
                <w:rFonts w:ascii="Times New Roman" w:eastAsia="Times New Roman" w:hAnsi="Times New Roman" w:cs="Times New Roman"/>
                <w:bCs/>
                <w:iCs/>
                <w:sz w:val="28"/>
                <w:szCs w:val="28"/>
                <w:lang w:val="en-US"/>
              </w:rPr>
              <w:t>programmes</w:t>
            </w:r>
            <w:proofErr w:type="spellEnd"/>
            <w:r w:rsidRPr="001310E7">
              <w:rPr>
                <w:rFonts w:ascii="Times New Roman" w:eastAsia="Times New Roman" w:hAnsi="Times New Roman" w:cs="Times New Roman"/>
                <w:bCs/>
                <w:iCs/>
                <w:sz w:val="28"/>
                <w:szCs w:val="28"/>
                <w:lang w:val="en-US"/>
              </w:rPr>
              <w:t>, the universities need to:</w:t>
            </w:r>
          </w:p>
          <w:p w14:paraId="7B6A35D1" w14:textId="77777777" w:rsidR="00B87240" w:rsidRPr="001310E7" w:rsidRDefault="00B87240" w:rsidP="00A33CA6">
            <w:pPr>
              <w:pStyle w:val="a3"/>
              <w:numPr>
                <w:ilvl w:val="0"/>
                <w:numId w:val="18"/>
              </w:numPr>
              <w:ind w:left="1163" w:hanging="425"/>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1310E7" w:rsidRDefault="00B87240" w:rsidP="00A33CA6">
            <w:pPr>
              <w:pStyle w:val="a3"/>
              <w:numPr>
                <w:ilvl w:val="0"/>
                <w:numId w:val="18"/>
              </w:numPr>
              <w:ind w:left="1163" w:hanging="425"/>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r</w:t>
            </w:r>
            <w:r w:rsidRPr="001310E7">
              <w:rPr>
                <w:rFonts w:ascii="Times New Roman" w:eastAsia="Times New Roman" w:hAnsi="Times New Roman" w:cs="Times New Roman"/>
                <w:sz w:val="28"/>
                <w:szCs w:val="28"/>
                <w:lang w:val="en-US" w:eastAsia="en-GB"/>
              </w:rPr>
              <w:t xml:space="preserve">aise institutional awareness and develop deep understanding of the </w:t>
            </w:r>
            <w:r w:rsidRPr="001310E7">
              <w:rPr>
                <w:rFonts w:ascii="Times New Roman" w:hAnsi="Times New Roman" w:cs="Times New Roman"/>
                <w:iCs/>
                <w:sz w:val="28"/>
                <w:szCs w:val="28"/>
                <w:lang w:val="en-US"/>
              </w:rPr>
              <w:t xml:space="preserve">Standards and Guidelines for Quality Assurance in the European Higher Education Area (ESG) </w:t>
            </w:r>
            <w:r w:rsidRPr="001310E7">
              <w:rPr>
                <w:rFonts w:ascii="Times New Roman" w:hAnsi="Times New Roman" w:cs="Times New Roman"/>
                <w:sz w:val="28"/>
                <w:szCs w:val="28"/>
                <w:lang w:val="en-US"/>
              </w:rPr>
              <w:t>(2015)</w:t>
            </w:r>
            <w:r w:rsidRPr="001310E7">
              <w:rPr>
                <w:rFonts w:ascii="Times New Roman" w:eastAsia="Times New Roman" w:hAnsi="Times New Roman" w:cs="Times New Roman"/>
                <w:sz w:val="28"/>
                <w:szCs w:val="28"/>
                <w:lang w:val="en-US" w:eastAsia="en-GB"/>
              </w:rPr>
              <w:t xml:space="preserve"> and implement </w:t>
            </w:r>
            <w:r w:rsidRPr="001310E7">
              <w:rPr>
                <w:rFonts w:ascii="Times New Roman" w:hAnsi="Times New Roman" w:cs="Times New Roman"/>
                <w:sz w:val="28"/>
                <w:szCs w:val="28"/>
                <w:lang w:val="en-US"/>
              </w:rPr>
              <w:t xml:space="preserve">ESG 2015 standards. </w:t>
            </w:r>
          </w:p>
          <w:p w14:paraId="6572520C" w14:textId="77777777" w:rsidR="00B87240" w:rsidRPr="001310E7" w:rsidRDefault="00B87240" w:rsidP="00A33CA6">
            <w:pPr>
              <w:pStyle w:val="a3"/>
              <w:numPr>
                <w:ilvl w:val="0"/>
                <w:numId w:val="18"/>
              </w:numPr>
              <w:ind w:left="1163" w:hanging="425"/>
              <w:jc w:val="both"/>
              <w:rPr>
                <w:rFonts w:ascii="Times New Roman" w:eastAsia="Times New Roman" w:hAnsi="Times New Roman" w:cs="Times New Roman"/>
                <w:bCs/>
                <w:sz w:val="28"/>
                <w:szCs w:val="28"/>
                <w:lang w:val="en-US"/>
              </w:rPr>
            </w:pPr>
            <w:r w:rsidRPr="001310E7">
              <w:rPr>
                <w:rFonts w:ascii="Times New Roman" w:eastAsia="Times New Roman" w:hAnsi="Times New Roman" w:cs="Times New Roman"/>
                <w:bCs/>
                <w:sz w:val="28"/>
                <w:szCs w:val="28"/>
                <w:lang w:val="en-US"/>
              </w:rPr>
              <w:t>regularly revisit the existing institutional quality processes for ongoing improvement.</w:t>
            </w:r>
            <w:r w:rsidRPr="001310E7">
              <w:rPr>
                <w:rFonts w:ascii="Times New Roman" w:eastAsia="Times New Roman" w:hAnsi="Times New Roman" w:cs="Times New Roman"/>
                <w:sz w:val="28"/>
                <w:szCs w:val="28"/>
                <w:lang w:val="en-US"/>
              </w:rPr>
              <w:t xml:space="preserve"> </w:t>
            </w:r>
          </w:p>
          <w:p w14:paraId="6DC28FE4" w14:textId="77777777" w:rsidR="00B87240" w:rsidRPr="001310E7"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1310E7" w:rsidRDefault="00B87240" w:rsidP="00B87240">
            <w:pPr>
              <w:ind w:firstLine="720"/>
              <w:jc w:val="both"/>
              <w:rPr>
                <w:rFonts w:ascii="Times New Roman" w:eastAsia="Times New Roman" w:hAnsi="Times New Roman" w:cs="Times New Roman"/>
                <w:b/>
                <w:bCs/>
                <w:sz w:val="28"/>
                <w:szCs w:val="28"/>
                <w:lang w:val="en"/>
              </w:rPr>
            </w:pPr>
            <w:r w:rsidRPr="001310E7">
              <w:rPr>
                <w:rFonts w:ascii="Times New Roman" w:eastAsia="Times New Roman" w:hAnsi="Times New Roman" w:cs="Times New Roman"/>
                <w:b/>
                <w:bCs/>
                <w:sz w:val="28"/>
                <w:szCs w:val="28"/>
                <w:lang w:val="en"/>
              </w:rPr>
              <w:t>3) Accreditation</w:t>
            </w:r>
          </w:p>
          <w:p w14:paraId="494ADDBF" w14:textId="77777777" w:rsidR="00B32D54" w:rsidRPr="001310E7"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1310E7" w:rsidRDefault="00B87240" w:rsidP="00B87240">
            <w:pPr>
              <w:ind w:firstLine="720"/>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There are institutional and </w:t>
            </w:r>
            <w:proofErr w:type="spellStart"/>
            <w:r w:rsidRPr="001310E7">
              <w:rPr>
                <w:rFonts w:ascii="Times New Roman" w:eastAsia="Times New Roman" w:hAnsi="Times New Roman" w:cs="Times New Roman"/>
                <w:sz w:val="28"/>
                <w:szCs w:val="28"/>
                <w:lang w:val="en-US"/>
              </w:rPr>
              <w:t>specialised</w:t>
            </w:r>
            <w:proofErr w:type="spellEnd"/>
            <w:r w:rsidRPr="001310E7">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3F63E1E1" w:rsidR="00B523B5" w:rsidRPr="001310E7" w:rsidRDefault="00B523B5" w:rsidP="009811C7">
            <w:pPr>
              <w:jc w:val="both"/>
              <w:rPr>
                <w:rFonts w:ascii="Times New Roman" w:eastAsia="Times New Roman" w:hAnsi="Times New Roman" w:cs="Times New Roman"/>
                <w:color w:val="FF0000"/>
                <w:sz w:val="28"/>
                <w:szCs w:val="28"/>
                <w:lang w:val="en-US"/>
              </w:rPr>
            </w:pPr>
          </w:p>
        </w:tc>
      </w:tr>
    </w:tbl>
    <w:p w14:paraId="07012F64" w14:textId="77777777" w:rsidR="00B523B5" w:rsidRPr="001310E7" w:rsidRDefault="00B523B5" w:rsidP="00A6721A">
      <w:pPr>
        <w:rPr>
          <w:rFonts w:ascii="Times New Roman" w:hAnsi="Times New Roman" w:cs="Times New Roman"/>
          <w:b/>
          <w:bCs/>
          <w:color w:val="0070C0"/>
          <w:sz w:val="28"/>
          <w:szCs w:val="28"/>
          <w:lang w:val="en-US"/>
        </w:rPr>
      </w:pPr>
    </w:p>
    <w:p w14:paraId="3DD8CEF3" w14:textId="3B815EAC" w:rsidR="00FA40A9" w:rsidRPr="001310E7" w:rsidRDefault="00FA40A9" w:rsidP="0008387B">
      <w:pPr>
        <w:pStyle w:val="1"/>
        <w:rPr>
          <w:rFonts w:ascii="Times New Roman" w:hAnsi="Times New Roman" w:cs="Times New Roman"/>
          <w:sz w:val="28"/>
          <w:szCs w:val="28"/>
        </w:rPr>
      </w:pPr>
      <w:bookmarkStart w:id="22" w:name="_Toc137339729"/>
      <w:r w:rsidRPr="001310E7">
        <w:rPr>
          <w:rFonts w:ascii="Times New Roman" w:hAnsi="Times New Roman" w:cs="Times New Roman"/>
          <w:sz w:val="28"/>
          <w:szCs w:val="28"/>
        </w:rPr>
        <w:lastRenderedPageBreak/>
        <w:t>7. Faculty requirements</w:t>
      </w:r>
      <w:bookmarkEnd w:id="22"/>
    </w:p>
    <w:p w14:paraId="744A2FFE" w14:textId="022B5168" w:rsidR="009C07E9" w:rsidRPr="001310E7" w:rsidRDefault="6B229BC4" w:rsidP="00A6721A">
      <w:pPr>
        <w:rPr>
          <w:rFonts w:ascii="Times New Roman" w:hAnsi="Times New Roman" w:cs="Times New Roman"/>
          <w:sz w:val="28"/>
          <w:szCs w:val="28"/>
        </w:rPr>
      </w:pPr>
      <w:r w:rsidRPr="001310E7">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310E7"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1310E7" w:rsidRDefault="6B229BC4" w:rsidP="001310E7">
            <w:pPr>
              <w:pStyle w:val="2"/>
              <w:spacing w:line="240" w:lineRule="auto"/>
              <w:rPr>
                <w:rFonts w:ascii="Times New Roman" w:hAnsi="Times New Roman" w:cs="Times New Roman"/>
                <w:sz w:val="28"/>
                <w:szCs w:val="28"/>
              </w:rPr>
            </w:pPr>
            <w:bookmarkStart w:id="23" w:name="_Toc137339730"/>
            <w:r w:rsidRPr="001310E7">
              <w:rPr>
                <w:rFonts w:ascii="Times New Roman" w:hAnsi="Times New Roman" w:cs="Times New Roman"/>
                <w:sz w:val="28"/>
                <w:szCs w:val="28"/>
              </w:rPr>
              <w:t>7.1 Faculty Requirements</w:t>
            </w:r>
            <w:bookmarkEnd w:id="23"/>
          </w:p>
        </w:tc>
      </w:tr>
      <w:tr w:rsidR="6B229BC4" w:rsidRPr="00374072"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1310E7" w:rsidRDefault="6B229BC4" w:rsidP="00B87240">
            <w:pPr>
              <w:pStyle w:val="af2"/>
              <w:ind w:firstLine="720"/>
              <w:jc w:val="both"/>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US"/>
              </w:rPr>
              <w:t xml:space="preserve"> </w:t>
            </w:r>
            <w:r w:rsidR="00B87240" w:rsidRPr="001310E7">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1310E7">
              <w:rPr>
                <w:rStyle w:val="normaltextrun"/>
                <w:rFonts w:ascii="Times New Roman" w:hAnsi="Times New Roman" w:cs="Times New Roman"/>
                <w:sz w:val="28"/>
                <w:szCs w:val="28"/>
                <w:bdr w:val="none" w:sz="0" w:space="0" w:color="auto" w:frame="1"/>
                <w:lang w:val="en"/>
              </w:rPr>
              <w:t>programme</w:t>
            </w:r>
            <w:proofErr w:type="spellEnd"/>
            <w:r w:rsidR="00B87240" w:rsidRPr="001310E7">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1310E7">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1310E7"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1310E7" w:rsidRDefault="00B87240" w:rsidP="00B87240">
            <w:pPr>
              <w:pStyle w:val="af2"/>
              <w:ind w:firstLine="720"/>
              <w:jc w:val="both"/>
              <w:rPr>
                <w:rFonts w:ascii="Times New Roman" w:hAnsi="Times New Roman" w:cs="Times New Roman"/>
                <w:sz w:val="28"/>
                <w:szCs w:val="28"/>
                <w:bdr w:val="none" w:sz="0" w:space="0" w:color="auto" w:frame="1"/>
                <w:lang w:val="en"/>
              </w:rPr>
            </w:pPr>
            <w:r w:rsidRPr="001310E7">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1310E7"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1310E7" w:rsidRDefault="6B229BC4" w:rsidP="001310E7">
            <w:pPr>
              <w:pStyle w:val="2"/>
              <w:spacing w:line="240" w:lineRule="auto"/>
              <w:rPr>
                <w:rFonts w:ascii="Times New Roman" w:hAnsi="Times New Roman" w:cs="Times New Roman"/>
                <w:sz w:val="28"/>
                <w:szCs w:val="28"/>
              </w:rPr>
            </w:pPr>
            <w:bookmarkStart w:id="24" w:name="_Toc137339731"/>
            <w:r w:rsidRPr="001310E7">
              <w:rPr>
                <w:rFonts w:ascii="Times New Roman" w:hAnsi="Times New Roman" w:cs="Times New Roman"/>
                <w:sz w:val="28"/>
                <w:szCs w:val="28"/>
              </w:rPr>
              <w:t>7.2 Additionally Required Faculty</w:t>
            </w:r>
            <w:bookmarkEnd w:id="24"/>
          </w:p>
        </w:tc>
      </w:tr>
      <w:tr w:rsidR="6B229BC4" w:rsidRPr="00374072"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1310E7" w:rsidRDefault="00B87240" w:rsidP="00B87240">
            <w:pPr>
              <w:spacing w:after="0" w:line="240" w:lineRule="auto"/>
              <w:ind w:firstLine="720"/>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374072"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1310E7" w:rsidRDefault="6B229BC4" w:rsidP="001310E7">
            <w:pPr>
              <w:pStyle w:val="2"/>
              <w:spacing w:line="240" w:lineRule="auto"/>
              <w:rPr>
                <w:rFonts w:ascii="Times New Roman" w:hAnsi="Times New Roman" w:cs="Times New Roman"/>
                <w:sz w:val="28"/>
                <w:szCs w:val="28"/>
                <w:lang w:val="en-US"/>
              </w:rPr>
            </w:pPr>
            <w:bookmarkStart w:id="25" w:name="_Toc137339732"/>
            <w:r w:rsidRPr="00887BA4">
              <w:rPr>
                <w:rFonts w:ascii="Times New Roman" w:hAnsi="Times New Roman" w:cs="Times New Roman"/>
                <w:sz w:val="28"/>
                <w:szCs w:val="28"/>
                <w:lang w:val="en-US"/>
              </w:rPr>
              <w:t>7.3 Required professional development of faculty</w:t>
            </w:r>
            <w:bookmarkEnd w:id="25"/>
          </w:p>
        </w:tc>
      </w:tr>
      <w:tr w:rsidR="6B229BC4" w:rsidRPr="00374072"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1310E7" w:rsidRDefault="6B229BC4" w:rsidP="00B87240">
            <w:pPr>
              <w:spacing w:after="0" w:line="240" w:lineRule="auto"/>
              <w:ind w:firstLine="720"/>
              <w:jc w:val="both"/>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r w:rsidR="00B87240" w:rsidRPr="001310E7">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1310E7"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1310E7" w:rsidRDefault="00B87240" w:rsidP="00B87240">
            <w:pPr>
              <w:spacing w:after="0" w:line="240" w:lineRule="auto"/>
              <w:ind w:firstLine="720"/>
              <w:jc w:val="both"/>
              <w:rPr>
                <w:rFonts w:ascii="Times New Roman" w:hAnsi="Times New Roman" w:cs="Times New Roman"/>
                <w:sz w:val="28"/>
                <w:szCs w:val="28"/>
                <w:lang w:val="en-US"/>
              </w:rPr>
            </w:pPr>
            <w:r w:rsidRPr="001310E7">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1310E7"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1310E7" w:rsidRDefault="6B229BC4" w:rsidP="001310E7">
            <w:pPr>
              <w:pStyle w:val="2"/>
              <w:spacing w:line="240" w:lineRule="auto"/>
              <w:rPr>
                <w:rFonts w:ascii="Times New Roman" w:hAnsi="Times New Roman" w:cs="Times New Roman"/>
                <w:sz w:val="28"/>
                <w:szCs w:val="28"/>
              </w:rPr>
            </w:pPr>
            <w:bookmarkStart w:id="26" w:name="_Toc137339733"/>
            <w:r w:rsidRPr="001310E7">
              <w:rPr>
                <w:rFonts w:ascii="Times New Roman" w:hAnsi="Times New Roman" w:cs="Times New Roman"/>
                <w:sz w:val="28"/>
                <w:szCs w:val="28"/>
              </w:rPr>
              <w:t>7.4 Required additional administrative staff</w:t>
            </w:r>
            <w:bookmarkEnd w:id="26"/>
          </w:p>
        </w:tc>
      </w:tr>
      <w:tr w:rsidR="6B229BC4" w:rsidRPr="00374072"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1310E7" w:rsidRDefault="6B229BC4" w:rsidP="00B87240">
            <w:pPr>
              <w:spacing w:after="0" w:line="240" w:lineRule="auto"/>
              <w:ind w:firstLine="720"/>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r w:rsidR="00B87240" w:rsidRPr="001310E7">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1310E7"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1310E7" w:rsidRDefault="00B87240" w:rsidP="00B87240">
            <w:pPr>
              <w:spacing w:after="0" w:line="240" w:lineRule="auto"/>
              <w:ind w:firstLine="720"/>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lastRenderedPageBreak/>
              <w:t xml:space="preserve">Responsibility for arranging and coordinating the implementation of the specific steps of the procedure and the quality of the outputs rests with the heads of divisions. </w:t>
            </w:r>
          </w:p>
        </w:tc>
      </w:tr>
    </w:tbl>
    <w:p w14:paraId="38071DB5" w14:textId="42173872" w:rsidR="009C07E9" w:rsidRPr="001310E7" w:rsidRDefault="6B229BC4" w:rsidP="00A6721A">
      <w:pPr>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p>
    <w:p w14:paraId="292153E1" w14:textId="6DE1F7B4" w:rsidR="009C07E9" w:rsidRPr="001310E7" w:rsidRDefault="6B229BC4" w:rsidP="0008387B">
      <w:pPr>
        <w:pStyle w:val="1"/>
        <w:rPr>
          <w:rFonts w:ascii="Times New Roman" w:hAnsi="Times New Roman" w:cs="Times New Roman"/>
          <w:sz w:val="28"/>
          <w:szCs w:val="28"/>
          <w:lang w:val="en-US"/>
        </w:rPr>
      </w:pPr>
      <w:bookmarkStart w:id="27" w:name="_Toc137339734"/>
      <w:r w:rsidRPr="001310E7">
        <w:rPr>
          <w:rFonts w:ascii="Times New Roman" w:hAnsi="Times New Roman" w:cs="Times New Roman"/>
          <w:sz w:val="28"/>
          <w:szCs w:val="28"/>
          <w:lang w:val="en-US"/>
        </w:rPr>
        <w:t>8. Resources</w:t>
      </w:r>
      <w:bookmarkEnd w:id="27"/>
    </w:p>
    <w:p w14:paraId="495D9DE1" w14:textId="666B9813" w:rsidR="009C07E9" w:rsidRPr="001310E7" w:rsidRDefault="6B229BC4" w:rsidP="00A6721A">
      <w:pPr>
        <w:rPr>
          <w:rFonts w:ascii="Times New Roman" w:hAnsi="Times New Roman" w:cs="Times New Roman"/>
          <w:sz w:val="28"/>
          <w:szCs w:val="28"/>
        </w:rPr>
      </w:pPr>
      <w:r w:rsidRPr="001310E7">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310E7"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5E0E6E16" w:rsidR="6B229BC4" w:rsidRPr="001310E7" w:rsidRDefault="6B229BC4" w:rsidP="001310E7">
            <w:pPr>
              <w:pStyle w:val="2"/>
              <w:spacing w:line="240" w:lineRule="auto"/>
              <w:rPr>
                <w:rFonts w:ascii="Times New Roman" w:hAnsi="Times New Roman" w:cs="Times New Roman"/>
                <w:sz w:val="28"/>
                <w:szCs w:val="28"/>
              </w:rPr>
            </w:pPr>
            <w:bookmarkStart w:id="28" w:name="_Toc137339735"/>
            <w:r w:rsidRPr="001310E7">
              <w:rPr>
                <w:rFonts w:ascii="Times New Roman" w:hAnsi="Times New Roman" w:cs="Times New Roman"/>
                <w:sz w:val="28"/>
                <w:szCs w:val="28"/>
              </w:rPr>
              <w:t>8.1 Library Resources</w:t>
            </w:r>
            <w:bookmarkEnd w:id="28"/>
          </w:p>
        </w:tc>
      </w:tr>
      <w:tr w:rsidR="6B229BC4" w:rsidRPr="00374072"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1310E7"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1310E7">
              <w:rPr>
                <w:rFonts w:ascii="Times New Roman" w:eastAsia="Times New Roman" w:hAnsi="Times New Roman" w:cs="Times New Roman"/>
                <w:color w:val="000000" w:themeColor="text1"/>
                <w:sz w:val="28"/>
                <w:szCs w:val="28"/>
                <w:lang w:val="en-US"/>
              </w:rPr>
              <w:t xml:space="preserve"> </w:t>
            </w:r>
            <w:r w:rsidR="00B87240" w:rsidRPr="001310E7">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1310E7"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75DD59F7" w:rsidR="6B229BC4" w:rsidRPr="001310E7" w:rsidRDefault="00B87240" w:rsidP="00B87240">
            <w:pPr>
              <w:spacing w:after="0" w:line="240" w:lineRule="auto"/>
              <w:ind w:firstLine="720"/>
              <w:jc w:val="both"/>
              <w:rPr>
                <w:rFonts w:ascii="Times New Roman" w:eastAsia="Times New Roman" w:hAnsi="Times New Roman" w:cs="Times New Roman"/>
                <w:sz w:val="28"/>
                <w:szCs w:val="28"/>
                <w:lang w:val="en"/>
              </w:rPr>
            </w:pPr>
            <w:r w:rsidRPr="001310E7">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1310E7">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1310E7"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4A669057" w:rsidR="6B229BC4" w:rsidRPr="001310E7" w:rsidRDefault="6B229BC4" w:rsidP="001310E7">
            <w:pPr>
              <w:pStyle w:val="2"/>
              <w:spacing w:line="240" w:lineRule="auto"/>
              <w:rPr>
                <w:rFonts w:ascii="Times New Roman" w:hAnsi="Times New Roman" w:cs="Times New Roman"/>
                <w:sz w:val="28"/>
                <w:szCs w:val="28"/>
              </w:rPr>
            </w:pPr>
            <w:bookmarkStart w:id="29" w:name="_Toc137339736"/>
            <w:r w:rsidRPr="001310E7">
              <w:rPr>
                <w:rFonts w:ascii="Times New Roman" w:hAnsi="Times New Roman" w:cs="Times New Roman"/>
                <w:sz w:val="28"/>
                <w:szCs w:val="28"/>
              </w:rPr>
              <w:t>8.2 IT Resources</w:t>
            </w:r>
            <w:bookmarkEnd w:id="29"/>
          </w:p>
        </w:tc>
      </w:tr>
      <w:tr w:rsidR="6B229BC4" w:rsidRPr="00374072"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1310E7" w:rsidRDefault="6B229BC4" w:rsidP="00B87240">
            <w:pPr>
              <w:spacing w:after="0" w:line="240" w:lineRule="auto"/>
              <w:ind w:firstLine="720"/>
              <w:jc w:val="both"/>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r w:rsidR="00B87240" w:rsidRPr="001310E7">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1310E7"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1310E7" w:rsidRDefault="6B229BC4" w:rsidP="001310E7">
            <w:pPr>
              <w:pStyle w:val="2"/>
              <w:spacing w:line="240" w:lineRule="auto"/>
              <w:rPr>
                <w:rFonts w:ascii="Times New Roman" w:hAnsi="Times New Roman" w:cs="Times New Roman"/>
                <w:sz w:val="28"/>
                <w:szCs w:val="28"/>
              </w:rPr>
            </w:pPr>
            <w:bookmarkStart w:id="30" w:name="_Toc137339737"/>
            <w:r w:rsidRPr="001310E7">
              <w:rPr>
                <w:rFonts w:ascii="Times New Roman" w:hAnsi="Times New Roman" w:cs="Times New Roman"/>
                <w:sz w:val="28"/>
                <w:szCs w:val="28"/>
              </w:rPr>
              <w:t>8.3 Infrastructure</w:t>
            </w:r>
            <w:bookmarkEnd w:id="30"/>
          </w:p>
        </w:tc>
      </w:tr>
      <w:tr w:rsidR="6B229BC4" w:rsidRPr="00374072"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1310E7"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1310E7">
              <w:rPr>
                <w:rFonts w:ascii="Times New Roman" w:eastAsia="Times New Roman" w:hAnsi="Times New Roman" w:cs="Times New Roman"/>
                <w:sz w:val="28"/>
                <w:szCs w:val="28"/>
                <w:lang w:val="en-US"/>
              </w:rPr>
              <w:t xml:space="preserve"> </w:t>
            </w:r>
            <w:r w:rsidR="00B87240" w:rsidRPr="001310E7">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22C3BE41" w:rsidR="009C07E9" w:rsidRPr="001310E7" w:rsidRDefault="6B229BC4" w:rsidP="001310E7">
      <w:pPr>
        <w:pStyle w:val="3"/>
        <w:rPr>
          <w:rFonts w:ascii="Times New Roman" w:hAnsi="Times New Roman" w:cs="Times New Roman"/>
          <w:sz w:val="28"/>
          <w:szCs w:val="28"/>
          <w:lang w:val="en-US"/>
        </w:rPr>
      </w:pPr>
      <w:r w:rsidRPr="001310E7">
        <w:rPr>
          <w:rFonts w:ascii="Times New Roman" w:eastAsia="Arial" w:hAnsi="Times New Roman" w:cs="Times New Roman"/>
          <w:color w:val="000000" w:themeColor="text1"/>
          <w:sz w:val="28"/>
          <w:szCs w:val="28"/>
          <w:lang w:val="en-GB"/>
        </w:rPr>
        <w:t xml:space="preserve"> </w:t>
      </w:r>
      <w:r w:rsidRPr="001310E7">
        <w:rPr>
          <w:rFonts w:ascii="Times New Roman" w:eastAsia="Times New Roman" w:hAnsi="Times New Roman" w:cs="Times New Roman"/>
          <w:sz w:val="28"/>
          <w:szCs w:val="28"/>
          <w:lang w:val="en-US"/>
        </w:rPr>
        <w:t xml:space="preserve"> </w:t>
      </w:r>
    </w:p>
    <w:p w14:paraId="14A65359" w14:textId="36ADC8F2" w:rsidR="009C07E9" w:rsidRPr="001310E7" w:rsidRDefault="6B229BC4" w:rsidP="001310E7">
      <w:pPr>
        <w:pStyle w:val="1"/>
        <w:rPr>
          <w:rStyle w:val="10"/>
          <w:rFonts w:ascii="Times New Roman" w:hAnsi="Times New Roman" w:cs="Times New Roman"/>
          <w:sz w:val="28"/>
          <w:szCs w:val="28"/>
        </w:rPr>
      </w:pPr>
      <w:bookmarkStart w:id="31" w:name="_Toc137339738"/>
      <w:r w:rsidRPr="001310E7">
        <w:rPr>
          <w:rFonts w:ascii="Times New Roman" w:hAnsi="Times New Roman" w:cs="Times New Roman"/>
          <w:sz w:val="28"/>
          <w:szCs w:val="28"/>
          <w:lang w:val="en-US"/>
        </w:rPr>
        <w:t>9</w:t>
      </w:r>
      <w:r w:rsidRPr="001310E7">
        <w:rPr>
          <w:rStyle w:val="10"/>
          <w:rFonts w:ascii="Times New Roman" w:hAnsi="Times New Roman" w:cs="Times New Roman"/>
          <w:sz w:val="28"/>
          <w:szCs w:val="28"/>
        </w:rPr>
        <w:t>. Additional information</w:t>
      </w:r>
      <w:bookmarkEnd w:id="31"/>
    </w:p>
    <w:p w14:paraId="30B89404" w14:textId="3D06CB11" w:rsidR="009C07E9" w:rsidRPr="001310E7" w:rsidRDefault="6B229BC4" w:rsidP="00A6721A">
      <w:pPr>
        <w:rPr>
          <w:rFonts w:ascii="Times New Roman" w:hAnsi="Times New Roman" w:cs="Times New Roman"/>
          <w:sz w:val="28"/>
          <w:szCs w:val="28"/>
        </w:rPr>
      </w:pPr>
      <w:r w:rsidRPr="001310E7">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310E7"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1310E7" w:rsidRDefault="6B229BC4" w:rsidP="001310E7">
            <w:pPr>
              <w:pStyle w:val="2"/>
              <w:spacing w:line="240" w:lineRule="auto"/>
              <w:rPr>
                <w:rFonts w:ascii="Times New Roman" w:hAnsi="Times New Roman" w:cs="Times New Roman"/>
                <w:sz w:val="28"/>
                <w:szCs w:val="28"/>
              </w:rPr>
            </w:pPr>
            <w:bookmarkStart w:id="32" w:name="_Toc137339739"/>
            <w:r w:rsidRPr="001310E7">
              <w:rPr>
                <w:rFonts w:ascii="Times New Roman" w:hAnsi="Times New Roman" w:cs="Times New Roman"/>
                <w:sz w:val="28"/>
                <w:szCs w:val="28"/>
              </w:rPr>
              <w:t>9.1 Additional materials</w:t>
            </w:r>
            <w:bookmarkEnd w:id="32"/>
          </w:p>
        </w:tc>
      </w:tr>
      <w:tr w:rsidR="6B229BC4" w:rsidRPr="00374072"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1310E7"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1310E7">
              <w:rPr>
                <w:rFonts w:ascii="Times New Roman" w:eastAsia="Times New Roman" w:hAnsi="Times New Roman" w:cs="Times New Roman"/>
                <w:color w:val="000000" w:themeColor="text1"/>
                <w:sz w:val="28"/>
                <w:szCs w:val="28"/>
                <w:lang w:val="en-US"/>
              </w:rPr>
              <w:t xml:space="preserve"> </w:t>
            </w:r>
            <w:r w:rsidR="00B87240" w:rsidRPr="001310E7">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w:t>
            </w:r>
            <w:r w:rsidR="00B87240" w:rsidRPr="001310E7">
              <w:rPr>
                <w:rStyle w:val="normaltextrun"/>
                <w:rFonts w:ascii="Times New Roman" w:eastAsia="Calibri" w:hAnsi="Times New Roman" w:cs="Times New Roman"/>
                <w:sz w:val="28"/>
                <w:szCs w:val="28"/>
                <w:bdr w:val="none" w:sz="0" w:space="0" w:color="auto" w:frame="1"/>
                <w:lang w:val="en"/>
              </w:rPr>
              <w:lastRenderedPageBreak/>
              <w:t xml:space="preserve">important to renew inclusive pedagogies such as co-teaching and differentiating. It is important that not only the specialized teachers </w:t>
            </w:r>
            <w:r w:rsidR="001B6136" w:rsidRPr="001310E7">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1310E7">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1310E7"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1310E7"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1310E7">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1310E7" w:rsidRDefault="00B87240" w:rsidP="00A33CA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1310E7" w:rsidRDefault="00B87240" w:rsidP="00A33CA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1310E7">
              <w:rPr>
                <w:rStyle w:val="normaltextrun"/>
                <w:rFonts w:ascii="Times New Roman" w:eastAsia="Calibri" w:hAnsi="Times New Roman" w:cs="Times New Roman"/>
                <w:sz w:val="28"/>
                <w:szCs w:val="28"/>
                <w:bdr w:val="none" w:sz="0" w:space="0" w:color="auto" w:frame="1"/>
                <w:lang w:val="en"/>
              </w:rPr>
              <w:t>programmes</w:t>
            </w:r>
            <w:proofErr w:type="spellEnd"/>
            <w:r w:rsidRPr="001310E7">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1310E7" w:rsidRDefault="00B87240" w:rsidP="00A33CA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1310E7"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1310E7"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1310E7">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1310E7" w:rsidRDefault="00B87240" w:rsidP="00A33C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1310E7">
              <w:rPr>
                <w:rStyle w:val="normaltextrun"/>
                <w:rFonts w:ascii="Times New Roman" w:eastAsia="Calibri" w:hAnsi="Times New Roman" w:cs="Times New Roman"/>
                <w:sz w:val="28"/>
                <w:szCs w:val="28"/>
                <w:bdr w:val="none" w:sz="0" w:space="0" w:color="auto" w:frame="1"/>
                <w:lang w:val="en"/>
              </w:rPr>
              <w:t>programme</w:t>
            </w:r>
            <w:proofErr w:type="spellEnd"/>
            <w:r w:rsidRPr="001310E7">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1310E7" w:rsidRDefault="00B87240" w:rsidP="00A33C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10E7">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1310E7"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1310E7"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1310E7" w:rsidRDefault="6B229BC4" w:rsidP="001310E7">
            <w:pPr>
              <w:pStyle w:val="2"/>
              <w:spacing w:line="240" w:lineRule="auto"/>
              <w:rPr>
                <w:rFonts w:ascii="Times New Roman" w:hAnsi="Times New Roman" w:cs="Times New Roman"/>
                <w:sz w:val="28"/>
                <w:szCs w:val="28"/>
              </w:rPr>
            </w:pPr>
            <w:bookmarkStart w:id="33" w:name="_Toc137339740"/>
            <w:r w:rsidRPr="001310E7">
              <w:rPr>
                <w:rFonts w:ascii="Times New Roman" w:hAnsi="Times New Roman" w:cs="Times New Roman"/>
                <w:sz w:val="28"/>
                <w:szCs w:val="28"/>
              </w:rPr>
              <w:t>9.2 E-learning</w:t>
            </w:r>
            <w:bookmarkEnd w:id="33"/>
          </w:p>
        </w:tc>
      </w:tr>
      <w:tr w:rsidR="6B229BC4" w:rsidRPr="00374072"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1310E7" w:rsidRDefault="6B229BC4" w:rsidP="00B87240">
            <w:pPr>
              <w:spacing w:after="0" w:line="240" w:lineRule="auto"/>
              <w:ind w:firstLine="720"/>
              <w:jc w:val="both"/>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r w:rsidR="00B87240" w:rsidRPr="001310E7">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1310E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1310E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1310E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1310E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1310E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lastRenderedPageBreak/>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1310E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1310E7" w:rsidRDefault="00B87240" w:rsidP="00A33CA6">
            <w:pPr>
              <w:pStyle w:val="a3"/>
              <w:numPr>
                <w:ilvl w:val="0"/>
                <w:numId w:val="21"/>
              </w:numPr>
              <w:spacing w:line="276" w:lineRule="auto"/>
              <w:ind w:left="1305" w:hanging="567"/>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1310E7" w:rsidRDefault="6B229BC4" w:rsidP="00A6721A">
      <w:pPr>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w:t>
      </w:r>
    </w:p>
    <w:p w14:paraId="711DFF49" w14:textId="2090CA9C" w:rsidR="009C07E9" w:rsidRPr="001310E7" w:rsidRDefault="6B229BC4" w:rsidP="007A370C">
      <w:pPr>
        <w:pStyle w:val="1"/>
        <w:rPr>
          <w:rFonts w:ascii="Times New Roman" w:hAnsi="Times New Roman" w:cs="Times New Roman"/>
          <w:sz w:val="28"/>
          <w:szCs w:val="28"/>
          <w:lang w:val="en-US"/>
        </w:rPr>
      </w:pPr>
      <w:bookmarkStart w:id="34" w:name="_Toc137339741"/>
      <w:r w:rsidRPr="001310E7">
        <w:rPr>
          <w:rFonts w:ascii="Times New Roman" w:hAnsi="Times New Roman" w:cs="Times New Roman"/>
          <w:sz w:val="28"/>
          <w:szCs w:val="28"/>
          <w:lang w:val="en-US"/>
        </w:rPr>
        <w:t>10. Approval</w:t>
      </w:r>
      <w:bookmarkEnd w:id="34"/>
    </w:p>
    <w:tbl>
      <w:tblPr>
        <w:tblW w:w="0" w:type="auto"/>
        <w:tblLayout w:type="fixed"/>
        <w:tblLook w:val="0400" w:firstRow="0" w:lastRow="0" w:firstColumn="0" w:lastColumn="0" w:noHBand="0" w:noVBand="1"/>
      </w:tblPr>
      <w:tblGrid>
        <w:gridCol w:w="9015"/>
      </w:tblGrid>
      <w:tr w:rsidR="6B229BC4" w:rsidRPr="00374072"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1310E7" w:rsidRDefault="6B229BC4" w:rsidP="6B229BC4">
            <w:pPr>
              <w:spacing w:line="276" w:lineRule="auto"/>
              <w:ind w:firstLine="709"/>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1310E7" w:rsidRDefault="6B229BC4" w:rsidP="6B229BC4">
            <w:pPr>
              <w:spacing w:line="276" w:lineRule="auto"/>
              <w:ind w:firstLine="709"/>
              <w:rPr>
                <w:rFonts w:ascii="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1310E7" w:rsidRDefault="6B229BC4" w:rsidP="6B229BC4">
            <w:pPr>
              <w:spacing w:line="276" w:lineRule="auto"/>
              <w:rPr>
                <w:rFonts w:ascii="Times New Roman" w:hAnsi="Times New Roman" w:cs="Times New Roman"/>
                <w:sz w:val="28"/>
                <w:szCs w:val="28"/>
                <w:lang w:val="en-US"/>
              </w:rPr>
            </w:pPr>
            <w:r w:rsidRPr="001310E7">
              <w:rPr>
                <w:rFonts w:ascii="Times New Roman" w:eastAsia="Times New Roman" w:hAnsi="Times New Roman" w:cs="Times New Roman"/>
                <w:b/>
                <w:bCs/>
                <w:sz w:val="28"/>
                <w:szCs w:val="28"/>
                <w:lang w:val="en-US"/>
              </w:rPr>
              <w:t xml:space="preserve"> </w:t>
            </w:r>
          </w:p>
        </w:tc>
      </w:tr>
    </w:tbl>
    <w:p w14:paraId="1CAC7FF4" w14:textId="5DEE242B" w:rsidR="009C07E9" w:rsidRPr="001310E7"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1310E7" w:rsidRDefault="00A6721A" w:rsidP="00A6721A">
      <w:pPr>
        <w:rPr>
          <w:rFonts w:ascii="Times New Roman" w:hAnsi="Times New Roman" w:cs="Times New Roman"/>
          <w:sz w:val="28"/>
          <w:szCs w:val="28"/>
          <w:lang w:val="en-US"/>
        </w:rPr>
      </w:pPr>
      <w:r w:rsidRPr="001310E7">
        <w:rPr>
          <w:rFonts w:ascii="Times New Roman" w:hAnsi="Times New Roman" w:cs="Times New Roman"/>
          <w:sz w:val="28"/>
          <w:szCs w:val="28"/>
          <w:lang w:val="en-US"/>
        </w:rPr>
        <w:br w:type="page"/>
      </w:r>
    </w:p>
    <w:p w14:paraId="192E1C23" w14:textId="274B110F" w:rsidR="00A6721A" w:rsidRPr="001310E7" w:rsidRDefault="6B229BC4" w:rsidP="007A370C">
      <w:pPr>
        <w:pStyle w:val="1"/>
        <w:rPr>
          <w:rFonts w:ascii="Times New Roman" w:hAnsi="Times New Roman" w:cs="Times New Roman"/>
          <w:sz w:val="28"/>
          <w:szCs w:val="28"/>
          <w:lang w:val="en-US"/>
        </w:rPr>
      </w:pPr>
      <w:bookmarkStart w:id="35" w:name="_Toc137339742"/>
      <w:r w:rsidRPr="001310E7">
        <w:rPr>
          <w:rFonts w:ascii="Times New Roman" w:hAnsi="Times New Roman" w:cs="Times New Roman"/>
          <w:b/>
          <w:bCs/>
          <w:sz w:val="28"/>
          <w:szCs w:val="28"/>
          <w:lang w:val="en-US"/>
        </w:rPr>
        <w:lastRenderedPageBreak/>
        <w:t>APPENDIX 1</w:t>
      </w:r>
      <w:r w:rsidRPr="001310E7">
        <w:rPr>
          <w:rFonts w:ascii="Times New Roman" w:hAnsi="Times New Roman" w:cs="Times New Roman"/>
          <w:sz w:val="28"/>
          <w:szCs w:val="28"/>
          <w:lang w:val="en-US"/>
        </w:rPr>
        <w:t>: Main principles of the curriculum</w:t>
      </w:r>
      <w:bookmarkEnd w:id="35"/>
      <w:r w:rsidRPr="001310E7">
        <w:rPr>
          <w:rFonts w:ascii="Times New Roman" w:hAnsi="Times New Roman" w:cs="Times New Roman"/>
          <w:sz w:val="28"/>
          <w:szCs w:val="28"/>
          <w:lang w:val="en-US"/>
        </w:rPr>
        <w:t xml:space="preserve"> </w:t>
      </w:r>
    </w:p>
    <w:p w14:paraId="53BF98C5" w14:textId="6B0263B0" w:rsidR="2AF51F19" w:rsidRPr="001310E7"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1310E7" w:rsidRDefault="6B229BC4" w:rsidP="00E92F2E">
      <w:pPr>
        <w:spacing w:after="0" w:line="240" w:lineRule="auto"/>
        <w:jc w:val="both"/>
        <w:rPr>
          <w:rFonts w:ascii="Times New Roman" w:hAnsi="Times New Roman" w:cs="Times New Roman"/>
          <w:b/>
          <w:sz w:val="28"/>
          <w:szCs w:val="28"/>
          <w:lang w:val="en-US"/>
        </w:rPr>
      </w:pPr>
      <w:r w:rsidRPr="001310E7">
        <w:rPr>
          <w:rFonts w:ascii="Times New Roman" w:hAnsi="Times New Roman" w:cs="Times New Roman"/>
          <w:b/>
          <w:sz w:val="28"/>
          <w:szCs w:val="28"/>
          <w:lang w:val="en-US"/>
        </w:rPr>
        <w:t>Competence-based approach</w:t>
      </w:r>
    </w:p>
    <w:p w14:paraId="55466357" w14:textId="77777777" w:rsidR="00E92F2E" w:rsidRPr="001310E7"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Competence-based approach is a learning-oriented way to </w:t>
      </w:r>
      <w:proofErr w:type="spellStart"/>
      <w:r w:rsidRPr="001310E7">
        <w:rPr>
          <w:rFonts w:ascii="Times New Roman" w:hAnsi="Times New Roman" w:cs="Times New Roman"/>
          <w:sz w:val="28"/>
          <w:szCs w:val="28"/>
          <w:lang w:val="en-US"/>
        </w:rPr>
        <w:t>organise</w:t>
      </w:r>
      <w:proofErr w:type="spellEnd"/>
      <w:r w:rsidRPr="001310E7">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1310E7">
        <w:rPr>
          <w:rFonts w:ascii="Times New Roman" w:hAnsi="Times New Roman" w:cs="Times New Roman"/>
          <w:sz w:val="28"/>
          <w:szCs w:val="28"/>
          <w:lang w:val="en-US"/>
        </w:rPr>
        <w:t>e</w:t>
      </w:r>
      <w:r w:rsidRPr="001310E7">
        <w:rPr>
          <w:rFonts w:ascii="Times New Roman" w:hAnsi="Times New Roman" w:cs="Times New Roman"/>
          <w:sz w:val="28"/>
          <w:szCs w:val="28"/>
          <w:lang w:val="en-US"/>
        </w:rPr>
        <w:t xml:space="preserve">. Planning competence-based learning thus starts at degree </w:t>
      </w:r>
      <w:proofErr w:type="spellStart"/>
      <w:r w:rsidRPr="001310E7">
        <w:rPr>
          <w:rFonts w:ascii="Times New Roman" w:hAnsi="Times New Roman" w:cs="Times New Roman"/>
          <w:sz w:val="28"/>
          <w:szCs w:val="28"/>
          <w:lang w:val="en-US"/>
        </w:rPr>
        <w:t>programme</w:t>
      </w:r>
      <w:proofErr w:type="spellEnd"/>
      <w:r w:rsidRPr="001310E7">
        <w:rPr>
          <w:rFonts w:ascii="Times New Roman" w:hAnsi="Times New Roman" w:cs="Times New Roman"/>
          <w:sz w:val="28"/>
          <w:szCs w:val="28"/>
          <w:lang w:val="en-US"/>
        </w:rPr>
        <w:t xml:space="preserve"> level and is then </w:t>
      </w:r>
      <w:proofErr w:type="spellStart"/>
      <w:r w:rsidRPr="001310E7">
        <w:rPr>
          <w:rFonts w:ascii="Times New Roman" w:hAnsi="Times New Roman" w:cs="Times New Roman"/>
          <w:sz w:val="28"/>
          <w:szCs w:val="28"/>
          <w:lang w:val="en-US"/>
        </w:rPr>
        <w:t>realised</w:t>
      </w:r>
      <w:proofErr w:type="spellEnd"/>
      <w:r w:rsidRPr="001310E7">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way.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1310E7">
        <w:rPr>
          <w:rFonts w:ascii="Times New Roman" w:hAnsi="Times New Roman" w:cs="Times New Roman"/>
          <w:sz w:val="28"/>
          <w:szCs w:val="28"/>
          <w:lang w:val="en-US"/>
        </w:rPr>
        <w:t>programme</w:t>
      </w:r>
      <w:proofErr w:type="spellEnd"/>
      <w:r w:rsidRPr="001310E7">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     </w:t>
      </w:r>
    </w:p>
    <w:p w14:paraId="2FAA9884" w14:textId="39ECA7B8"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1310E7">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1310E7">
        <w:rPr>
          <w:rFonts w:ascii="Times New Roman" w:hAnsi="Times New Roman" w:cs="Times New Roman"/>
          <w:sz w:val="28"/>
          <w:szCs w:val="28"/>
          <w:lang w:val="en-US"/>
        </w:rPr>
        <w:t>Trigwell</w:t>
      </w:r>
      <w:proofErr w:type="spellEnd"/>
      <w:r w:rsidRPr="001310E7">
        <w:rPr>
          <w:rFonts w:ascii="Times New Roman" w:hAnsi="Times New Roman" w:cs="Times New Roman"/>
          <w:sz w:val="28"/>
          <w:szCs w:val="28"/>
          <w:lang w:val="en-US"/>
        </w:rPr>
        <w:t>, 2014). In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 </w:t>
      </w:r>
    </w:p>
    <w:p w14:paraId="64913335" w14:textId="3526A640" w:rsidR="00A6721A" w:rsidRPr="001310E7" w:rsidRDefault="6B229BC4" w:rsidP="00E92F2E">
      <w:pPr>
        <w:spacing w:after="0" w:line="240" w:lineRule="auto"/>
        <w:jc w:val="both"/>
        <w:rPr>
          <w:rFonts w:ascii="Times New Roman" w:hAnsi="Times New Roman" w:cs="Times New Roman"/>
          <w:b/>
          <w:sz w:val="28"/>
          <w:szCs w:val="28"/>
          <w:lang w:val="en-US"/>
        </w:rPr>
      </w:pPr>
      <w:r w:rsidRPr="001310E7">
        <w:rPr>
          <w:rFonts w:ascii="Times New Roman" w:hAnsi="Times New Roman" w:cs="Times New Roman"/>
          <w:b/>
          <w:sz w:val="28"/>
          <w:szCs w:val="28"/>
          <w:lang w:val="en-US"/>
        </w:rPr>
        <w:t>Student-</w:t>
      </w:r>
      <w:proofErr w:type="spellStart"/>
      <w:r w:rsidRPr="001310E7">
        <w:rPr>
          <w:rFonts w:ascii="Times New Roman" w:hAnsi="Times New Roman" w:cs="Times New Roman"/>
          <w:b/>
          <w:sz w:val="28"/>
          <w:szCs w:val="28"/>
          <w:lang w:val="en-US"/>
        </w:rPr>
        <w:t>centred</w:t>
      </w:r>
      <w:proofErr w:type="spellEnd"/>
      <w:r w:rsidRPr="001310E7">
        <w:rPr>
          <w:rFonts w:ascii="Times New Roman" w:hAnsi="Times New Roman" w:cs="Times New Roman"/>
          <w:b/>
          <w:sz w:val="28"/>
          <w:szCs w:val="28"/>
          <w:lang w:val="en-US"/>
        </w:rPr>
        <w:t xml:space="preserve"> approach &amp; Active Learning Methodologies</w:t>
      </w:r>
    </w:p>
    <w:p w14:paraId="26C4A28B" w14:textId="77777777" w:rsidR="00E92F2E" w:rsidRPr="001310E7"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Student-</w:t>
      </w:r>
      <w:proofErr w:type="spellStart"/>
      <w:r w:rsidRPr="001310E7">
        <w:rPr>
          <w:rFonts w:ascii="Times New Roman" w:hAnsi="Times New Roman" w:cs="Times New Roman"/>
          <w:sz w:val="28"/>
          <w:szCs w:val="28"/>
          <w:lang w:val="en-US"/>
        </w:rPr>
        <w:t>centredness</w:t>
      </w:r>
      <w:proofErr w:type="spellEnd"/>
      <w:r w:rsidRPr="001310E7">
        <w:rPr>
          <w:rFonts w:ascii="Times New Roman" w:hAnsi="Times New Roman" w:cs="Times New Roman"/>
          <w:sz w:val="28"/>
          <w:szCs w:val="28"/>
          <w:lang w:val="en-US"/>
        </w:rPr>
        <w:t xml:space="preserve"> differs from traditional teaching approach, also known as teacher-</w:t>
      </w:r>
      <w:proofErr w:type="spellStart"/>
      <w:r w:rsidRPr="001310E7">
        <w:rPr>
          <w:rFonts w:ascii="Times New Roman" w:hAnsi="Times New Roman" w:cs="Times New Roman"/>
          <w:sz w:val="28"/>
          <w:szCs w:val="28"/>
          <w:lang w:val="en-US"/>
        </w:rPr>
        <w:t>centredness</w:t>
      </w:r>
      <w:proofErr w:type="spellEnd"/>
      <w:r w:rsidRPr="001310E7">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 </w:t>
      </w:r>
    </w:p>
    <w:p w14:paraId="40E21457" w14:textId="0ECA219C"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1310E7">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1310E7"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1310E7" w:rsidRDefault="6B229BC4" w:rsidP="00E92F2E">
      <w:pPr>
        <w:spacing w:after="0" w:line="240" w:lineRule="auto"/>
        <w:jc w:val="both"/>
        <w:rPr>
          <w:rFonts w:ascii="Times New Roman" w:hAnsi="Times New Roman" w:cs="Times New Roman"/>
          <w:b/>
          <w:sz w:val="28"/>
          <w:szCs w:val="28"/>
          <w:lang w:val="en-US"/>
        </w:rPr>
      </w:pPr>
      <w:r w:rsidRPr="001310E7">
        <w:rPr>
          <w:rFonts w:ascii="Times New Roman" w:hAnsi="Times New Roman" w:cs="Times New Roman"/>
          <w:b/>
          <w:sz w:val="28"/>
          <w:szCs w:val="28"/>
          <w:lang w:val="en-US"/>
        </w:rPr>
        <w:t>Constructive alignment</w:t>
      </w:r>
    </w:p>
    <w:p w14:paraId="28D609F7" w14:textId="77777777" w:rsidR="00E92F2E" w:rsidRPr="001310E7"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1310E7">
        <w:rPr>
          <w:rFonts w:ascii="Times New Roman" w:hAnsi="Times New Roman" w:cs="Times New Roman"/>
          <w:sz w:val="28"/>
          <w:szCs w:val="28"/>
          <w:lang w:val="en-US"/>
        </w:rPr>
        <w:t>emphasised</w:t>
      </w:r>
      <w:proofErr w:type="spellEnd"/>
      <w:r w:rsidRPr="001310E7">
        <w:rPr>
          <w:rFonts w:ascii="Times New Roman" w:hAnsi="Times New Roman" w:cs="Times New Roman"/>
          <w:sz w:val="28"/>
          <w:szCs w:val="28"/>
          <w:lang w:val="en-US"/>
        </w:rPr>
        <w:t xml:space="preserve"> to </w:t>
      </w:r>
      <w:proofErr w:type="spellStart"/>
      <w:r w:rsidRPr="001310E7">
        <w:rPr>
          <w:rFonts w:ascii="Times New Roman" w:hAnsi="Times New Roman" w:cs="Times New Roman"/>
          <w:sz w:val="28"/>
          <w:szCs w:val="28"/>
          <w:lang w:val="en-US"/>
        </w:rPr>
        <w:t>optimise</w:t>
      </w:r>
      <w:proofErr w:type="spellEnd"/>
      <w:r w:rsidRPr="001310E7">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Constructive alignment reflects the more general paradigm shift from teacher-</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teaching to student-</w:t>
      </w:r>
      <w:proofErr w:type="spellStart"/>
      <w:r w:rsidRPr="001310E7">
        <w:rPr>
          <w:rFonts w:ascii="Times New Roman" w:hAnsi="Times New Roman" w:cs="Times New Roman"/>
          <w:sz w:val="28"/>
          <w:szCs w:val="28"/>
          <w:lang w:val="en-US"/>
        </w:rPr>
        <w:t>centred</w:t>
      </w:r>
      <w:proofErr w:type="spellEnd"/>
      <w:r w:rsidRPr="001310E7">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1310E7">
        <w:rPr>
          <w:rFonts w:ascii="Times New Roman" w:hAnsi="Times New Roman" w:cs="Times New Roman"/>
          <w:sz w:val="28"/>
          <w:szCs w:val="28"/>
          <w:lang w:val="en-US"/>
        </w:rPr>
        <w:t>Boud</w:t>
      </w:r>
      <w:proofErr w:type="spellEnd"/>
      <w:r w:rsidRPr="001310E7">
        <w:rPr>
          <w:rFonts w:ascii="Times New Roman" w:hAnsi="Times New Roman" w:cs="Times New Roman"/>
          <w:sz w:val="28"/>
          <w:szCs w:val="28"/>
          <w:lang w:val="en-US"/>
        </w:rPr>
        <w:t xml:space="preserve"> and </w:t>
      </w:r>
      <w:proofErr w:type="spellStart"/>
      <w:r w:rsidRPr="001310E7">
        <w:rPr>
          <w:rFonts w:ascii="Times New Roman" w:hAnsi="Times New Roman" w:cs="Times New Roman"/>
          <w:sz w:val="28"/>
          <w:szCs w:val="28"/>
          <w:lang w:val="en-US"/>
        </w:rPr>
        <w:t>Falchikov</w:t>
      </w:r>
      <w:proofErr w:type="spellEnd"/>
      <w:r w:rsidRPr="001310E7">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Figure </w:t>
      </w:r>
      <w:r w:rsidR="00E92F2E" w:rsidRPr="001310E7">
        <w:rPr>
          <w:rFonts w:ascii="Times New Roman" w:hAnsi="Times New Roman" w:cs="Times New Roman"/>
          <w:sz w:val="28"/>
          <w:szCs w:val="28"/>
          <w:lang w:val="en-US"/>
        </w:rPr>
        <w:t>1</w:t>
      </w:r>
      <w:r w:rsidRPr="001310E7">
        <w:rPr>
          <w:rFonts w:ascii="Times New Roman" w:hAnsi="Times New Roman" w:cs="Times New Roman"/>
          <w:sz w:val="28"/>
          <w:szCs w:val="28"/>
          <w:lang w:val="en-US"/>
        </w:rPr>
        <w:t>. Illustration of constructive alignment</w:t>
      </w:r>
    </w:p>
    <w:p w14:paraId="136A29C9" w14:textId="34311C4B" w:rsidR="00A6721A" w:rsidRPr="001310E7" w:rsidRDefault="00A6721A" w:rsidP="00E92F2E">
      <w:pPr>
        <w:spacing w:after="0" w:line="240" w:lineRule="auto"/>
        <w:jc w:val="both"/>
        <w:rPr>
          <w:rFonts w:ascii="Times New Roman" w:hAnsi="Times New Roman" w:cs="Times New Roman"/>
          <w:color w:val="FF0000"/>
          <w:sz w:val="28"/>
          <w:szCs w:val="28"/>
          <w:lang w:val="en-US"/>
        </w:rPr>
      </w:pPr>
      <w:r w:rsidRPr="001310E7">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1310E7"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1310E7" w:rsidRDefault="6B229BC4" w:rsidP="00E92F2E">
      <w:pPr>
        <w:spacing w:after="0" w:line="240" w:lineRule="auto"/>
        <w:jc w:val="both"/>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Research-based Initial Teacher Education</w:t>
      </w:r>
    </w:p>
    <w:p w14:paraId="5F287E40"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1310E7"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374072" w14:paraId="6ED4724A" w14:textId="77777777" w:rsidTr="6B229BC4">
        <w:tc>
          <w:tcPr>
            <w:tcW w:w="4508" w:type="dxa"/>
          </w:tcPr>
          <w:p w14:paraId="09E577E1"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Teaching content is based on research</w:t>
            </w:r>
          </w:p>
        </w:tc>
        <w:tc>
          <w:tcPr>
            <w:tcW w:w="4508" w:type="dxa"/>
          </w:tcPr>
          <w:p w14:paraId="4E4EB9DD"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1310E7">
              <w:rPr>
                <w:rFonts w:ascii="Times New Roman" w:eastAsiaTheme="minorEastAsia" w:hAnsi="Times New Roman" w:cs="Times New Roman"/>
                <w:sz w:val="28"/>
                <w:szCs w:val="28"/>
                <w:lang w:val="en-US"/>
              </w:rPr>
              <w:t>Visser-Wijnveen</w:t>
            </w:r>
            <w:proofErr w:type="spellEnd"/>
            <w:r w:rsidRPr="001310E7">
              <w:rPr>
                <w:rFonts w:ascii="Times New Roman" w:eastAsiaTheme="minorEastAsia" w:hAnsi="Times New Roman" w:cs="Times New Roman"/>
                <w:sz w:val="28"/>
                <w:szCs w:val="28"/>
                <w:lang w:val="en-US"/>
              </w:rPr>
              <w:t xml:space="preserve"> et al. 2010).</w:t>
            </w:r>
          </w:p>
        </w:tc>
      </w:tr>
      <w:tr w:rsidR="6B229BC4" w:rsidRPr="00374072" w14:paraId="203CC21C" w14:textId="77777777" w:rsidTr="6B229BC4">
        <w:tc>
          <w:tcPr>
            <w:tcW w:w="4508" w:type="dxa"/>
          </w:tcPr>
          <w:p w14:paraId="3A6906ED"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Teaching methods and course design are based on research</w:t>
            </w:r>
            <w:r w:rsidRPr="001310E7">
              <w:rPr>
                <w:rFonts w:ascii="Times New Roman" w:hAnsi="Times New Roman" w:cs="Times New Roman"/>
                <w:sz w:val="28"/>
                <w:szCs w:val="28"/>
                <w:lang w:val="en-US"/>
              </w:rPr>
              <w:tab/>
            </w:r>
          </w:p>
        </w:tc>
        <w:tc>
          <w:tcPr>
            <w:tcW w:w="4508" w:type="dxa"/>
          </w:tcPr>
          <w:p w14:paraId="53AC5B89"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1310E7">
              <w:rPr>
                <w:rFonts w:ascii="Times New Roman" w:eastAsiaTheme="minorEastAsia" w:hAnsi="Times New Roman" w:cs="Times New Roman"/>
                <w:sz w:val="28"/>
                <w:szCs w:val="28"/>
                <w:lang w:val="en-US"/>
              </w:rPr>
              <w:lastRenderedPageBreak/>
              <w:t xml:space="preserve">accordingly (Cochran-Smith 2005; </w:t>
            </w:r>
            <w:proofErr w:type="spellStart"/>
            <w:r w:rsidRPr="001310E7">
              <w:rPr>
                <w:rFonts w:ascii="Times New Roman" w:eastAsiaTheme="minorEastAsia" w:hAnsi="Times New Roman" w:cs="Times New Roman"/>
                <w:sz w:val="28"/>
                <w:szCs w:val="28"/>
                <w:lang w:val="en-US"/>
              </w:rPr>
              <w:t>Krokfors</w:t>
            </w:r>
            <w:proofErr w:type="spellEnd"/>
            <w:r w:rsidRPr="001310E7">
              <w:rPr>
                <w:rFonts w:ascii="Times New Roman" w:eastAsiaTheme="minorEastAsia" w:hAnsi="Times New Roman" w:cs="Times New Roman"/>
                <w:sz w:val="28"/>
                <w:szCs w:val="28"/>
                <w:lang w:val="en-US"/>
              </w:rPr>
              <w:t xml:space="preserve"> et al. 2011).</w:t>
            </w:r>
            <w:r w:rsidRPr="001310E7">
              <w:rPr>
                <w:rFonts w:ascii="Times New Roman" w:hAnsi="Times New Roman" w:cs="Times New Roman"/>
                <w:sz w:val="28"/>
                <w:szCs w:val="28"/>
                <w:lang w:val="en-US"/>
              </w:rPr>
              <w:tab/>
            </w:r>
          </w:p>
        </w:tc>
      </w:tr>
      <w:tr w:rsidR="6B229BC4" w:rsidRPr="00374072" w14:paraId="629B5CAC" w14:textId="77777777" w:rsidTr="6B229BC4">
        <w:tc>
          <w:tcPr>
            <w:tcW w:w="4508" w:type="dxa"/>
          </w:tcPr>
          <w:p w14:paraId="77ACEC6E"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Applying inquiry-oriented methods in teaching</w:t>
            </w:r>
            <w:r w:rsidRPr="001310E7">
              <w:rPr>
                <w:rFonts w:ascii="Times New Roman" w:hAnsi="Times New Roman" w:cs="Times New Roman"/>
                <w:sz w:val="28"/>
                <w:szCs w:val="28"/>
                <w:lang w:val="en-US"/>
              </w:rPr>
              <w:tab/>
            </w:r>
          </w:p>
        </w:tc>
        <w:tc>
          <w:tcPr>
            <w:tcW w:w="4508" w:type="dxa"/>
          </w:tcPr>
          <w:p w14:paraId="53B7FEB1"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 xml:space="preserve">Teacher educators </w:t>
            </w:r>
            <w:proofErr w:type="spellStart"/>
            <w:r w:rsidRPr="001310E7">
              <w:rPr>
                <w:rFonts w:ascii="Times New Roman" w:eastAsiaTheme="minorEastAsia" w:hAnsi="Times New Roman" w:cs="Times New Roman"/>
                <w:sz w:val="28"/>
                <w:szCs w:val="28"/>
                <w:lang w:val="en-US"/>
              </w:rPr>
              <w:t>organise</w:t>
            </w:r>
            <w:proofErr w:type="spellEnd"/>
            <w:r w:rsidRPr="001310E7">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1310E7">
              <w:rPr>
                <w:rFonts w:ascii="Times New Roman" w:eastAsiaTheme="minorEastAsia" w:hAnsi="Times New Roman" w:cs="Times New Roman"/>
                <w:sz w:val="28"/>
                <w:szCs w:val="28"/>
                <w:lang w:val="en-US"/>
              </w:rPr>
              <w:t>Krokfors</w:t>
            </w:r>
            <w:proofErr w:type="spellEnd"/>
            <w:r w:rsidRPr="001310E7">
              <w:rPr>
                <w:rFonts w:ascii="Times New Roman" w:eastAsiaTheme="minorEastAsia" w:hAnsi="Times New Roman" w:cs="Times New Roman"/>
                <w:sz w:val="28"/>
                <w:szCs w:val="28"/>
                <w:lang w:val="en-US"/>
              </w:rPr>
              <w:t xml:space="preserve"> et al. 2011).</w:t>
            </w:r>
            <w:r w:rsidRPr="001310E7">
              <w:rPr>
                <w:rFonts w:ascii="Times New Roman" w:hAnsi="Times New Roman" w:cs="Times New Roman"/>
                <w:sz w:val="28"/>
                <w:szCs w:val="28"/>
                <w:lang w:val="en-US"/>
              </w:rPr>
              <w:tab/>
            </w:r>
          </w:p>
        </w:tc>
      </w:tr>
      <w:tr w:rsidR="6B229BC4" w:rsidRPr="00374072" w14:paraId="637F64AD" w14:textId="77777777" w:rsidTr="6B229BC4">
        <w:tc>
          <w:tcPr>
            <w:tcW w:w="4508" w:type="dxa"/>
          </w:tcPr>
          <w:p w14:paraId="4426ED7C"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Acting as researchers in teacher education</w:t>
            </w:r>
            <w:r w:rsidRPr="001310E7">
              <w:rPr>
                <w:rFonts w:ascii="Times New Roman" w:hAnsi="Times New Roman" w:cs="Times New Roman"/>
                <w:sz w:val="28"/>
                <w:szCs w:val="28"/>
                <w:lang w:val="en-US"/>
              </w:rPr>
              <w:tab/>
            </w:r>
          </w:p>
        </w:tc>
        <w:tc>
          <w:tcPr>
            <w:tcW w:w="4508" w:type="dxa"/>
          </w:tcPr>
          <w:p w14:paraId="12FE63F8"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1310E7">
              <w:rPr>
                <w:rFonts w:ascii="Times New Roman" w:hAnsi="Times New Roman" w:cs="Times New Roman"/>
                <w:sz w:val="28"/>
                <w:szCs w:val="28"/>
                <w:lang w:val="en-US"/>
              </w:rPr>
              <w:tab/>
            </w:r>
          </w:p>
        </w:tc>
      </w:tr>
      <w:tr w:rsidR="6B229BC4" w:rsidRPr="00374072" w14:paraId="45D6C564" w14:textId="77777777" w:rsidTr="6B229BC4">
        <w:tc>
          <w:tcPr>
            <w:tcW w:w="4508" w:type="dxa"/>
          </w:tcPr>
          <w:p w14:paraId="46E6FB1A"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Encouraging student teachers’ involvement in research work</w:t>
            </w:r>
            <w:r w:rsidRPr="001310E7">
              <w:rPr>
                <w:rFonts w:ascii="Times New Roman" w:hAnsi="Times New Roman" w:cs="Times New Roman"/>
                <w:sz w:val="28"/>
                <w:szCs w:val="28"/>
                <w:lang w:val="en-US"/>
              </w:rPr>
              <w:tab/>
            </w:r>
          </w:p>
        </w:tc>
        <w:tc>
          <w:tcPr>
            <w:tcW w:w="4508" w:type="dxa"/>
          </w:tcPr>
          <w:p w14:paraId="1481E673"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1310E7">
              <w:rPr>
                <w:rFonts w:ascii="Times New Roman" w:eastAsiaTheme="minorEastAsia" w:hAnsi="Times New Roman" w:cs="Times New Roman"/>
                <w:sz w:val="28"/>
                <w:szCs w:val="28"/>
                <w:lang w:val="en-US"/>
              </w:rPr>
              <w:t>Visser-Wijnveen</w:t>
            </w:r>
            <w:proofErr w:type="spellEnd"/>
            <w:r w:rsidRPr="001310E7">
              <w:rPr>
                <w:rFonts w:ascii="Times New Roman" w:eastAsiaTheme="minorEastAsia" w:hAnsi="Times New Roman" w:cs="Times New Roman"/>
                <w:sz w:val="28"/>
                <w:szCs w:val="28"/>
                <w:lang w:val="en-US"/>
              </w:rPr>
              <w:t xml:space="preserve"> et al. 2010).</w:t>
            </w:r>
            <w:r w:rsidRPr="001310E7">
              <w:rPr>
                <w:rFonts w:ascii="Times New Roman" w:hAnsi="Times New Roman" w:cs="Times New Roman"/>
                <w:sz w:val="28"/>
                <w:szCs w:val="28"/>
                <w:lang w:val="en-US"/>
              </w:rPr>
              <w:tab/>
            </w:r>
          </w:p>
        </w:tc>
      </w:tr>
      <w:tr w:rsidR="6B229BC4" w:rsidRPr="00374072" w14:paraId="5B2BA2B5" w14:textId="77777777" w:rsidTr="6B229BC4">
        <w:tc>
          <w:tcPr>
            <w:tcW w:w="4508" w:type="dxa"/>
          </w:tcPr>
          <w:p w14:paraId="078E2F44"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A supportive relationship between research and teaching</w:t>
            </w:r>
            <w:r w:rsidRPr="001310E7">
              <w:rPr>
                <w:rFonts w:ascii="Times New Roman" w:hAnsi="Times New Roman" w:cs="Times New Roman"/>
                <w:sz w:val="28"/>
                <w:szCs w:val="28"/>
                <w:lang w:val="en-US"/>
              </w:rPr>
              <w:tab/>
            </w:r>
          </w:p>
        </w:tc>
        <w:tc>
          <w:tcPr>
            <w:tcW w:w="4508" w:type="dxa"/>
          </w:tcPr>
          <w:p w14:paraId="50E1FE54" w14:textId="77777777" w:rsidR="6B229BC4" w:rsidRPr="001310E7" w:rsidRDefault="6B229BC4" w:rsidP="00E92F2E">
            <w:pPr>
              <w:jc w:val="both"/>
              <w:rPr>
                <w:rFonts w:ascii="Times New Roman" w:hAnsi="Times New Roman" w:cs="Times New Roman"/>
                <w:sz w:val="28"/>
                <w:szCs w:val="28"/>
                <w:lang w:val="en-US"/>
              </w:rPr>
            </w:pPr>
            <w:r w:rsidRPr="001310E7">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1310E7">
              <w:rPr>
                <w:rFonts w:ascii="Times New Roman" w:hAnsi="Times New Roman" w:cs="Times New Roman"/>
                <w:sz w:val="28"/>
                <w:szCs w:val="28"/>
                <w:lang w:val="en-US"/>
              </w:rPr>
              <w:tab/>
            </w:r>
          </w:p>
        </w:tc>
      </w:tr>
    </w:tbl>
    <w:p w14:paraId="27F1208A" w14:textId="11053696"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Table 1. Forms of research-based teacher education (Cao, </w:t>
      </w:r>
      <w:proofErr w:type="spellStart"/>
      <w:r w:rsidRPr="001310E7">
        <w:rPr>
          <w:rFonts w:ascii="Times New Roman" w:hAnsi="Times New Roman" w:cs="Times New Roman"/>
          <w:sz w:val="28"/>
          <w:szCs w:val="28"/>
          <w:lang w:val="en-US"/>
        </w:rPr>
        <w:t>Postareff</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Lindblom-Ylänne</w:t>
      </w:r>
      <w:proofErr w:type="spellEnd"/>
      <w:r w:rsidRPr="001310E7">
        <w:rPr>
          <w:rFonts w:ascii="Times New Roman" w:hAnsi="Times New Roman" w:cs="Times New Roman"/>
          <w:sz w:val="28"/>
          <w:szCs w:val="28"/>
          <w:lang w:val="en-US"/>
        </w:rPr>
        <w:t xml:space="preserve"> &amp; Toom, 2021</w:t>
      </w:r>
    </w:p>
    <w:p w14:paraId="54D6D817" w14:textId="5FA297D9" w:rsidR="00A6721A" w:rsidRPr="001310E7"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1310E7">
        <w:rPr>
          <w:rFonts w:ascii="Times New Roman" w:hAnsi="Times New Roman" w:cs="Times New Roman"/>
          <w:sz w:val="28"/>
          <w:szCs w:val="28"/>
          <w:lang w:val="en-US"/>
        </w:rPr>
        <w:t>analyse</w:t>
      </w:r>
      <w:proofErr w:type="spellEnd"/>
      <w:r w:rsidRPr="001310E7">
        <w:rPr>
          <w:rFonts w:ascii="Times New Roman" w:hAnsi="Times New Roman" w:cs="Times New Roman"/>
          <w:sz w:val="28"/>
          <w:szCs w:val="28"/>
          <w:lang w:val="en-US"/>
        </w:rPr>
        <w:t xml:space="preserve"> and </w:t>
      </w:r>
      <w:proofErr w:type="spellStart"/>
      <w:r w:rsidRPr="001310E7">
        <w:rPr>
          <w:rFonts w:ascii="Times New Roman" w:hAnsi="Times New Roman" w:cs="Times New Roman"/>
          <w:sz w:val="28"/>
          <w:szCs w:val="28"/>
          <w:lang w:val="en-US"/>
        </w:rPr>
        <w:t>conceptualise</w:t>
      </w:r>
      <w:proofErr w:type="spellEnd"/>
      <w:r w:rsidRPr="001310E7">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1310E7">
        <w:rPr>
          <w:rFonts w:ascii="Times New Roman" w:hAnsi="Times New Roman" w:cs="Times New Roman"/>
          <w:sz w:val="28"/>
          <w:szCs w:val="28"/>
          <w:lang w:val="en-US"/>
        </w:rPr>
        <w:t>Lunenberg</w:t>
      </w:r>
      <w:proofErr w:type="spellEnd"/>
      <w:r w:rsidRPr="001310E7">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1310E7">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1310E7">
        <w:rPr>
          <w:rFonts w:ascii="Times New Roman" w:hAnsi="Times New Roman" w:cs="Times New Roman"/>
          <w:sz w:val="28"/>
          <w:szCs w:val="28"/>
          <w:lang w:val="en-US"/>
        </w:rPr>
        <w:t>programmes</w:t>
      </w:r>
      <w:proofErr w:type="spellEnd"/>
      <w:r w:rsidRPr="001310E7">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1310E7"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1310E7" w:rsidRDefault="6B229BC4" w:rsidP="00E92F2E">
      <w:pPr>
        <w:spacing w:after="0" w:line="240" w:lineRule="auto"/>
        <w:jc w:val="both"/>
        <w:rPr>
          <w:rFonts w:ascii="Times New Roman" w:hAnsi="Times New Roman" w:cs="Times New Roman"/>
          <w:b/>
          <w:sz w:val="28"/>
          <w:szCs w:val="28"/>
          <w:lang w:val="en-US"/>
        </w:rPr>
      </w:pPr>
      <w:r w:rsidRPr="001310E7">
        <w:rPr>
          <w:rFonts w:ascii="Times New Roman" w:hAnsi="Times New Roman" w:cs="Times New Roman"/>
          <w:b/>
          <w:sz w:val="28"/>
          <w:szCs w:val="28"/>
          <w:lang w:val="en-US"/>
        </w:rPr>
        <w:t>Interdisciplinary learning</w:t>
      </w:r>
    </w:p>
    <w:p w14:paraId="1E858954" w14:textId="77777777" w:rsidR="00E92F2E" w:rsidRPr="001310E7"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1310E7" w:rsidRDefault="6B229BC4" w:rsidP="00E92F2E">
      <w:pPr>
        <w:spacing w:after="0" w:line="240" w:lineRule="auto"/>
        <w:jc w:val="both"/>
        <w:rPr>
          <w:rFonts w:ascii="Times New Roman" w:hAnsi="Times New Roman" w:cs="Times New Roman"/>
          <w:i/>
          <w:iCs/>
          <w:sz w:val="28"/>
          <w:szCs w:val="28"/>
          <w:lang w:val="en-US"/>
        </w:rPr>
      </w:pPr>
      <w:r w:rsidRPr="001310E7">
        <w:rPr>
          <w:rFonts w:ascii="Times New Roman" w:hAnsi="Times New Roman" w:cs="Times New Roman"/>
          <w:i/>
          <w:iCs/>
          <w:sz w:val="28"/>
          <w:szCs w:val="28"/>
          <w:lang w:val="en-US"/>
        </w:rPr>
        <w:t>Content and Language Integrated Learning (CLIL)</w:t>
      </w:r>
    </w:p>
    <w:p w14:paraId="7801FCF9"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1310E7">
        <w:rPr>
          <w:rFonts w:ascii="Times New Roman" w:hAnsi="Times New Roman" w:cs="Times New Roman"/>
          <w:sz w:val="28"/>
          <w:szCs w:val="28"/>
          <w:lang w:val="en-US"/>
        </w:rPr>
        <w:t>Mehisto</w:t>
      </w:r>
      <w:proofErr w:type="spellEnd"/>
      <w:r w:rsidRPr="001310E7">
        <w:rPr>
          <w:rFonts w:ascii="Times New Roman" w:hAnsi="Times New Roman" w:cs="Times New Roman"/>
          <w:sz w:val="28"/>
          <w:szCs w:val="28"/>
          <w:lang w:val="en-US"/>
        </w:rPr>
        <w:t xml:space="preserve">, Marsh, and </w:t>
      </w:r>
      <w:proofErr w:type="spellStart"/>
      <w:r w:rsidRPr="001310E7">
        <w:rPr>
          <w:rFonts w:ascii="Times New Roman" w:hAnsi="Times New Roman" w:cs="Times New Roman"/>
          <w:sz w:val="28"/>
          <w:szCs w:val="28"/>
          <w:lang w:val="en-US"/>
        </w:rPr>
        <w:t>Frigols</w:t>
      </w:r>
      <w:proofErr w:type="spellEnd"/>
      <w:r w:rsidRPr="001310E7">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1310E7">
        <w:rPr>
          <w:rFonts w:ascii="Times New Roman" w:hAnsi="Times New Roman" w:cs="Times New Roman"/>
          <w:sz w:val="28"/>
          <w:szCs w:val="28"/>
          <w:lang w:val="en-US"/>
        </w:rPr>
        <w:t>Zarobe</w:t>
      </w:r>
      <w:proofErr w:type="spellEnd"/>
      <w:r w:rsidRPr="001310E7">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1310E7">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1310E7"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1310E7" w:rsidRDefault="6B229BC4" w:rsidP="00E92F2E">
      <w:pPr>
        <w:spacing w:after="0" w:line="240" w:lineRule="auto"/>
        <w:jc w:val="both"/>
        <w:rPr>
          <w:rFonts w:ascii="Times New Roman" w:hAnsi="Times New Roman" w:cs="Times New Roman"/>
          <w:i/>
          <w:sz w:val="28"/>
          <w:szCs w:val="28"/>
          <w:lang w:val="en-US"/>
        </w:rPr>
      </w:pPr>
      <w:r w:rsidRPr="001310E7">
        <w:rPr>
          <w:rFonts w:ascii="Times New Roman" w:hAnsi="Times New Roman" w:cs="Times New Roman"/>
          <w:i/>
          <w:sz w:val="28"/>
          <w:szCs w:val="28"/>
          <w:lang w:val="en-US"/>
        </w:rPr>
        <w:t>STEM (Science, Technology, Engineering, Mathematics) education</w:t>
      </w:r>
    </w:p>
    <w:p w14:paraId="1502CF57" w14:textId="77777777" w:rsidR="00E92F2E" w:rsidRPr="001310E7"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1310E7" w:rsidRDefault="6B229BC4" w:rsidP="00E92F2E">
      <w:pPr>
        <w:spacing w:after="0" w:line="240" w:lineRule="auto"/>
        <w:jc w:val="both"/>
        <w:rPr>
          <w:rFonts w:ascii="Times New Roman" w:hAnsi="Times New Roman" w:cs="Times New Roman"/>
          <w:sz w:val="28"/>
          <w:szCs w:val="28"/>
          <w:lang w:val="en-US"/>
        </w:rPr>
      </w:pPr>
      <w:proofErr w:type="spellStart"/>
      <w:r w:rsidRPr="001310E7">
        <w:rPr>
          <w:rFonts w:ascii="Times New Roman" w:hAnsi="Times New Roman" w:cs="Times New Roman"/>
          <w:sz w:val="28"/>
          <w:szCs w:val="28"/>
          <w:lang w:val="en-US"/>
        </w:rPr>
        <w:t>Interdisciplinarity</w:t>
      </w:r>
      <w:proofErr w:type="spellEnd"/>
      <w:r w:rsidRPr="001310E7">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1310E7">
        <w:rPr>
          <w:rFonts w:ascii="Times New Roman" w:hAnsi="Times New Roman" w:cs="Times New Roman"/>
          <w:sz w:val="28"/>
          <w:szCs w:val="28"/>
          <w:lang w:val="en-US"/>
        </w:rPr>
        <w:t>Purzer</w:t>
      </w:r>
      <w:proofErr w:type="spellEnd"/>
      <w:r w:rsidRPr="001310E7">
        <w:rPr>
          <w:rFonts w:ascii="Times New Roman" w:hAnsi="Times New Roman" w:cs="Times New Roman"/>
          <w:sz w:val="28"/>
          <w:szCs w:val="28"/>
          <w:lang w:val="en-US"/>
        </w:rPr>
        <w:t xml:space="preserve">, J. Strobel, &amp; M. </w:t>
      </w:r>
      <w:proofErr w:type="spellStart"/>
      <w:r w:rsidRPr="001310E7">
        <w:rPr>
          <w:rFonts w:ascii="Times New Roman" w:hAnsi="Times New Roman" w:cs="Times New Roman"/>
          <w:sz w:val="28"/>
          <w:szCs w:val="28"/>
          <w:lang w:val="en-US"/>
        </w:rPr>
        <w:t>Cardella</w:t>
      </w:r>
      <w:proofErr w:type="spellEnd"/>
      <w:r w:rsidRPr="001310E7">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1310E7">
        <w:rPr>
          <w:rFonts w:ascii="Times New Roman" w:hAnsi="Times New Roman" w:cs="Times New Roman"/>
          <w:sz w:val="28"/>
          <w:szCs w:val="28"/>
          <w:lang w:val="en-US"/>
        </w:rPr>
        <w:t>Hazelkorn</w:t>
      </w:r>
      <w:proofErr w:type="spellEnd"/>
      <w:r w:rsidRPr="001310E7">
        <w:rPr>
          <w:rFonts w:ascii="Times New Roman" w:hAnsi="Times New Roman" w:cs="Times New Roman"/>
          <w:sz w:val="28"/>
          <w:szCs w:val="28"/>
          <w:lang w:val="en-US"/>
        </w:rPr>
        <w:t xml:space="preserve">, Ellen &amp; Ryan, </w:t>
      </w:r>
      <w:proofErr w:type="spellStart"/>
      <w:r w:rsidRPr="001310E7">
        <w:rPr>
          <w:rFonts w:ascii="Times New Roman" w:hAnsi="Times New Roman" w:cs="Times New Roman"/>
          <w:sz w:val="28"/>
          <w:szCs w:val="28"/>
          <w:lang w:val="en-US"/>
        </w:rPr>
        <w:t>Charly</w:t>
      </w:r>
      <w:proofErr w:type="spellEnd"/>
      <w:r w:rsidRPr="001310E7">
        <w:rPr>
          <w:rFonts w:ascii="Times New Roman" w:hAnsi="Times New Roman" w:cs="Times New Roman"/>
          <w:sz w:val="28"/>
          <w:szCs w:val="28"/>
          <w:lang w:val="en-US"/>
        </w:rPr>
        <w:t xml:space="preserve"> &amp; Beernaert, Yves &amp; </w:t>
      </w:r>
      <w:proofErr w:type="spellStart"/>
      <w:r w:rsidRPr="001310E7">
        <w:rPr>
          <w:rFonts w:ascii="Times New Roman" w:hAnsi="Times New Roman" w:cs="Times New Roman"/>
          <w:sz w:val="28"/>
          <w:szCs w:val="28"/>
          <w:lang w:val="en-US"/>
        </w:rPr>
        <w:t>Constantinou</w:t>
      </w:r>
      <w:proofErr w:type="spellEnd"/>
      <w:r w:rsidRPr="001310E7">
        <w:rPr>
          <w:rFonts w:ascii="Times New Roman" w:hAnsi="Times New Roman" w:cs="Times New Roman"/>
          <w:sz w:val="28"/>
          <w:szCs w:val="28"/>
          <w:lang w:val="en-US"/>
        </w:rPr>
        <w:t xml:space="preserve">, Costas &amp; </w:t>
      </w:r>
      <w:proofErr w:type="spellStart"/>
      <w:r w:rsidRPr="001310E7">
        <w:rPr>
          <w:rFonts w:ascii="Times New Roman" w:hAnsi="Times New Roman" w:cs="Times New Roman"/>
          <w:sz w:val="28"/>
          <w:szCs w:val="28"/>
          <w:lang w:val="en-US"/>
        </w:rPr>
        <w:t>Deca</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Ligia</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Grangeat</w:t>
      </w:r>
      <w:proofErr w:type="spellEnd"/>
      <w:r w:rsidRPr="001310E7">
        <w:rPr>
          <w:rFonts w:ascii="Times New Roman" w:hAnsi="Times New Roman" w:cs="Times New Roman"/>
          <w:sz w:val="28"/>
          <w:szCs w:val="28"/>
          <w:lang w:val="en-US"/>
        </w:rPr>
        <w:t xml:space="preserve">, Michel &amp; </w:t>
      </w:r>
      <w:proofErr w:type="spellStart"/>
      <w:r w:rsidRPr="001310E7">
        <w:rPr>
          <w:rFonts w:ascii="Times New Roman" w:hAnsi="Times New Roman" w:cs="Times New Roman"/>
          <w:sz w:val="28"/>
          <w:szCs w:val="28"/>
          <w:lang w:val="en-US"/>
        </w:rPr>
        <w:t>Karikorpi</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Mervi</w:t>
      </w:r>
      <w:proofErr w:type="spellEnd"/>
      <w:r w:rsidRPr="001310E7">
        <w:rPr>
          <w:rFonts w:ascii="Times New Roman" w:hAnsi="Times New Roman" w:cs="Times New Roman"/>
          <w:sz w:val="28"/>
          <w:szCs w:val="28"/>
          <w:lang w:val="en-US"/>
        </w:rPr>
        <w:t xml:space="preserve"> &amp; Lazoudis, </w:t>
      </w:r>
      <w:proofErr w:type="spellStart"/>
      <w:r w:rsidRPr="001310E7">
        <w:rPr>
          <w:rFonts w:ascii="Times New Roman" w:hAnsi="Times New Roman" w:cs="Times New Roman"/>
          <w:sz w:val="28"/>
          <w:szCs w:val="28"/>
          <w:lang w:val="en-US"/>
        </w:rPr>
        <w:t>Angelos</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Pintó</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Roser</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Welzel</w:t>
      </w:r>
      <w:proofErr w:type="spellEnd"/>
      <w:r w:rsidRPr="001310E7">
        <w:rPr>
          <w:rFonts w:ascii="Times New Roman" w:hAnsi="Times New Roman" w:cs="Times New Roman"/>
          <w:sz w:val="28"/>
          <w:szCs w:val="28"/>
          <w:lang w:val="en-US"/>
        </w:rPr>
        <w:t xml:space="preserve">-Breuer, Manuela (2015). Science Education </w:t>
      </w:r>
      <w:r w:rsidRPr="001310E7">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1310E7"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1310E7" w:rsidRDefault="6B229BC4" w:rsidP="00E92F2E">
      <w:pPr>
        <w:spacing w:after="0" w:line="240" w:lineRule="auto"/>
        <w:jc w:val="both"/>
        <w:rPr>
          <w:rFonts w:ascii="Times New Roman" w:hAnsi="Times New Roman" w:cs="Times New Roman"/>
          <w:b/>
          <w:bCs/>
          <w:iCs/>
          <w:sz w:val="28"/>
          <w:szCs w:val="28"/>
          <w:lang w:val="en-US"/>
        </w:rPr>
      </w:pPr>
      <w:proofErr w:type="spellStart"/>
      <w:r w:rsidRPr="001310E7">
        <w:rPr>
          <w:rFonts w:ascii="Times New Roman" w:hAnsi="Times New Roman" w:cs="Times New Roman"/>
          <w:b/>
          <w:bCs/>
          <w:iCs/>
          <w:sz w:val="28"/>
          <w:szCs w:val="28"/>
          <w:lang w:val="en-US"/>
        </w:rPr>
        <w:t>Digitalisation</w:t>
      </w:r>
      <w:proofErr w:type="spellEnd"/>
      <w:r w:rsidRPr="001310E7">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1310E7"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1310E7">
        <w:rPr>
          <w:rFonts w:ascii="Times New Roman" w:hAnsi="Times New Roman" w:cs="Times New Roman"/>
          <w:sz w:val="28"/>
          <w:szCs w:val="28"/>
          <w:lang w:val="en-US"/>
        </w:rPr>
        <w:t>López</w:t>
      </w:r>
      <w:proofErr w:type="spellEnd"/>
      <w:r w:rsidRPr="001310E7">
        <w:rPr>
          <w:rFonts w:ascii="Times New Roman" w:hAnsi="Times New Roman" w:cs="Times New Roman"/>
          <w:sz w:val="28"/>
          <w:szCs w:val="28"/>
          <w:lang w:val="en-US"/>
        </w:rPr>
        <w:t>-Pérez, Pérez-</w:t>
      </w:r>
      <w:proofErr w:type="spellStart"/>
      <w:r w:rsidRPr="001310E7">
        <w:rPr>
          <w:rFonts w:ascii="Times New Roman" w:hAnsi="Times New Roman" w:cs="Times New Roman"/>
          <w:sz w:val="28"/>
          <w:szCs w:val="28"/>
          <w:lang w:val="en-US"/>
        </w:rPr>
        <w:t>López</w:t>
      </w:r>
      <w:proofErr w:type="spellEnd"/>
      <w:r w:rsidRPr="001310E7">
        <w:rPr>
          <w:rFonts w:ascii="Times New Roman" w:hAnsi="Times New Roman" w:cs="Times New Roman"/>
          <w:sz w:val="28"/>
          <w:szCs w:val="28"/>
          <w:lang w:val="en-US"/>
        </w:rPr>
        <w:t xml:space="preserve"> &amp; Rodríguez-</w:t>
      </w:r>
      <w:proofErr w:type="spellStart"/>
      <w:r w:rsidRPr="001310E7">
        <w:rPr>
          <w:rFonts w:ascii="Times New Roman" w:hAnsi="Times New Roman" w:cs="Times New Roman"/>
          <w:sz w:val="28"/>
          <w:szCs w:val="28"/>
          <w:lang w:val="en-US"/>
        </w:rPr>
        <w:t>Ariza</w:t>
      </w:r>
      <w:proofErr w:type="spellEnd"/>
      <w:r w:rsidRPr="001310E7">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1310E7">
        <w:rPr>
          <w:rFonts w:ascii="Times New Roman" w:hAnsi="Times New Roman" w:cs="Times New Roman"/>
          <w:sz w:val="28"/>
          <w:szCs w:val="28"/>
          <w:lang w:val="en-US"/>
        </w:rPr>
        <w:t>Kanuka</w:t>
      </w:r>
      <w:proofErr w:type="spellEnd"/>
      <w:r w:rsidRPr="001310E7">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1310E7">
        <w:rPr>
          <w:rFonts w:ascii="Times New Roman" w:hAnsi="Times New Roman" w:cs="Times New Roman"/>
          <w:sz w:val="28"/>
          <w:szCs w:val="28"/>
          <w:lang w:val="en-US"/>
        </w:rPr>
        <w:t>Valiathan</w:t>
      </w:r>
      <w:proofErr w:type="spellEnd"/>
      <w:r w:rsidRPr="001310E7">
        <w:rPr>
          <w:rFonts w:ascii="Times New Roman" w:hAnsi="Times New Roman" w:cs="Times New Roman"/>
          <w:sz w:val="28"/>
          <w:szCs w:val="28"/>
          <w:lang w:val="en-US"/>
        </w:rPr>
        <w:t xml:space="preserve">, 2002, in </w:t>
      </w:r>
      <w:proofErr w:type="spellStart"/>
      <w:r w:rsidRPr="001310E7">
        <w:rPr>
          <w:rFonts w:ascii="Times New Roman" w:hAnsi="Times New Roman" w:cs="Times New Roman"/>
          <w:sz w:val="28"/>
          <w:szCs w:val="28"/>
          <w:lang w:val="en-US"/>
        </w:rPr>
        <w:t>Koohang</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Britz</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Seymor</w:t>
      </w:r>
      <w:proofErr w:type="spellEnd"/>
      <w:r w:rsidRPr="001310E7">
        <w:rPr>
          <w:rFonts w:ascii="Times New Roman" w:hAnsi="Times New Roman" w:cs="Times New Roman"/>
          <w:sz w:val="28"/>
          <w:szCs w:val="28"/>
          <w:lang w:val="en-US"/>
        </w:rPr>
        <w:t xml:space="preserve">, 2006). </w:t>
      </w:r>
    </w:p>
    <w:p w14:paraId="1FE8F6D5"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1310E7">
        <w:rPr>
          <w:rFonts w:ascii="Times New Roman" w:hAnsi="Times New Roman" w:cs="Times New Roman"/>
          <w:sz w:val="28"/>
          <w:szCs w:val="28"/>
          <w:lang w:val="en-US"/>
        </w:rPr>
        <w:t>Kanuka</w:t>
      </w:r>
      <w:proofErr w:type="spellEnd"/>
      <w:r w:rsidRPr="001310E7">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1310E7">
        <w:rPr>
          <w:rFonts w:ascii="Times New Roman" w:hAnsi="Times New Roman" w:cs="Times New Roman"/>
          <w:sz w:val="28"/>
          <w:szCs w:val="28"/>
          <w:lang w:val="en-US"/>
        </w:rPr>
        <w:t>Koohang</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Britz</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Seymor</w:t>
      </w:r>
      <w:proofErr w:type="spellEnd"/>
      <w:r w:rsidRPr="001310E7">
        <w:rPr>
          <w:rFonts w:ascii="Times New Roman" w:hAnsi="Times New Roman" w:cs="Times New Roman"/>
          <w:sz w:val="28"/>
          <w:szCs w:val="28"/>
          <w:lang w:val="en-US"/>
        </w:rPr>
        <w:t>, 2006).</w:t>
      </w:r>
    </w:p>
    <w:p w14:paraId="32D0A787"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1310E7">
        <w:rPr>
          <w:rFonts w:ascii="Times New Roman" w:hAnsi="Times New Roman" w:cs="Times New Roman"/>
          <w:sz w:val="28"/>
          <w:szCs w:val="28"/>
          <w:lang w:val="en-US"/>
        </w:rPr>
        <w:t>Osguthorpe</w:t>
      </w:r>
      <w:proofErr w:type="spellEnd"/>
      <w:r w:rsidRPr="001310E7">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1310E7"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1310E7" w:rsidRDefault="6B229BC4" w:rsidP="00E92F2E">
      <w:pPr>
        <w:spacing w:after="0" w:line="240" w:lineRule="auto"/>
        <w:jc w:val="both"/>
        <w:rPr>
          <w:rFonts w:ascii="Times New Roman" w:hAnsi="Times New Roman" w:cs="Times New Roman"/>
          <w:b/>
          <w:bCs/>
          <w:iCs/>
          <w:sz w:val="28"/>
          <w:szCs w:val="28"/>
          <w:lang w:val="en-US"/>
        </w:rPr>
      </w:pPr>
      <w:r w:rsidRPr="001310E7">
        <w:rPr>
          <w:rFonts w:ascii="Times New Roman" w:hAnsi="Times New Roman" w:cs="Times New Roman"/>
          <w:b/>
          <w:bCs/>
          <w:iCs/>
          <w:sz w:val="28"/>
          <w:szCs w:val="28"/>
          <w:lang w:val="en-US"/>
        </w:rPr>
        <w:t>Inclusion in education and recognition of different learners</w:t>
      </w:r>
    </w:p>
    <w:p w14:paraId="69577220" w14:textId="77777777" w:rsidR="00E92F2E" w:rsidRPr="001310E7"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1310E7">
        <w:rPr>
          <w:rFonts w:ascii="Times New Roman" w:hAnsi="Times New Roman" w:cs="Times New Roman"/>
          <w:sz w:val="28"/>
          <w:szCs w:val="28"/>
          <w:lang w:val="en-US"/>
        </w:rPr>
        <w:t>centre</w:t>
      </w:r>
      <w:proofErr w:type="spellEnd"/>
      <w:r w:rsidRPr="001310E7">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1310E7">
        <w:rPr>
          <w:rFonts w:ascii="Times New Roman" w:hAnsi="Times New Roman" w:cs="Times New Roman"/>
          <w:sz w:val="28"/>
          <w:szCs w:val="28"/>
          <w:lang w:val="en-US"/>
        </w:rPr>
        <w:t>Saloviita</w:t>
      </w:r>
      <w:proofErr w:type="spellEnd"/>
      <w:r w:rsidRPr="001310E7">
        <w:rPr>
          <w:rFonts w:ascii="Times New Roman" w:hAnsi="Times New Roman" w:cs="Times New Roman"/>
          <w:sz w:val="28"/>
          <w:szCs w:val="28"/>
          <w:lang w:val="en-US"/>
        </w:rPr>
        <w:t>, 2018.)</w:t>
      </w:r>
    </w:p>
    <w:p w14:paraId="1E4AB994" w14:textId="01136672" w:rsidR="00A6721A" w:rsidRPr="001310E7"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1310E7" w:rsidRDefault="6B229BC4" w:rsidP="00E92F2E">
      <w:pPr>
        <w:spacing w:after="0" w:line="240" w:lineRule="auto"/>
        <w:jc w:val="both"/>
        <w:rPr>
          <w:rFonts w:ascii="Times New Roman" w:hAnsi="Times New Roman" w:cs="Times New Roman"/>
          <w:b/>
          <w:bCs/>
          <w:iCs/>
          <w:sz w:val="28"/>
          <w:szCs w:val="28"/>
          <w:lang w:val="en-US"/>
        </w:rPr>
      </w:pPr>
      <w:r w:rsidRPr="001310E7">
        <w:rPr>
          <w:rFonts w:ascii="Times New Roman" w:hAnsi="Times New Roman" w:cs="Times New Roman"/>
          <w:b/>
          <w:bCs/>
          <w:iCs/>
          <w:sz w:val="28"/>
          <w:szCs w:val="28"/>
          <w:lang w:val="en-US"/>
        </w:rPr>
        <w:t>Teachers’ professional development and change management</w:t>
      </w:r>
    </w:p>
    <w:p w14:paraId="04FDDFC4" w14:textId="77777777" w:rsidR="00E92F2E" w:rsidRPr="001310E7"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1310E7">
        <w:rPr>
          <w:rFonts w:ascii="Times New Roman" w:hAnsi="Times New Roman" w:cs="Times New Roman"/>
          <w:sz w:val="28"/>
          <w:szCs w:val="28"/>
          <w:lang w:val="en-US"/>
        </w:rPr>
        <w:t>Tynjälä</w:t>
      </w:r>
      <w:proofErr w:type="spellEnd"/>
      <w:r w:rsidRPr="001310E7">
        <w:rPr>
          <w:rFonts w:ascii="Times New Roman" w:hAnsi="Times New Roman" w:cs="Times New Roman"/>
          <w:sz w:val="28"/>
          <w:szCs w:val="28"/>
          <w:lang w:val="en-US"/>
        </w:rPr>
        <w:t xml:space="preserve">, </w:t>
      </w:r>
      <w:proofErr w:type="spellStart"/>
      <w:r w:rsidRPr="001310E7">
        <w:rPr>
          <w:rFonts w:ascii="Times New Roman" w:hAnsi="Times New Roman" w:cs="Times New Roman"/>
          <w:sz w:val="28"/>
          <w:szCs w:val="28"/>
          <w:lang w:val="en-US"/>
        </w:rPr>
        <w:t>Häkkinen</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Hämäläinen</w:t>
      </w:r>
      <w:proofErr w:type="spellEnd"/>
      <w:r w:rsidRPr="001310E7">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1310E7">
        <w:rPr>
          <w:rFonts w:ascii="Times New Roman" w:hAnsi="Times New Roman" w:cs="Times New Roman"/>
          <w:sz w:val="28"/>
          <w:szCs w:val="28"/>
          <w:lang w:val="en-US"/>
        </w:rPr>
        <w:t>Guskey</w:t>
      </w:r>
      <w:proofErr w:type="spellEnd"/>
      <w:r w:rsidRPr="001310E7">
        <w:rPr>
          <w:rFonts w:ascii="Times New Roman" w:hAnsi="Times New Roman" w:cs="Times New Roman"/>
          <w:sz w:val="28"/>
          <w:szCs w:val="28"/>
          <w:lang w:val="en-US"/>
        </w:rPr>
        <w:t>, 1989).</w:t>
      </w:r>
    </w:p>
    <w:p w14:paraId="7488098F"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1310E7">
        <w:rPr>
          <w:rFonts w:ascii="Times New Roman" w:hAnsi="Times New Roman" w:cs="Times New Roman"/>
          <w:sz w:val="28"/>
          <w:szCs w:val="28"/>
          <w:lang w:val="en-US"/>
        </w:rPr>
        <w:t>skilful</w:t>
      </w:r>
      <w:proofErr w:type="spellEnd"/>
      <w:r w:rsidRPr="001310E7">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1310E7">
        <w:rPr>
          <w:rFonts w:ascii="Times New Roman" w:hAnsi="Times New Roman" w:cs="Times New Roman"/>
          <w:sz w:val="28"/>
          <w:szCs w:val="28"/>
          <w:lang w:val="en-US"/>
        </w:rPr>
        <w:lastRenderedPageBreak/>
        <w:t>students, in order to become more effective in facilitating student learning (</w:t>
      </w:r>
      <w:proofErr w:type="spellStart"/>
      <w:r w:rsidRPr="001310E7">
        <w:rPr>
          <w:rFonts w:ascii="Times New Roman" w:hAnsi="Times New Roman" w:cs="Times New Roman"/>
          <w:sz w:val="28"/>
          <w:szCs w:val="28"/>
          <w:lang w:val="en-US"/>
        </w:rPr>
        <w:t>Åkerlind</w:t>
      </w:r>
      <w:proofErr w:type="spellEnd"/>
      <w:r w:rsidRPr="001310E7">
        <w:rPr>
          <w:rFonts w:ascii="Times New Roman" w:hAnsi="Times New Roman" w:cs="Times New Roman"/>
          <w:sz w:val="28"/>
          <w:szCs w:val="28"/>
          <w:lang w:val="en-US"/>
        </w:rPr>
        <w:t>, 2007).</w:t>
      </w:r>
    </w:p>
    <w:p w14:paraId="34463468"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1310E7">
        <w:rPr>
          <w:rFonts w:ascii="Times New Roman" w:hAnsi="Times New Roman" w:cs="Times New Roman"/>
          <w:sz w:val="28"/>
          <w:szCs w:val="28"/>
          <w:lang w:val="en-US"/>
        </w:rPr>
        <w:t>Beijaard</w:t>
      </w:r>
      <w:proofErr w:type="spellEnd"/>
      <w:r w:rsidRPr="001310E7">
        <w:rPr>
          <w:rFonts w:ascii="Times New Roman" w:hAnsi="Times New Roman" w:cs="Times New Roman"/>
          <w:sz w:val="28"/>
          <w:szCs w:val="28"/>
          <w:lang w:val="en-US"/>
        </w:rPr>
        <w:t xml:space="preserve">, Meijer &amp; </w:t>
      </w:r>
      <w:proofErr w:type="spellStart"/>
      <w:r w:rsidRPr="001310E7">
        <w:rPr>
          <w:rFonts w:ascii="Times New Roman" w:hAnsi="Times New Roman" w:cs="Times New Roman"/>
          <w:sz w:val="28"/>
          <w:szCs w:val="28"/>
          <w:lang w:val="en-US"/>
        </w:rPr>
        <w:t>Verloop</w:t>
      </w:r>
      <w:proofErr w:type="spellEnd"/>
      <w:r w:rsidRPr="001310E7">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1310E7">
        <w:rPr>
          <w:rFonts w:ascii="Times New Roman" w:hAnsi="Times New Roman" w:cs="Times New Roman"/>
          <w:sz w:val="28"/>
          <w:szCs w:val="28"/>
          <w:lang w:val="en-US"/>
        </w:rPr>
        <w:t>Postareff</w:t>
      </w:r>
      <w:proofErr w:type="spellEnd"/>
      <w:r w:rsidRPr="001310E7">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1310E7">
        <w:rPr>
          <w:rFonts w:ascii="Times New Roman" w:hAnsi="Times New Roman" w:cs="Times New Roman"/>
          <w:sz w:val="28"/>
          <w:szCs w:val="28"/>
          <w:lang w:val="en-US"/>
        </w:rPr>
        <w:t>Voogt</w:t>
      </w:r>
      <w:proofErr w:type="spellEnd"/>
      <w:r w:rsidRPr="001310E7">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1310E7">
        <w:rPr>
          <w:rFonts w:ascii="Times New Roman" w:hAnsi="Times New Roman" w:cs="Times New Roman"/>
          <w:sz w:val="28"/>
          <w:szCs w:val="28"/>
          <w:lang w:val="en-US"/>
        </w:rPr>
        <w:t>Parpala</w:t>
      </w:r>
      <w:proofErr w:type="spellEnd"/>
      <w:r w:rsidRPr="001310E7">
        <w:rPr>
          <w:rFonts w:ascii="Times New Roman" w:hAnsi="Times New Roman" w:cs="Times New Roman"/>
          <w:sz w:val="28"/>
          <w:szCs w:val="28"/>
          <w:lang w:val="en-US"/>
        </w:rPr>
        <w:t xml:space="preserve"> &amp; </w:t>
      </w:r>
      <w:proofErr w:type="spellStart"/>
      <w:r w:rsidRPr="001310E7">
        <w:rPr>
          <w:rFonts w:ascii="Times New Roman" w:hAnsi="Times New Roman" w:cs="Times New Roman"/>
          <w:sz w:val="28"/>
          <w:szCs w:val="28"/>
          <w:lang w:val="en-US"/>
        </w:rPr>
        <w:t>Postareff</w:t>
      </w:r>
      <w:proofErr w:type="spellEnd"/>
      <w:r w:rsidRPr="001310E7">
        <w:rPr>
          <w:rFonts w:ascii="Times New Roman" w:hAnsi="Times New Roman" w:cs="Times New Roman"/>
          <w:sz w:val="28"/>
          <w:szCs w:val="28"/>
          <w:lang w:val="en-US"/>
        </w:rPr>
        <w:t>, 2021).</w:t>
      </w:r>
    </w:p>
    <w:p w14:paraId="55C10B9A" w14:textId="77777777" w:rsidR="00E92F2E" w:rsidRPr="001310E7" w:rsidRDefault="00E92F2E" w:rsidP="00E92F2E">
      <w:pPr>
        <w:spacing w:after="0" w:line="240" w:lineRule="auto"/>
        <w:jc w:val="both"/>
        <w:rPr>
          <w:rFonts w:ascii="Times New Roman" w:hAnsi="Times New Roman" w:cs="Times New Roman"/>
          <w:sz w:val="28"/>
          <w:szCs w:val="28"/>
          <w:lang w:val="en-US"/>
        </w:rPr>
      </w:pPr>
    </w:p>
    <w:p w14:paraId="54CEB291" w14:textId="189AF663" w:rsidR="001310E7" w:rsidRPr="001310E7" w:rsidRDefault="6B229BC4" w:rsidP="00E92F2E">
      <w:pPr>
        <w:spacing w:after="0" w:line="240" w:lineRule="auto"/>
        <w:jc w:val="both"/>
        <w:rPr>
          <w:rFonts w:ascii="Times New Roman" w:hAnsi="Times New Roman" w:cs="Times New Roman"/>
          <w:sz w:val="28"/>
          <w:szCs w:val="28"/>
          <w:lang w:val="en-US"/>
        </w:rPr>
      </w:pPr>
      <w:r w:rsidRPr="001310E7">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1310E7">
        <w:rPr>
          <w:rFonts w:ascii="Times New Roman" w:hAnsi="Times New Roman" w:cs="Times New Roman"/>
          <w:sz w:val="28"/>
          <w:szCs w:val="28"/>
          <w:lang w:val="en-US"/>
        </w:rPr>
        <w:t>Hökkä</w:t>
      </w:r>
      <w:proofErr w:type="spellEnd"/>
      <w:r w:rsidRPr="001310E7">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1310E7">
        <w:rPr>
          <w:rFonts w:ascii="Times New Roman" w:hAnsi="Times New Roman" w:cs="Times New Roman"/>
          <w:sz w:val="28"/>
          <w:szCs w:val="28"/>
          <w:lang w:val="en-US"/>
        </w:rPr>
        <w:t>Pyhältö</w:t>
      </w:r>
      <w:proofErr w:type="spellEnd"/>
      <w:r w:rsidRPr="001310E7">
        <w:rPr>
          <w:rFonts w:ascii="Times New Roman" w:hAnsi="Times New Roman" w:cs="Times New Roman"/>
          <w:sz w:val="28"/>
          <w:szCs w:val="28"/>
          <w:lang w:val="en-US"/>
        </w:rPr>
        <w:t xml:space="preserve"> et al. 2012).</w:t>
      </w:r>
    </w:p>
    <w:p w14:paraId="0BEAFC59" w14:textId="77777777" w:rsidR="001310E7" w:rsidRPr="001310E7" w:rsidRDefault="001310E7">
      <w:pPr>
        <w:rPr>
          <w:rFonts w:ascii="Times New Roman" w:hAnsi="Times New Roman" w:cs="Times New Roman"/>
          <w:sz w:val="28"/>
          <w:szCs w:val="28"/>
          <w:lang w:val="en-US"/>
        </w:rPr>
      </w:pPr>
      <w:r w:rsidRPr="001310E7">
        <w:rPr>
          <w:rFonts w:ascii="Times New Roman" w:hAnsi="Times New Roman" w:cs="Times New Roman"/>
          <w:sz w:val="28"/>
          <w:szCs w:val="28"/>
          <w:lang w:val="en-US"/>
        </w:rPr>
        <w:br w:type="page"/>
      </w:r>
    </w:p>
    <w:p w14:paraId="55BA64C7" w14:textId="77777777" w:rsidR="001310E7" w:rsidRPr="001310E7" w:rsidRDefault="001310E7" w:rsidP="001310E7">
      <w:pPr>
        <w:pStyle w:val="1"/>
        <w:jc w:val="both"/>
        <w:rPr>
          <w:rFonts w:ascii="Times New Roman" w:eastAsia="Times New Roman" w:hAnsi="Times New Roman" w:cs="Times New Roman"/>
          <w:sz w:val="28"/>
          <w:szCs w:val="28"/>
          <w:lang w:val="en-US"/>
        </w:rPr>
      </w:pPr>
      <w:bookmarkStart w:id="36" w:name="_Toc120475423"/>
      <w:bookmarkStart w:id="37" w:name="_Hlk118050385"/>
      <w:bookmarkStart w:id="38" w:name="_Toc137339743"/>
      <w:r w:rsidRPr="001310E7">
        <w:rPr>
          <w:rFonts w:ascii="Times New Roman" w:eastAsia="Times New Roman" w:hAnsi="Times New Roman" w:cs="Times New Roman"/>
          <w:b/>
          <w:bCs/>
          <w:sz w:val="28"/>
          <w:szCs w:val="28"/>
          <w:lang w:val="en-US"/>
        </w:rPr>
        <w:lastRenderedPageBreak/>
        <w:t>Literature</w:t>
      </w:r>
      <w:bookmarkEnd w:id="36"/>
      <w:bookmarkEnd w:id="38"/>
      <w:r w:rsidRPr="001310E7">
        <w:rPr>
          <w:rFonts w:ascii="Times New Roman" w:eastAsia="Times New Roman" w:hAnsi="Times New Roman" w:cs="Times New Roman"/>
          <w:sz w:val="28"/>
          <w:szCs w:val="28"/>
          <w:lang w:val="en-US"/>
        </w:rPr>
        <w:t xml:space="preserve"> </w:t>
      </w:r>
    </w:p>
    <w:p w14:paraId="6AB9176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59C4E1CD"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Beijaard</w:t>
      </w:r>
      <w:proofErr w:type="spellEnd"/>
      <w:r w:rsidRPr="001310E7">
        <w:rPr>
          <w:rFonts w:ascii="Times New Roman" w:eastAsia="Times New Roman" w:hAnsi="Times New Roman" w:cs="Times New Roman"/>
          <w:sz w:val="28"/>
          <w:szCs w:val="28"/>
          <w:lang w:val="en-US"/>
        </w:rPr>
        <w:t xml:space="preserve">, D., Meijer, P. C., &amp; </w:t>
      </w:r>
      <w:proofErr w:type="spellStart"/>
      <w:r w:rsidRPr="001310E7">
        <w:rPr>
          <w:rFonts w:ascii="Times New Roman" w:eastAsia="Times New Roman" w:hAnsi="Times New Roman" w:cs="Times New Roman"/>
          <w:sz w:val="28"/>
          <w:szCs w:val="28"/>
          <w:lang w:val="en-US"/>
        </w:rPr>
        <w:t>Verloop</w:t>
      </w:r>
      <w:proofErr w:type="spellEnd"/>
      <w:r w:rsidRPr="001310E7">
        <w:rPr>
          <w:rFonts w:ascii="Times New Roman" w:eastAsia="Times New Roman" w:hAnsi="Times New Roman" w:cs="Times New Roman"/>
          <w:sz w:val="28"/>
          <w:szCs w:val="28"/>
          <w:lang w:val="en-US"/>
        </w:rPr>
        <w:t>, N. (2004). Reconsidering research on teachers’ professional identity.</w:t>
      </w:r>
      <w:r w:rsidRPr="001310E7">
        <w:rPr>
          <w:rFonts w:ascii="Times New Roman" w:eastAsia="Times New Roman" w:hAnsi="Times New Roman" w:cs="Times New Roman"/>
          <w:i/>
          <w:iCs/>
          <w:sz w:val="28"/>
          <w:szCs w:val="28"/>
          <w:lang w:val="en-US"/>
        </w:rPr>
        <w:t> Teaching and teacher education</w:t>
      </w:r>
      <w:r w:rsidRPr="001310E7">
        <w:rPr>
          <w:rFonts w:ascii="Times New Roman" w:eastAsia="Times New Roman" w:hAnsi="Times New Roman" w:cs="Times New Roman"/>
          <w:sz w:val="28"/>
          <w:szCs w:val="28"/>
          <w:lang w:val="en-US"/>
        </w:rPr>
        <w:t xml:space="preserve">, 20(2), p. 107-128. </w:t>
      </w:r>
    </w:p>
    <w:p w14:paraId="7117659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29A03B5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Berry, A. (2004). </w:t>
      </w:r>
      <w:proofErr w:type="spellStart"/>
      <w:r w:rsidRPr="001310E7">
        <w:rPr>
          <w:rFonts w:ascii="Times New Roman" w:eastAsia="Times New Roman" w:hAnsi="Times New Roman" w:cs="Times New Roman"/>
          <w:sz w:val="28"/>
          <w:szCs w:val="28"/>
          <w:lang w:val="en-US"/>
        </w:rPr>
        <w:t>Self study</w:t>
      </w:r>
      <w:proofErr w:type="spellEnd"/>
      <w:r w:rsidRPr="001310E7">
        <w:rPr>
          <w:rFonts w:ascii="Times New Roman" w:eastAsia="Times New Roman" w:hAnsi="Times New Roman" w:cs="Times New Roman"/>
          <w:sz w:val="28"/>
          <w:szCs w:val="28"/>
          <w:lang w:val="en-US"/>
        </w:rPr>
        <w:t xml:space="preserve"> in teaching about teaching. In J. J. </w:t>
      </w:r>
      <w:proofErr w:type="spellStart"/>
      <w:r w:rsidRPr="001310E7">
        <w:rPr>
          <w:rFonts w:ascii="Times New Roman" w:eastAsia="Times New Roman" w:hAnsi="Times New Roman" w:cs="Times New Roman"/>
          <w:sz w:val="28"/>
          <w:szCs w:val="28"/>
          <w:lang w:val="en-US"/>
        </w:rPr>
        <w:t>Loughran</w:t>
      </w:r>
      <w:proofErr w:type="spellEnd"/>
      <w:r w:rsidRPr="001310E7">
        <w:rPr>
          <w:rFonts w:ascii="Times New Roman" w:eastAsia="Times New Roman" w:hAnsi="Times New Roman" w:cs="Times New Roman"/>
          <w:sz w:val="28"/>
          <w:szCs w:val="28"/>
          <w:lang w:val="en-US"/>
        </w:rPr>
        <w:t xml:space="preserve">, M. L. Hamilton, V. K. </w:t>
      </w:r>
      <w:proofErr w:type="spellStart"/>
      <w:r w:rsidRPr="001310E7">
        <w:rPr>
          <w:rFonts w:ascii="Times New Roman" w:eastAsia="Times New Roman" w:hAnsi="Times New Roman" w:cs="Times New Roman"/>
          <w:sz w:val="28"/>
          <w:szCs w:val="28"/>
          <w:lang w:val="en-US"/>
        </w:rPr>
        <w:t>LaBoskey</w:t>
      </w:r>
      <w:proofErr w:type="spellEnd"/>
      <w:r w:rsidRPr="001310E7">
        <w:rPr>
          <w:rFonts w:ascii="Times New Roman" w:eastAsia="Times New Roman" w:hAnsi="Times New Roman" w:cs="Times New Roman"/>
          <w:sz w:val="28"/>
          <w:szCs w:val="28"/>
          <w:lang w:val="en-US"/>
        </w:rPr>
        <w:t xml:space="preserve">, &amp; T. Russell (Eds.), </w:t>
      </w:r>
      <w:r w:rsidRPr="001310E7">
        <w:rPr>
          <w:rFonts w:ascii="Times New Roman" w:eastAsia="Times New Roman" w:hAnsi="Times New Roman" w:cs="Times New Roman"/>
          <w:i/>
          <w:iCs/>
          <w:sz w:val="28"/>
          <w:szCs w:val="28"/>
          <w:lang w:val="en-US"/>
        </w:rPr>
        <w:t>International handbook of self-study of teaching and teacher education practices</w:t>
      </w:r>
      <w:r w:rsidRPr="001310E7">
        <w:rPr>
          <w:rFonts w:ascii="Times New Roman" w:eastAsia="Times New Roman" w:hAnsi="Times New Roman" w:cs="Times New Roman"/>
          <w:sz w:val="28"/>
          <w:szCs w:val="28"/>
          <w:lang w:val="en-US"/>
        </w:rPr>
        <w:t>. Dordrecht: Springer. 1295-1332.</w:t>
      </w:r>
    </w:p>
    <w:p w14:paraId="0310BC4B"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3414344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Biggs, J. (1996). Enhancing Teaching through Constructive Alignment. </w:t>
      </w:r>
      <w:r w:rsidRPr="001310E7">
        <w:rPr>
          <w:rFonts w:ascii="Times New Roman" w:eastAsia="Times New Roman" w:hAnsi="Times New Roman" w:cs="Times New Roman"/>
          <w:i/>
          <w:iCs/>
          <w:sz w:val="28"/>
          <w:szCs w:val="28"/>
          <w:lang w:val="en-US"/>
        </w:rPr>
        <w:t>Higher Education</w:t>
      </w:r>
      <w:r w:rsidRPr="001310E7">
        <w:rPr>
          <w:rFonts w:ascii="Times New Roman" w:eastAsia="Times New Roman" w:hAnsi="Times New Roman" w:cs="Times New Roman"/>
          <w:sz w:val="28"/>
          <w:szCs w:val="28"/>
          <w:lang w:val="en-US"/>
        </w:rPr>
        <w:t>, 32, p. 347-364.</w:t>
      </w:r>
    </w:p>
    <w:p w14:paraId="0625858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87F287C"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Biggs, J., &amp; Tang, C. (2011). </w:t>
      </w:r>
      <w:r w:rsidRPr="001310E7">
        <w:rPr>
          <w:rFonts w:ascii="Times New Roman" w:eastAsia="Times New Roman" w:hAnsi="Times New Roman" w:cs="Times New Roman"/>
          <w:i/>
          <w:iCs/>
          <w:sz w:val="28"/>
          <w:szCs w:val="28"/>
          <w:lang w:val="en-US"/>
        </w:rPr>
        <w:t>Teaching for Quality Learning at University</w:t>
      </w:r>
      <w:r w:rsidRPr="001310E7">
        <w:rPr>
          <w:rFonts w:ascii="Times New Roman" w:eastAsia="Times New Roman" w:hAnsi="Times New Roman" w:cs="Times New Roman"/>
          <w:sz w:val="28"/>
          <w:szCs w:val="28"/>
          <w:lang w:val="en-US"/>
        </w:rPr>
        <w:t>. Maidenhead, UK: Open University Press.</w:t>
      </w:r>
    </w:p>
    <w:p w14:paraId="7141049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65A3C7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Boud</w:t>
      </w:r>
      <w:proofErr w:type="spellEnd"/>
      <w:r w:rsidRPr="001310E7">
        <w:rPr>
          <w:rFonts w:ascii="Times New Roman" w:eastAsia="Times New Roman" w:hAnsi="Times New Roman" w:cs="Times New Roman"/>
          <w:sz w:val="28"/>
          <w:szCs w:val="28"/>
          <w:lang w:val="en-US"/>
        </w:rPr>
        <w:t xml:space="preserve">, D. &amp; </w:t>
      </w:r>
      <w:proofErr w:type="spellStart"/>
      <w:r w:rsidRPr="001310E7">
        <w:rPr>
          <w:rFonts w:ascii="Times New Roman" w:eastAsia="Times New Roman" w:hAnsi="Times New Roman" w:cs="Times New Roman"/>
          <w:sz w:val="28"/>
          <w:szCs w:val="28"/>
          <w:lang w:val="en-US"/>
        </w:rPr>
        <w:t>Falchikov</w:t>
      </w:r>
      <w:proofErr w:type="spellEnd"/>
      <w:r w:rsidRPr="001310E7">
        <w:rPr>
          <w:rFonts w:ascii="Times New Roman" w:eastAsia="Times New Roman" w:hAnsi="Times New Roman" w:cs="Times New Roman"/>
          <w:sz w:val="28"/>
          <w:szCs w:val="28"/>
          <w:lang w:val="en-US"/>
        </w:rPr>
        <w:t xml:space="preserve">, N. (2006): Aligning assessment with long‐term learning. </w:t>
      </w:r>
      <w:r w:rsidRPr="001310E7">
        <w:rPr>
          <w:rFonts w:ascii="Times New Roman" w:eastAsia="Times New Roman" w:hAnsi="Times New Roman" w:cs="Times New Roman"/>
          <w:i/>
          <w:iCs/>
          <w:sz w:val="28"/>
          <w:szCs w:val="28"/>
          <w:lang w:val="en-US"/>
        </w:rPr>
        <w:t>Assessment &amp; Evaluation in Higher Education</w:t>
      </w:r>
      <w:r w:rsidRPr="001310E7">
        <w:rPr>
          <w:rFonts w:ascii="Times New Roman" w:eastAsia="Times New Roman" w:hAnsi="Times New Roman" w:cs="Times New Roman"/>
          <w:sz w:val="28"/>
          <w:szCs w:val="28"/>
          <w:lang w:val="en-US"/>
        </w:rPr>
        <w:t>, 31(4), p. 399-413</w:t>
      </w:r>
    </w:p>
    <w:p w14:paraId="2ECEAE2C"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9FC9B0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Cao, Y., </w:t>
      </w:r>
      <w:proofErr w:type="spellStart"/>
      <w:r w:rsidRPr="001310E7">
        <w:rPr>
          <w:rFonts w:ascii="Times New Roman" w:eastAsia="Times New Roman" w:hAnsi="Times New Roman" w:cs="Times New Roman"/>
          <w:sz w:val="28"/>
          <w:szCs w:val="28"/>
          <w:lang w:val="en-US"/>
        </w:rPr>
        <w:t>Postareff</w:t>
      </w:r>
      <w:proofErr w:type="spellEnd"/>
      <w:r w:rsidRPr="001310E7">
        <w:rPr>
          <w:rFonts w:ascii="Times New Roman" w:eastAsia="Times New Roman" w:hAnsi="Times New Roman" w:cs="Times New Roman"/>
          <w:sz w:val="28"/>
          <w:szCs w:val="28"/>
          <w:lang w:val="en-US"/>
        </w:rPr>
        <w:t xml:space="preserve">, L., </w:t>
      </w:r>
      <w:proofErr w:type="spellStart"/>
      <w:r w:rsidRPr="001310E7">
        <w:rPr>
          <w:rFonts w:ascii="Times New Roman" w:eastAsia="Times New Roman" w:hAnsi="Times New Roman" w:cs="Times New Roman"/>
          <w:sz w:val="28"/>
          <w:szCs w:val="28"/>
          <w:lang w:val="en-US"/>
        </w:rPr>
        <w:t>Lindblom-Ylänne</w:t>
      </w:r>
      <w:proofErr w:type="spellEnd"/>
      <w:r w:rsidRPr="001310E7">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1310E7">
        <w:rPr>
          <w:rFonts w:ascii="Times New Roman" w:eastAsia="Times New Roman" w:hAnsi="Times New Roman" w:cs="Times New Roman"/>
          <w:i/>
          <w:iCs/>
          <w:sz w:val="28"/>
          <w:szCs w:val="28"/>
          <w:lang w:val="en-US"/>
        </w:rPr>
        <w:t>European Journal of Teacher Education</w:t>
      </w:r>
      <w:r w:rsidRPr="001310E7">
        <w:rPr>
          <w:rFonts w:ascii="Times New Roman" w:eastAsia="Times New Roman" w:hAnsi="Times New Roman" w:cs="Times New Roman"/>
          <w:sz w:val="28"/>
          <w:szCs w:val="28"/>
          <w:lang w:val="en-US"/>
        </w:rPr>
        <w:t>.</w:t>
      </w:r>
    </w:p>
    <w:p w14:paraId="7AD3917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217F5D3E"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Cochran-Smith, M. (2005). Teacher Educators as Researchers: Multiple Perspectives. </w:t>
      </w:r>
      <w:r w:rsidRPr="001310E7">
        <w:rPr>
          <w:rFonts w:ascii="Times New Roman" w:eastAsia="Times New Roman" w:hAnsi="Times New Roman" w:cs="Times New Roman"/>
          <w:i/>
          <w:iCs/>
          <w:sz w:val="28"/>
          <w:szCs w:val="28"/>
          <w:lang w:val="en-US"/>
        </w:rPr>
        <w:t>Teaching and Teacher Education</w:t>
      </w:r>
      <w:r w:rsidRPr="001310E7">
        <w:rPr>
          <w:rFonts w:ascii="Times New Roman" w:eastAsia="Times New Roman" w:hAnsi="Times New Roman" w:cs="Times New Roman"/>
          <w:sz w:val="28"/>
          <w:szCs w:val="28"/>
          <w:lang w:val="en-US"/>
        </w:rPr>
        <w:t>, 21(2), p. 219–225.</w:t>
      </w:r>
    </w:p>
    <w:p w14:paraId="2E28C83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D951A9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1310E7">
        <w:rPr>
          <w:rFonts w:ascii="Times New Roman" w:eastAsia="Times New Roman" w:hAnsi="Times New Roman" w:cs="Times New Roman"/>
          <w:i/>
          <w:iCs/>
          <w:sz w:val="28"/>
          <w:szCs w:val="28"/>
          <w:lang w:val="en-US"/>
        </w:rPr>
        <w:t>International Journal of Bilingual Education and Bilingualism</w:t>
      </w:r>
      <w:r w:rsidRPr="001310E7">
        <w:rPr>
          <w:rFonts w:ascii="Times New Roman" w:eastAsia="Times New Roman" w:hAnsi="Times New Roman" w:cs="Times New Roman"/>
          <w:sz w:val="28"/>
          <w:szCs w:val="28"/>
          <w:lang w:val="en-US"/>
        </w:rPr>
        <w:t xml:space="preserve">, 10(5), p. 543–562.   </w:t>
      </w:r>
    </w:p>
    <w:p w14:paraId="0C2A6A21"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523621EB"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Coyle, D. (2008). CLIL - a Pedagogical Approach From the European Perspective. In </w:t>
      </w:r>
      <w:r w:rsidRPr="001310E7">
        <w:rPr>
          <w:rFonts w:ascii="Times New Roman" w:eastAsia="Times New Roman" w:hAnsi="Times New Roman" w:cs="Times New Roman"/>
          <w:i/>
          <w:iCs/>
          <w:sz w:val="28"/>
          <w:szCs w:val="28"/>
          <w:lang w:val="en-US"/>
        </w:rPr>
        <w:t>Encyclopedia of Language and Education</w:t>
      </w:r>
      <w:r w:rsidRPr="001310E7">
        <w:rPr>
          <w:rFonts w:ascii="Times New Roman" w:eastAsia="Times New Roman" w:hAnsi="Times New Roman" w:cs="Times New Roman"/>
          <w:sz w:val="28"/>
          <w:szCs w:val="28"/>
          <w:lang w:val="en-US"/>
        </w:rPr>
        <w:t xml:space="preserve">, edited by N. </w:t>
      </w:r>
      <w:proofErr w:type="spellStart"/>
      <w:r w:rsidRPr="001310E7">
        <w:rPr>
          <w:rFonts w:ascii="Times New Roman" w:eastAsia="Times New Roman" w:hAnsi="Times New Roman" w:cs="Times New Roman"/>
          <w:sz w:val="28"/>
          <w:szCs w:val="28"/>
          <w:lang w:val="en-US"/>
        </w:rPr>
        <w:t>Hornberger</w:t>
      </w:r>
      <w:proofErr w:type="spellEnd"/>
      <w:r w:rsidRPr="001310E7">
        <w:rPr>
          <w:rFonts w:ascii="Times New Roman" w:eastAsia="Times New Roman" w:hAnsi="Times New Roman" w:cs="Times New Roman"/>
          <w:sz w:val="28"/>
          <w:szCs w:val="28"/>
          <w:lang w:val="en-US"/>
        </w:rPr>
        <w:t xml:space="preserve">, p. 1200–1214. Boston: Springer US. </w:t>
      </w:r>
    </w:p>
    <w:p w14:paraId="01C01B7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1EAC866"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Coyle, D., Hood, P., &amp; Marsh, D. (2010). </w:t>
      </w:r>
      <w:r w:rsidRPr="001310E7">
        <w:rPr>
          <w:rFonts w:ascii="Times New Roman" w:eastAsia="Times New Roman" w:hAnsi="Times New Roman" w:cs="Times New Roman"/>
          <w:i/>
          <w:iCs/>
          <w:sz w:val="28"/>
          <w:szCs w:val="28"/>
          <w:lang w:val="en-US"/>
        </w:rPr>
        <w:t>CLIL: Content and Language Integrated Learning</w:t>
      </w:r>
      <w:r w:rsidRPr="001310E7">
        <w:rPr>
          <w:rFonts w:ascii="Times New Roman" w:eastAsia="Times New Roman" w:hAnsi="Times New Roman" w:cs="Times New Roman"/>
          <w:sz w:val="28"/>
          <w:szCs w:val="28"/>
          <w:lang w:val="en-US"/>
        </w:rPr>
        <w:t xml:space="preserve">. Cambridge: Cambridge University Press. </w:t>
      </w:r>
    </w:p>
    <w:p w14:paraId="6716C9EC"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704D3D8B"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1310E7">
        <w:rPr>
          <w:rFonts w:ascii="Times New Roman" w:eastAsia="Times New Roman" w:hAnsi="Times New Roman" w:cs="Times New Roman"/>
          <w:i/>
          <w:iCs/>
          <w:sz w:val="28"/>
          <w:szCs w:val="28"/>
          <w:lang w:val="en-US"/>
        </w:rPr>
        <w:t>Future Perspectives for English Language Teaching</w:t>
      </w:r>
      <w:r w:rsidRPr="001310E7">
        <w:rPr>
          <w:rFonts w:ascii="Times New Roman" w:eastAsia="Times New Roman" w:hAnsi="Times New Roman" w:cs="Times New Roman"/>
          <w:sz w:val="28"/>
          <w:szCs w:val="28"/>
          <w:lang w:val="en-US"/>
        </w:rPr>
        <w:t xml:space="preserve">, edited by W. </w:t>
      </w:r>
      <w:proofErr w:type="spellStart"/>
      <w:r w:rsidRPr="001310E7">
        <w:rPr>
          <w:rFonts w:ascii="Times New Roman" w:eastAsia="Times New Roman" w:hAnsi="Times New Roman" w:cs="Times New Roman"/>
          <w:sz w:val="28"/>
          <w:szCs w:val="28"/>
          <w:lang w:val="en-US"/>
        </w:rPr>
        <w:t>Delanoy</w:t>
      </w:r>
      <w:proofErr w:type="spellEnd"/>
      <w:r w:rsidRPr="001310E7">
        <w:rPr>
          <w:rFonts w:ascii="Times New Roman" w:eastAsia="Times New Roman" w:hAnsi="Times New Roman" w:cs="Times New Roman"/>
          <w:sz w:val="28"/>
          <w:szCs w:val="28"/>
          <w:lang w:val="en-US"/>
        </w:rPr>
        <w:t xml:space="preserve">, and L. Volkmann, p. 1–19. Heidelberg: Carl Winter. </w:t>
      </w:r>
    </w:p>
    <w:p w14:paraId="5E3F036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327203F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Day, C., Elliot, B., &amp; Kington, A. (2005). Reform, standards and teacher identity: Challenges of sustaining commitment.</w:t>
      </w:r>
      <w:r w:rsidRPr="001310E7">
        <w:rPr>
          <w:rFonts w:ascii="Times New Roman" w:eastAsia="Times New Roman" w:hAnsi="Times New Roman" w:cs="Times New Roman"/>
          <w:i/>
          <w:iCs/>
          <w:sz w:val="28"/>
          <w:szCs w:val="28"/>
          <w:lang w:val="en-US"/>
        </w:rPr>
        <w:t> Teaching and teacher Education</w:t>
      </w:r>
      <w:r w:rsidRPr="001310E7">
        <w:rPr>
          <w:rFonts w:ascii="Times New Roman" w:eastAsia="Times New Roman" w:hAnsi="Times New Roman" w:cs="Times New Roman"/>
          <w:sz w:val="28"/>
          <w:szCs w:val="28"/>
          <w:lang w:val="en-US"/>
        </w:rPr>
        <w:t xml:space="preserve">, 21(5), p. 563-577. </w:t>
      </w:r>
    </w:p>
    <w:p w14:paraId="5B0E34F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B134166"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De </w:t>
      </w:r>
      <w:proofErr w:type="spellStart"/>
      <w:r w:rsidRPr="001310E7">
        <w:rPr>
          <w:rFonts w:ascii="Times New Roman" w:eastAsia="Times New Roman" w:hAnsi="Times New Roman" w:cs="Times New Roman"/>
          <w:sz w:val="28"/>
          <w:szCs w:val="28"/>
          <w:lang w:val="en-US"/>
        </w:rPr>
        <w:t>Zarobe</w:t>
      </w:r>
      <w:proofErr w:type="spellEnd"/>
      <w:r w:rsidRPr="001310E7">
        <w:rPr>
          <w:rFonts w:ascii="Times New Roman" w:eastAsia="Times New Roman" w:hAnsi="Times New Roman" w:cs="Times New Roman"/>
          <w:sz w:val="28"/>
          <w:szCs w:val="28"/>
          <w:lang w:val="en-US"/>
        </w:rPr>
        <w:t xml:space="preserve">, Y. R. (2008). CLIL and Foreign Language Learning: A Longitudinal Study in the Basque Country. </w:t>
      </w:r>
      <w:r w:rsidRPr="001310E7">
        <w:rPr>
          <w:rFonts w:ascii="Times New Roman" w:eastAsia="Times New Roman" w:hAnsi="Times New Roman" w:cs="Times New Roman"/>
          <w:i/>
          <w:iCs/>
          <w:sz w:val="28"/>
          <w:szCs w:val="28"/>
          <w:lang w:val="en-US"/>
        </w:rPr>
        <w:t>International CLIL Research Journal,</w:t>
      </w:r>
      <w:r w:rsidRPr="001310E7">
        <w:rPr>
          <w:rFonts w:ascii="Times New Roman" w:eastAsia="Times New Roman" w:hAnsi="Times New Roman" w:cs="Times New Roman"/>
          <w:sz w:val="28"/>
          <w:szCs w:val="28"/>
          <w:lang w:val="en-US"/>
        </w:rPr>
        <w:t xml:space="preserve"> 1(1), p. 60–73. </w:t>
      </w:r>
    </w:p>
    <w:p w14:paraId="3CC0B315"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7A2FBF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European Agency. </w:t>
      </w:r>
      <w:r w:rsidRPr="001310E7">
        <w:rPr>
          <w:rFonts w:ascii="Times New Roman" w:eastAsia="Times New Roman" w:hAnsi="Times New Roman" w:cs="Times New Roman"/>
          <w:i/>
          <w:iCs/>
          <w:sz w:val="28"/>
          <w:szCs w:val="28"/>
          <w:lang w:val="en-US"/>
        </w:rPr>
        <w:t>Profile of Inclusive Teachers</w:t>
      </w:r>
      <w:r w:rsidRPr="001310E7">
        <w:rPr>
          <w:rFonts w:ascii="Times New Roman" w:eastAsia="Times New Roman" w:hAnsi="Times New Roman" w:cs="Times New Roman"/>
          <w:sz w:val="28"/>
          <w:szCs w:val="28"/>
          <w:lang w:val="en-US"/>
        </w:rPr>
        <w:t xml:space="preserve">. https://www.european-agency.org/projects/te4i/profile-inclusive-teachers </w:t>
      </w:r>
    </w:p>
    <w:p w14:paraId="52A98D5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DA15066"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Eurydice. 2006. </w:t>
      </w:r>
      <w:r w:rsidRPr="001310E7">
        <w:rPr>
          <w:rFonts w:ascii="Times New Roman" w:eastAsia="Times New Roman" w:hAnsi="Times New Roman" w:cs="Times New Roman"/>
          <w:i/>
          <w:iCs/>
          <w:sz w:val="28"/>
          <w:szCs w:val="28"/>
          <w:lang w:val="en-US"/>
        </w:rPr>
        <w:t>Content and Language Integrated Learning (CLIL) at School in Europe</w:t>
      </w:r>
      <w:r w:rsidRPr="001310E7">
        <w:rPr>
          <w:rFonts w:ascii="Times New Roman" w:eastAsia="Times New Roman" w:hAnsi="Times New Roman" w:cs="Times New Roman"/>
          <w:sz w:val="28"/>
          <w:szCs w:val="28"/>
          <w:lang w:val="en-US"/>
        </w:rPr>
        <w:t xml:space="preserve">. Brussels: Eurydice. </w:t>
      </w:r>
    </w:p>
    <w:p w14:paraId="40963F8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5F111701"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1310E7">
        <w:rPr>
          <w:rFonts w:ascii="Times New Roman" w:eastAsia="Times New Roman" w:hAnsi="Times New Roman" w:cs="Times New Roman"/>
          <w:sz w:val="28"/>
          <w:szCs w:val="28"/>
          <w:lang w:val="en-US" w:eastAsia="fi-FI"/>
        </w:rPr>
        <w:t>Fimyar</w:t>
      </w:r>
      <w:proofErr w:type="spellEnd"/>
      <w:r w:rsidRPr="001310E7">
        <w:rPr>
          <w:rFonts w:ascii="Times New Roman" w:eastAsia="Times New Roman" w:hAnsi="Times New Roman" w:cs="Times New Roman"/>
          <w:sz w:val="28"/>
          <w:szCs w:val="28"/>
          <w:lang w:val="en-US" w:eastAsia="fi-FI"/>
        </w:rPr>
        <w:t xml:space="preserve">, O., </w:t>
      </w:r>
      <w:proofErr w:type="spellStart"/>
      <w:r w:rsidRPr="001310E7">
        <w:rPr>
          <w:rFonts w:ascii="Times New Roman" w:eastAsia="Times New Roman" w:hAnsi="Times New Roman" w:cs="Times New Roman"/>
          <w:sz w:val="28"/>
          <w:szCs w:val="28"/>
          <w:lang w:val="en-US" w:eastAsia="fi-FI"/>
        </w:rPr>
        <w:t>Yakavets</w:t>
      </w:r>
      <w:proofErr w:type="spellEnd"/>
      <w:r w:rsidRPr="001310E7">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1310E7">
        <w:rPr>
          <w:rFonts w:ascii="Times New Roman" w:eastAsia="Times New Roman" w:hAnsi="Times New Roman" w:cs="Times New Roman"/>
          <w:sz w:val="28"/>
          <w:szCs w:val="28"/>
          <w:lang w:val="en-US" w:eastAsia="fi-FI"/>
        </w:rPr>
        <w:t>D.Bridges</w:t>
      </w:r>
      <w:proofErr w:type="spellEnd"/>
      <w:r w:rsidRPr="001310E7">
        <w:rPr>
          <w:rFonts w:ascii="Times New Roman" w:eastAsia="Times New Roman" w:hAnsi="Times New Roman" w:cs="Times New Roman"/>
          <w:sz w:val="28"/>
          <w:szCs w:val="28"/>
          <w:lang w:val="en-US" w:eastAsia="fi-FI"/>
        </w:rPr>
        <w:t xml:space="preserve"> (Ed), Educational Reform and </w:t>
      </w:r>
      <w:proofErr w:type="spellStart"/>
      <w:r w:rsidRPr="001310E7">
        <w:rPr>
          <w:rFonts w:ascii="Times New Roman" w:eastAsia="Times New Roman" w:hAnsi="Times New Roman" w:cs="Times New Roman"/>
          <w:sz w:val="28"/>
          <w:szCs w:val="28"/>
          <w:lang w:val="en-US" w:eastAsia="fi-FI"/>
        </w:rPr>
        <w:t>Internationalisation</w:t>
      </w:r>
      <w:proofErr w:type="spellEnd"/>
      <w:r w:rsidRPr="001310E7">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1310E7">
        <w:rPr>
          <w:rFonts w:ascii="Times New Roman" w:eastAsia="Times New Roman" w:hAnsi="Times New Roman" w:cs="Times New Roman"/>
          <w:sz w:val="28"/>
          <w:szCs w:val="28"/>
          <w:lang w:val="en-US" w:eastAsia="fi-FI"/>
        </w:rPr>
        <w:t>Printondemand</w:t>
      </w:r>
      <w:proofErr w:type="spellEnd"/>
      <w:r w:rsidRPr="001310E7">
        <w:rPr>
          <w:rFonts w:ascii="Times New Roman" w:eastAsia="Times New Roman" w:hAnsi="Times New Roman" w:cs="Times New Roman"/>
          <w:sz w:val="28"/>
          <w:szCs w:val="28"/>
          <w:lang w:val="en-US" w:eastAsia="fi-FI"/>
        </w:rPr>
        <w:t>-worldwide.</w:t>
      </w:r>
    </w:p>
    <w:p w14:paraId="2DAC7B3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CFF145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374072">
        <w:rPr>
          <w:rFonts w:ascii="Times New Roman" w:eastAsia="Times New Roman" w:hAnsi="Times New Roman" w:cs="Times New Roman"/>
          <w:sz w:val="28"/>
          <w:szCs w:val="28"/>
        </w:rPr>
        <w:t xml:space="preserve">Feinstein, N. W., Allen, S., &amp; Jenkins, E. (2013). </w:t>
      </w:r>
      <w:r w:rsidRPr="001310E7">
        <w:rPr>
          <w:rFonts w:ascii="Times New Roman" w:eastAsia="Times New Roman" w:hAnsi="Times New Roman" w:cs="Times New Roman"/>
          <w:sz w:val="28"/>
          <w:szCs w:val="28"/>
          <w:lang w:val="en-US"/>
        </w:rPr>
        <w:t xml:space="preserve">Outside the pipeline: Reimagining science education for nonscientists. </w:t>
      </w:r>
      <w:r w:rsidRPr="001310E7">
        <w:rPr>
          <w:rFonts w:ascii="Times New Roman" w:eastAsia="Times New Roman" w:hAnsi="Times New Roman" w:cs="Times New Roman"/>
          <w:i/>
          <w:iCs/>
          <w:sz w:val="28"/>
          <w:szCs w:val="28"/>
          <w:lang w:val="en-US"/>
        </w:rPr>
        <w:t>Science</w:t>
      </w:r>
      <w:r w:rsidRPr="001310E7">
        <w:rPr>
          <w:rFonts w:ascii="Times New Roman" w:eastAsia="Times New Roman" w:hAnsi="Times New Roman" w:cs="Times New Roman"/>
          <w:sz w:val="28"/>
          <w:szCs w:val="28"/>
          <w:lang w:val="en-US"/>
        </w:rPr>
        <w:t>, 340(6130), p. 314-317</w:t>
      </w:r>
    </w:p>
    <w:p w14:paraId="70BC2C0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7DF16A3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1310E7">
        <w:rPr>
          <w:rFonts w:ascii="Times New Roman" w:eastAsia="Times New Roman" w:hAnsi="Times New Roman" w:cs="Times New Roman"/>
          <w:sz w:val="28"/>
          <w:szCs w:val="28"/>
          <w:lang w:val="en-US"/>
        </w:rPr>
        <w:t>Mobilisation</w:t>
      </w:r>
      <w:proofErr w:type="spellEnd"/>
      <w:r w:rsidRPr="001310E7">
        <w:rPr>
          <w:rFonts w:ascii="Times New Roman" w:eastAsia="Times New Roman" w:hAnsi="Times New Roman" w:cs="Times New Roman"/>
          <w:sz w:val="28"/>
          <w:szCs w:val="28"/>
          <w:lang w:val="en-US"/>
        </w:rPr>
        <w:t xml:space="preserve"> and Research-informed Practice. </w:t>
      </w:r>
      <w:r w:rsidRPr="001310E7">
        <w:rPr>
          <w:rFonts w:ascii="Times New Roman" w:eastAsia="Times New Roman" w:hAnsi="Times New Roman" w:cs="Times New Roman"/>
          <w:i/>
          <w:iCs/>
          <w:sz w:val="28"/>
          <w:szCs w:val="28"/>
          <w:lang w:val="en-US"/>
        </w:rPr>
        <w:t>Journal of Education for Teaching</w:t>
      </w:r>
      <w:r w:rsidRPr="001310E7">
        <w:rPr>
          <w:rFonts w:ascii="Times New Roman" w:eastAsia="Times New Roman" w:hAnsi="Times New Roman" w:cs="Times New Roman"/>
          <w:sz w:val="28"/>
          <w:szCs w:val="28"/>
          <w:lang w:val="en-US"/>
        </w:rPr>
        <w:t>, 44 (5), p. 621–636.</w:t>
      </w:r>
    </w:p>
    <w:p w14:paraId="3183EAC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2CD30D2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Florian, L., &amp; Black‐Hawkins, K. (2011). Exploring inclusive pedagogy. </w:t>
      </w:r>
      <w:r w:rsidRPr="001310E7">
        <w:rPr>
          <w:rFonts w:ascii="Times New Roman" w:eastAsia="Times New Roman" w:hAnsi="Times New Roman" w:cs="Times New Roman"/>
          <w:i/>
          <w:iCs/>
          <w:sz w:val="28"/>
          <w:szCs w:val="28"/>
          <w:lang w:val="en-US"/>
        </w:rPr>
        <w:t>British Educational Research Journal</w:t>
      </w:r>
      <w:r w:rsidRPr="001310E7">
        <w:rPr>
          <w:rFonts w:ascii="Times New Roman" w:eastAsia="Times New Roman" w:hAnsi="Times New Roman" w:cs="Times New Roman"/>
          <w:sz w:val="28"/>
          <w:szCs w:val="28"/>
          <w:lang w:val="en-US"/>
        </w:rPr>
        <w:t xml:space="preserve">, 37(5), p. 813–828. </w:t>
      </w:r>
    </w:p>
    <w:p w14:paraId="37ABFC0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5BF0DCEE"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1310E7">
        <w:rPr>
          <w:rFonts w:ascii="Times New Roman" w:eastAsia="Times New Roman" w:hAnsi="Times New Roman" w:cs="Times New Roman"/>
          <w:i/>
          <w:iCs/>
          <w:sz w:val="28"/>
          <w:szCs w:val="28"/>
          <w:lang w:val="en-US"/>
        </w:rPr>
        <w:t> American psychologist</w:t>
      </w:r>
      <w:r w:rsidRPr="001310E7">
        <w:rPr>
          <w:rFonts w:ascii="Times New Roman" w:eastAsia="Times New Roman" w:hAnsi="Times New Roman" w:cs="Times New Roman"/>
          <w:sz w:val="28"/>
          <w:szCs w:val="28"/>
          <w:lang w:val="en-US"/>
        </w:rPr>
        <w:t xml:space="preserve">, 56(3), p. 218. </w:t>
      </w:r>
    </w:p>
    <w:p w14:paraId="4258735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564EE65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Garrison, D. R., &amp; </w:t>
      </w:r>
      <w:proofErr w:type="spellStart"/>
      <w:r w:rsidRPr="001310E7">
        <w:rPr>
          <w:rFonts w:ascii="Times New Roman" w:eastAsia="Times New Roman" w:hAnsi="Times New Roman" w:cs="Times New Roman"/>
          <w:sz w:val="28"/>
          <w:szCs w:val="28"/>
          <w:lang w:val="en-US"/>
        </w:rPr>
        <w:t>Kanuka</w:t>
      </w:r>
      <w:proofErr w:type="spellEnd"/>
      <w:r w:rsidRPr="001310E7">
        <w:rPr>
          <w:rFonts w:ascii="Times New Roman" w:eastAsia="Times New Roman" w:hAnsi="Times New Roman" w:cs="Times New Roman"/>
          <w:sz w:val="28"/>
          <w:szCs w:val="28"/>
          <w:lang w:val="en-US"/>
        </w:rPr>
        <w:t>, H. (2004). Blended learning: Uncovering its transformative potential in higher education.</w:t>
      </w:r>
      <w:r w:rsidRPr="001310E7">
        <w:rPr>
          <w:rFonts w:ascii="Times New Roman" w:eastAsia="Times New Roman" w:hAnsi="Times New Roman" w:cs="Times New Roman"/>
          <w:i/>
          <w:iCs/>
          <w:sz w:val="28"/>
          <w:szCs w:val="28"/>
          <w:lang w:val="en-US"/>
        </w:rPr>
        <w:t> The internet and higher education</w:t>
      </w:r>
      <w:r w:rsidRPr="001310E7">
        <w:rPr>
          <w:rFonts w:ascii="Times New Roman" w:eastAsia="Times New Roman" w:hAnsi="Times New Roman" w:cs="Times New Roman"/>
          <w:sz w:val="28"/>
          <w:szCs w:val="28"/>
          <w:lang w:val="en-US"/>
        </w:rPr>
        <w:t xml:space="preserve">, 7(2), p. 95-105. </w:t>
      </w:r>
    </w:p>
    <w:p w14:paraId="2BE787D9"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C536D6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Guskey</w:t>
      </w:r>
      <w:proofErr w:type="spellEnd"/>
      <w:r w:rsidRPr="001310E7">
        <w:rPr>
          <w:rFonts w:ascii="Times New Roman" w:eastAsia="Times New Roman" w:hAnsi="Times New Roman" w:cs="Times New Roman"/>
          <w:sz w:val="28"/>
          <w:szCs w:val="28"/>
          <w:lang w:val="en-US"/>
        </w:rPr>
        <w:t xml:space="preserve">, T.R. (1989). Attitude and perceptual change in teachers. </w:t>
      </w:r>
      <w:r w:rsidRPr="001310E7">
        <w:rPr>
          <w:rFonts w:ascii="Times New Roman" w:eastAsia="Times New Roman" w:hAnsi="Times New Roman" w:cs="Times New Roman"/>
          <w:i/>
          <w:iCs/>
          <w:sz w:val="28"/>
          <w:szCs w:val="28"/>
          <w:lang w:val="en-US"/>
        </w:rPr>
        <w:t>,</w:t>
      </w:r>
      <w:r w:rsidRPr="001310E7">
        <w:rPr>
          <w:rFonts w:ascii="Times New Roman" w:eastAsia="Times New Roman" w:hAnsi="Times New Roman" w:cs="Times New Roman"/>
          <w:sz w:val="28"/>
          <w:szCs w:val="28"/>
          <w:lang w:val="en-US"/>
        </w:rPr>
        <w:t xml:space="preserve"> 13, p. 439-453. </w:t>
      </w:r>
    </w:p>
    <w:p w14:paraId="579976B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356B2F7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Hazelkorn</w:t>
      </w:r>
      <w:proofErr w:type="spellEnd"/>
      <w:r w:rsidRPr="001310E7">
        <w:rPr>
          <w:rFonts w:ascii="Times New Roman" w:eastAsia="Times New Roman" w:hAnsi="Times New Roman" w:cs="Times New Roman"/>
          <w:sz w:val="28"/>
          <w:szCs w:val="28"/>
          <w:lang w:val="en-US"/>
        </w:rPr>
        <w:t xml:space="preserve">, E., Ryan, C., Beernaert, Y., </w:t>
      </w:r>
      <w:proofErr w:type="spellStart"/>
      <w:r w:rsidRPr="001310E7">
        <w:rPr>
          <w:rFonts w:ascii="Times New Roman" w:eastAsia="Times New Roman" w:hAnsi="Times New Roman" w:cs="Times New Roman"/>
          <w:sz w:val="28"/>
          <w:szCs w:val="28"/>
          <w:lang w:val="en-US"/>
        </w:rPr>
        <w:t>Constantinou</w:t>
      </w:r>
      <w:proofErr w:type="spellEnd"/>
      <w:r w:rsidRPr="001310E7">
        <w:rPr>
          <w:rFonts w:ascii="Times New Roman" w:eastAsia="Times New Roman" w:hAnsi="Times New Roman" w:cs="Times New Roman"/>
          <w:sz w:val="28"/>
          <w:szCs w:val="28"/>
          <w:lang w:val="en-US"/>
        </w:rPr>
        <w:t xml:space="preserve">, C., </w:t>
      </w:r>
      <w:proofErr w:type="spellStart"/>
      <w:r w:rsidRPr="001310E7">
        <w:rPr>
          <w:rFonts w:ascii="Times New Roman" w:eastAsia="Times New Roman" w:hAnsi="Times New Roman" w:cs="Times New Roman"/>
          <w:sz w:val="28"/>
          <w:szCs w:val="28"/>
          <w:lang w:val="en-US"/>
        </w:rPr>
        <w:t>Deca</w:t>
      </w:r>
      <w:proofErr w:type="spellEnd"/>
      <w:r w:rsidRPr="001310E7">
        <w:rPr>
          <w:rFonts w:ascii="Times New Roman" w:eastAsia="Times New Roman" w:hAnsi="Times New Roman" w:cs="Times New Roman"/>
          <w:sz w:val="28"/>
          <w:szCs w:val="28"/>
          <w:lang w:val="en-US"/>
        </w:rPr>
        <w:t xml:space="preserve">, L., </w:t>
      </w:r>
      <w:proofErr w:type="spellStart"/>
      <w:r w:rsidRPr="001310E7">
        <w:rPr>
          <w:rFonts w:ascii="Times New Roman" w:eastAsia="Times New Roman" w:hAnsi="Times New Roman" w:cs="Times New Roman"/>
          <w:sz w:val="28"/>
          <w:szCs w:val="28"/>
          <w:lang w:val="en-US"/>
        </w:rPr>
        <w:t>Grangeat</w:t>
      </w:r>
      <w:proofErr w:type="spellEnd"/>
      <w:r w:rsidRPr="001310E7">
        <w:rPr>
          <w:rFonts w:ascii="Times New Roman" w:eastAsia="Times New Roman" w:hAnsi="Times New Roman" w:cs="Times New Roman"/>
          <w:sz w:val="28"/>
          <w:szCs w:val="28"/>
          <w:lang w:val="en-US"/>
        </w:rPr>
        <w:t xml:space="preserve">, M., </w:t>
      </w:r>
      <w:proofErr w:type="spellStart"/>
      <w:r w:rsidRPr="001310E7">
        <w:rPr>
          <w:rFonts w:ascii="Times New Roman" w:eastAsia="Times New Roman" w:hAnsi="Times New Roman" w:cs="Times New Roman"/>
          <w:sz w:val="28"/>
          <w:szCs w:val="28"/>
          <w:lang w:val="en-US"/>
        </w:rPr>
        <w:t>Karikorpi</w:t>
      </w:r>
      <w:proofErr w:type="spellEnd"/>
      <w:r w:rsidRPr="001310E7">
        <w:rPr>
          <w:rFonts w:ascii="Times New Roman" w:eastAsia="Times New Roman" w:hAnsi="Times New Roman" w:cs="Times New Roman"/>
          <w:sz w:val="28"/>
          <w:szCs w:val="28"/>
          <w:lang w:val="en-US"/>
        </w:rPr>
        <w:t xml:space="preserve">, M., Lazoudis, A., </w:t>
      </w:r>
      <w:proofErr w:type="spellStart"/>
      <w:r w:rsidRPr="001310E7">
        <w:rPr>
          <w:rFonts w:ascii="Times New Roman" w:eastAsia="Times New Roman" w:hAnsi="Times New Roman" w:cs="Times New Roman"/>
          <w:sz w:val="28"/>
          <w:szCs w:val="28"/>
          <w:lang w:val="en-US"/>
        </w:rPr>
        <w:t>Pintó</w:t>
      </w:r>
      <w:proofErr w:type="spellEnd"/>
      <w:r w:rsidRPr="001310E7">
        <w:rPr>
          <w:rFonts w:ascii="Times New Roman" w:eastAsia="Times New Roman" w:hAnsi="Times New Roman" w:cs="Times New Roman"/>
          <w:sz w:val="28"/>
          <w:szCs w:val="28"/>
          <w:lang w:val="en-US"/>
        </w:rPr>
        <w:t xml:space="preserve">, R. &amp; </w:t>
      </w:r>
      <w:proofErr w:type="spellStart"/>
      <w:r w:rsidRPr="001310E7">
        <w:rPr>
          <w:rFonts w:ascii="Times New Roman" w:eastAsia="Times New Roman" w:hAnsi="Times New Roman" w:cs="Times New Roman"/>
          <w:sz w:val="28"/>
          <w:szCs w:val="28"/>
          <w:lang w:val="en-US"/>
        </w:rPr>
        <w:t>Welzel</w:t>
      </w:r>
      <w:proofErr w:type="spellEnd"/>
      <w:r w:rsidRPr="001310E7">
        <w:rPr>
          <w:rFonts w:ascii="Times New Roman" w:eastAsia="Times New Roman" w:hAnsi="Times New Roman" w:cs="Times New Roman"/>
          <w:sz w:val="28"/>
          <w:szCs w:val="28"/>
          <w:lang w:val="en-US"/>
        </w:rPr>
        <w:t xml:space="preserve">-Breuer, M. (2015). </w:t>
      </w:r>
      <w:r w:rsidRPr="001310E7">
        <w:rPr>
          <w:rFonts w:ascii="Times New Roman" w:eastAsia="Times New Roman" w:hAnsi="Times New Roman" w:cs="Times New Roman"/>
          <w:i/>
          <w:iCs/>
          <w:sz w:val="28"/>
          <w:szCs w:val="28"/>
          <w:lang w:val="en-US"/>
        </w:rPr>
        <w:t xml:space="preserve">Science </w:t>
      </w:r>
      <w:r w:rsidRPr="001310E7">
        <w:rPr>
          <w:rFonts w:ascii="Times New Roman" w:eastAsia="Times New Roman" w:hAnsi="Times New Roman" w:cs="Times New Roman"/>
          <w:i/>
          <w:iCs/>
          <w:sz w:val="28"/>
          <w:szCs w:val="28"/>
          <w:lang w:val="en-US"/>
        </w:rPr>
        <w:lastRenderedPageBreak/>
        <w:t>Education for Responsible Citizenship</w:t>
      </w:r>
      <w:r w:rsidRPr="001310E7">
        <w:rPr>
          <w:rFonts w:ascii="Times New Roman" w:eastAsia="Times New Roman" w:hAnsi="Times New Roman" w:cs="Times New Roman"/>
          <w:sz w:val="28"/>
          <w:szCs w:val="28"/>
          <w:lang w:val="en-US"/>
        </w:rPr>
        <w:t>. European Commission: Directorate-General for Research and Innovation, Science with and for Society.</w:t>
      </w:r>
    </w:p>
    <w:p w14:paraId="6C08561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6DBD89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rPr>
        <w:t xml:space="preserve">Hökkä, P., Eteläpelto, A., &amp; Rasku-Puttonen, H. (2012). </w:t>
      </w:r>
      <w:r w:rsidRPr="001310E7">
        <w:rPr>
          <w:rFonts w:ascii="Times New Roman" w:eastAsia="Times New Roman" w:hAnsi="Times New Roman" w:cs="Times New Roman"/>
          <w:sz w:val="28"/>
          <w:szCs w:val="28"/>
          <w:lang w:val="en-US"/>
        </w:rPr>
        <w:t>The professional agency of teacher educators amid academic discourses.</w:t>
      </w:r>
      <w:r w:rsidRPr="001310E7">
        <w:rPr>
          <w:rFonts w:ascii="Times New Roman" w:eastAsia="Times New Roman" w:hAnsi="Times New Roman" w:cs="Times New Roman"/>
          <w:i/>
          <w:iCs/>
          <w:sz w:val="28"/>
          <w:szCs w:val="28"/>
          <w:lang w:val="en-US"/>
        </w:rPr>
        <w:t> Journal of Education for Teaching</w:t>
      </w:r>
      <w:r w:rsidRPr="001310E7">
        <w:rPr>
          <w:rFonts w:ascii="Times New Roman" w:eastAsia="Times New Roman" w:hAnsi="Times New Roman" w:cs="Times New Roman"/>
          <w:sz w:val="28"/>
          <w:szCs w:val="28"/>
          <w:lang w:val="en-US"/>
        </w:rPr>
        <w:t xml:space="preserve">, 38(1), p. 83-102. </w:t>
      </w:r>
    </w:p>
    <w:p w14:paraId="0B102AA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64081A4" w14:textId="77777777" w:rsidR="001310E7" w:rsidRPr="001310E7" w:rsidRDefault="001310E7" w:rsidP="001310E7">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1310E7">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73BA1C8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5E68BB1"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1310E7">
        <w:rPr>
          <w:rFonts w:ascii="Times New Roman" w:eastAsia="Times New Roman" w:hAnsi="Times New Roman" w:cs="Times New Roman"/>
          <w:i/>
          <w:iCs/>
          <w:color w:val="202124"/>
          <w:sz w:val="28"/>
          <w:szCs w:val="28"/>
          <w:lang w:val="en-US"/>
        </w:rPr>
        <w:t>Quality in Higher Education</w:t>
      </w:r>
      <w:r w:rsidRPr="001310E7">
        <w:rPr>
          <w:rFonts w:ascii="Times New Roman" w:eastAsia="Times New Roman" w:hAnsi="Times New Roman" w:cs="Times New Roman"/>
          <w:color w:val="202124"/>
          <w:sz w:val="28"/>
          <w:szCs w:val="28"/>
          <w:lang w:val="en-US"/>
        </w:rPr>
        <w:t>, 9(3), 223-229.</w:t>
      </w:r>
    </w:p>
    <w:p w14:paraId="3889D4F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ABB4B5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Koohang</w:t>
      </w:r>
      <w:proofErr w:type="spellEnd"/>
      <w:r w:rsidRPr="001310E7">
        <w:rPr>
          <w:rFonts w:ascii="Times New Roman" w:eastAsia="Times New Roman" w:hAnsi="Times New Roman" w:cs="Times New Roman"/>
          <w:sz w:val="28"/>
          <w:szCs w:val="28"/>
          <w:lang w:val="en-US"/>
        </w:rPr>
        <w:t xml:space="preserve">, A., </w:t>
      </w:r>
      <w:proofErr w:type="spellStart"/>
      <w:r w:rsidRPr="001310E7">
        <w:rPr>
          <w:rFonts w:ascii="Times New Roman" w:eastAsia="Times New Roman" w:hAnsi="Times New Roman" w:cs="Times New Roman"/>
          <w:sz w:val="28"/>
          <w:szCs w:val="28"/>
          <w:lang w:val="en-US"/>
        </w:rPr>
        <w:t>Britz</w:t>
      </w:r>
      <w:proofErr w:type="spellEnd"/>
      <w:r w:rsidRPr="001310E7">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1310E7">
        <w:rPr>
          <w:rFonts w:ascii="Times New Roman" w:eastAsia="Times New Roman" w:hAnsi="Times New Roman" w:cs="Times New Roman"/>
          <w:i/>
          <w:iCs/>
          <w:sz w:val="28"/>
          <w:szCs w:val="28"/>
          <w:lang w:val="en-US"/>
        </w:rPr>
        <w:t>In Proceedings of the 2006 Informing science and IT education joint conference </w:t>
      </w:r>
      <w:r w:rsidRPr="001310E7">
        <w:rPr>
          <w:rFonts w:ascii="Times New Roman" w:eastAsia="Times New Roman" w:hAnsi="Times New Roman" w:cs="Times New Roman"/>
          <w:sz w:val="28"/>
          <w:szCs w:val="28"/>
          <w:lang w:val="en-US"/>
        </w:rPr>
        <w:t xml:space="preserve">(p. 155-157). </w:t>
      </w:r>
    </w:p>
    <w:p w14:paraId="1E46130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1541BBB"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rPr>
        <w:t xml:space="preserve">Krokfors, L., Kynäslahti, H., Stenberg, K., Toom, A., Maaranen, K., Jyrhämä, R., Byman, R. &amp; Kansanen, P. (2011). </w:t>
      </w:r>
      <w:r w:rsidRPr="001310E7">
        <w:rPr>
          <w:rFonts w:ascii="Times New Roman" w:eastAsia="Times New Roman" w:hAnsi="Times New Roman" w:cs="Times New Roman"/>
          <w:sz w:val="28"/>
          <w:szCs w:val="28"/>
          <w:lang w:val="en-US"/>
        </w:rPr>
        <w:t xml:space="preserve">Investigating Finnish Teacher Educators’ Views on Research-based  Teacher Education. </w:t>
      </w:r>
      <w:r w:rsidRPr="001310E7">
        <w:rPr>
          <w:rFonts w:ascii="Times New Roman" w:eastAsia="Times New Roman" w:hAnsi="Times New Roman" w:cs="Times New Roman"/>
          <w:i/>
          <w:iCs/>
          <w:sz w:val="28"/>
          <w:szCs w:val="28"/>
          <w:lang w:val="en-US"/>
        </w:rPr>
        <w:t>Teaching Education</w:t>
      </w:r>
      <w:r w:rsidRPr="001310E7">
        <w:rPr>
          <w:rFonts w:ascii="Times New Roman" w:eastAsia="Times New Roman" w:hAnsi="Times New Roman" w:cs="Times New Roman"/>
          <w:sz w:val="28"/>
          <w:szCs w:val="28"/>
          <w:lang w:val="en-US"/>
        </w:rPr>
        <w:t>, 22(1), p. 1–13.</w:t>
      </w:r>
    </w:p>
    <w:p w14:paraId="12B88CE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D026E0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López</w:t>
      </w:r>
      <w:proofErr w:type="spellEnd"/>
      <w:r w:rsidRPr="001310E7">
        <w:rPr>
          <w:rFonts w:ascii="Times New Roman" w:eastAsia="Times New Roman" w:hAnsi="Times New Roman" w:cs="Times New Roman"/>
          <w:sz w:val="28"/>
          <w:szCs w:val="28"/>
          <w:lang w:val="en-US"/>
        </w:rPr>
        <w:t>-Pérez, M. V., Pérez-</w:t>
      </w:r>
      <w:proofErr w:type="spellStart"/>
      <w:r w:rsidRPr="001310E7">
        <w:rPr>
          <w:rFonts w:ascii="Times New Roman" w:eastAsia="Times New Roman" w:hAnsi="Times New Roman" w:cs="Times New Roman"/>
          <w:sz w:val="28"/>
          <w:szCs w:val="28"/>
          <w:lang w:val="en-US"/>
        </w:rPr>
        <w:t>López</w:t>
      </w:r>
      <w:proofErr w:type="spellEnd"/>
      <w:r w:rsidRPr="001310E7">
        <w:rPr>
          <w:rFonts w:ascii="Times New Roman" w:eastAsia="Times New Roman" w:hAnsi="Times New Roman" w:cs="Times New Roman"/>
          <w:sz w:val="28"/>
          <w:szCs w:val="28"/>
          <w:lang w:val="en-US"/>
        </w:rPr>
        <w:t>, M. C., &amp; Rodríguez-</w:t>
      </w:r>
      <w:proofErr w:type="spellStart"/>
      <w:r w:rsidRPr="001310E7">
        <w:rPr>
          <w:rFonts w:ascii="Times New Roman" w:eastAsia="Times New Roman" w:hAnsi="Times New Roman" w:cs="Times New Roman"/>
          <w:sz w:val="28"/>
          <w:szCs w:val="28"/>
          <w:lang w:val="en-US"/>
        </w:rPr>
        <w:t>Ariza</w:t>
      </w:r>
      <w:proofErr w:type="spellEnd"/>
      <w:r w:rsidRPr="001310E7">
        <w:rPr>
          <w:rFonts w:ascii="Times New Roman" w:eastAsia="Times New Roman" w:hAnsi="Times New Roman" w:cs="Times New Roman"/>
          <w:sz w:val="28"/>
          <w:szCs w:val="28"/>
          <w:lang w:val="en-US"/>
        </w:rPr>
        <w:t>, L. (2011). Blended learning in higher education: Students’ perceptions and their relation to outcomes.</w:t>
      </w:r>
      <w:r w:rsidRPr="001310E7">
        <w:rPr>
          <w:rFonts w:ascii="Times New Roman" w:eastAsia="Times New Roman" w:hAnsi="Times New Roman" w:cs="Times New Roman"/>
          <w:i/>
          <w:iCs/>
          <w:sz w:val="28"/>
          <w:szCs w:val="28"/>
          <w:lang w:val="en-US"/>
        </w:rPr>
        <w:t> Computers &amp; education</w:t>
      </w:r>
      <w:r w:rsidRPr="001310E7">
        <w:rPr>
          <w:rFonts w:ascii="Times New Roman" w:eastAsia="Times New Roman" w:hAnsi="Times New Roman" w:cs="Times New Roman"/>
          <w:sz w:val="28"/>
          <w:szCs w:val="28"/>
          <w:lang w:val="en-US"/>
        </w:rPr>
        <w:t xml:space="preserve">, 56(3), p. 818-826. </w:t>
      </w:r>
    </w:p>
    <w:p w14:paraId="71450941"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080F60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Lunenberg</w:t>
      </w:r>
      <w:proofErr w:type="spellEnd"/>
      <w:r w:rsidRPr="001310E7">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1310E7">
        <w:rPr>
          <w:rFonts w:ascii="Times New Roman" w:eastAsia="Times New Roman" w:hAnsi="Times New Roman" w:cs="Times New Roman"/>
          <w:i/>
          <w:iCs/>
          <w:sz w:val="28"/>
          <w:szCs w:val="28"/>
          <w:lang w:val="en-US"/>
        </w:rPr>
        <w:t>International encyclopedia of education</w:t>
      </w:r>
      <w:r w:rsidRPr="001310E7">
        <w:rPr>
          <w:rFonts w:ascii="Times New Roman" w:eastAsia="Times New Roman" w:hAnsi="Times New Roman" w:cs="Times New Roman"/>
          <w:sz w:val="28"/>
          <w:szCs w:val="28"/>
          <w:lang w:val="en-US"/>
        </w:rPr>
        <w:t xml:space="preserve"> (p. 676-680). Oxford, UK: Elsevier. </w:t>
      </w:r>
    </w:p>
    <w:p w14:paraId="6E6A53B6"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01A54AC"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lang w:val="en-US" w:eastAsia="fi-FI"/>
        </w:rPr>
      </w:pPr>
      <w:r w:rsidRPr="001310E7">
        <w:rPr>
          <w:rFonts w:ascii="Times New Roman" w:eastAsia="Times New Roman" w:hAnsi="Times New Roman" w:cs="Times New Roman"/>
          <w:sz w:val="28"/>
          <w:szCs w:val="28"/>
          <w:lang w:val="en-US" w:eastAsia="fi-FI"/>
        </w:rPr>
        <w:t xml:space="preserve">McLaughlin, C., Winter, L., </w:t>
      </w:r>
      <w:proofErr w:type="spellStart"/>
      <w:r w:rsidRPr="001310E7">
        <w:rPr>
          <w:rFonts w:ascii="Times New Roman" w:eastAsia="Times New Roman" w:hAnsi="Times New Roman" w:cs="Times New Roman"/>
          <w:sz w:val="28"/>
          <w:szCs w:val="28"/>
          <w:lang w:val="en-US" w:eastAsia="fi-FI"/>
        </w:rPr>
        <w:t>Kurakbayev</w:t>
      </w:r>
      <w:proofErr w:type="spellEnd"/>
      <w:r w:rsidRPr="001310E7">
        <w:rPr>
          <w:rFonts w:ascii="Times New Roman" w:eastAsia="Times New Roman" w:hAnsi="Times New Roman" w:cs="Times New Roman"/>
          <w:sz w:val="28"/>
          <w:szCs w:val="28"/>
          <w:lang w:val="en-US" w:eastAsia="fi-FI"/>
        </w:rPr>
        <w:t xml:space="preserve">, K., </w:t>
      </w:r>
      <w:proofErr w:type="spellStart"/>
      <w:r w:rsidRPr="001310E7">
        <w:rPr>
          <w:rFonts w:ascii="Times New Roman" w:eastAsia="Times New Roman" w:hAnsi="Times New Roman" w:cs="Times New Roman"/>
          <w:sz w:val="28"/>
          <w:szCs w:val="28"/>
          <w:lang w:val="en-US" w:eastAsia="fi-FI"/>
        </w:rPr>
        <w:t>Kambatyrova</w:t>
      </w:r>
      <w:proofErr w:type="spellEnd"/>
      <w:r w:rsidRPr="001310E7">
        <w:rPr>
          <w:rFonts w:ascii="Times New Roman" w:eastAsia="Times New Roman" w:hAnsi="Times New Roman" w:cs="Times New Roman"/>
          <w:sz w:val="28"/>
          <w:szCs w:val="28"/>
          <w:lang w:val="en-US" w:eastAsia="fi-FI"/>
        </w:rPr>
        <w:t xml:space="preserve">, A., </w:t>
      </w:r>
      <w:proofErr w:type="spellStart"/>
      <w:r w:rsidRPr="001310E7">
        <w:rPr>
          <w:rFonts w:ascii="Times New Roman" w:eastAsia="Times New Roman" w:hAnsi="Times New Roman" w:cs="Times New Roman"/>
          <w:sz w:val="28"/>
          <w:szCs w:val="28"/>
          <w:lang w:val="en-US" w:eastAsia="fi-FI"/>
        </w:rPr>
        <w:t>Torrano</w:t>
      </w:r>
      <w:proofErr w:type="spellEnd"/>
      <w:r w:rsidRPr="001310E7">
        <w:rPr>
          <w:rFonts w:ascii="Times New Roman" w:eastAsia="Times New Roman" w:hAnsi="Times New Roman" w:cs="Times New Roman"/>
          <w:sz w:val="28"/>
          <w:szCs w:val="28"/>
          <w:lang w:val="en-US" w:eastAsia="fi-FI"/>
        </w:rPr>
        <w:t xml:space="preserve">, D., </w:t>
      </w:r>
      <w:proofErr w:type="spellStart"/>
      <w:r w:rsidRPr="001310E7">
        <w:rPr>
          <w:rFonts w:ascii="Times New Roman" w:eastAsia="Times New Roman" w:hAnsi="Times New Roman" w:cs="Times New Roman"/>
          <w:sz w:val="28"/>
          <w:szCs w:val="28"/>
          <w:lang w:val="en-US" w:eastAsia="fi-FI"/>
        </w:rPr>
        <w:t>Fimyar</w:t>
      </w:r>
      <w:proofErr w:type="spellEnd"/>
      <w:r w:rsidRPr="001310E7">
        <w:rPr>
          <w:rFonts w:ascii="Times New Roman" w:eastAsia="Times New Roman" w:hAnsi="Times New Roman" w:cs="Times New Roman"/>
          <w:sz w:val="28"/>
          <w:szCs w:val="28"/>
          <w:lang w:val="en-US" w:eastAsia="fi-FI"/>
        </w:rPr>
        <w:t xml:space="preserve">, O., </w:t>
      </w:r>
      <w:proofErr w:type="spellStart"/>
      <w:r w:rsidRPr="001310E7">
        <w:rPr>
          <w:rFonts w:ascii="Times New Roman" w:eastAsia="Times New Roman" w:hAnsi="Times New Roman" w:cs="Times New Roman"/>
          <w:sz w:val="28"/>
          <w:szCs w:val="28"/>
          <w:lang w:val="en-US" w:eastAsia="fi-FI"/>
        </w:rPr>
        <w:t>Ramazanova</w:t>
      </w:r>
      <w:proofErr w:type="spellEnd"/>
      <w:r w:rsidRPr="001310E7">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1310E7">
        <w:rPr>
          <w:rFonts w:ascii="Times New Roman" w:eastAsia="Times New Roman" w:hAnsi="Times New Roman" w:cs="Times New Roman"/>
          <w:sz w:val="28"/>
          <w:szCs w:val="28"/>
          <w:lang w:val="en-US" w:eastAsia="fi-FI"/>
        </w:rPr>
        <w:t>Nazarbayev</w:t>
      </w:r>
      <w:proofErr w:type="spellEnd"/>
      <w:r w:rsidRPr="001310E7">
        <w:rPr>
          <w:rFonts w:ascii="Times New Roman" w:eastAsia="Times New Roman" w:hAnsi="Times New Roman" w:cs="Times New Roman"/>
          <w:sz w:val="28"/>
          <w:szCs w:val="28"/>
          <w:lang w:val="en-US" w:eastAsia="fi-FI"/>
        </w:rPr>
        <w:t xml:space="preserve"> University Graduate School of Education. </w:t>
      </w:r>
    </w:p>
    <w:p w14:paraId="0D2F0A8D"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0B4825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Marsh, D. (2012). </w:t>
      </w:r>
      <w:r w:rsidRPr="001310E7">
        <w:rPr>
          <w:rFonts w:ascii="Times New Roman" w:eastAsia="Times New Roman" w:hAnsi="Times New Roman" w:cs="Times New Roman"/>
          <w:i/>
          <w:iCs/>
          <w:sz w:val="28"/>
          <w:szCs w:val="28"/>
          <w:lang w:val="en-US"/>
        </w:rPr>
        <w:t>Content and Language Integrated Learning (CLIL). A Development Trajectory</w:t>
      </w:r>
      <w:r w:rsidRPr="001310E7">
        <w:rPr>
          <w:rFonts w:ascii="Times New Roman" w:eastAsia="Times New Roman" w:hAnsi="Times New Roman" w:cs="Times New Roman"/>
          <w:sz w:val="28"/>
          <w:szCs w:val="28"/>
          <w:lang w:val="en-US"/>
        </w:rPr>
        <w:t xml:space="preserve">. Cordoba: </w:t>
      </w:r>
      <w:proofErr w:type="spellStart"/>
      <w:r w:rsidRPr="001310E7">
        <w:rPr>
          <w:rFonts w:ascii="Times New Roman" w:eastAsia="Times New Roman" w:hAnsi="Times New Roman" w:cs="Times New Roman"/>
          <w:sz w:val="28"/>
          <w:szCs w:val="28"/>
          <w:lang w:val="en-US"/>
        </w:rPr>
        <w:t>Servicio</w:t>
      </w:r>
      <w:proofErr w:type="spellEnd"/>
      <w:r w:rsidRPr="001310E7">
        <w:rPr>
          <w:rFonts w:ascii="Times New Roman" w:eastAsia="Times New Roman" w:hAnsi="Times New Roman" w:cs="Times New Roman"/>
          <w:sz w:val="28"/>
          <w:szCs w:val="28"/>
          <w:lang w:val="en-US"/>
        </w:rPr>
        <w:t xml:space="preserve"> de </w:t>
      </w:r>
      <w:proofErr w:type="spellStart"/>
      <w:r w:rsidRPr="001310E7">
        <w:rPr>
          <w:rFonts w:ascii="Times New Roman" w:eastAsia="Times New Roman" w:hAnsi="Times New Roman" w:cs="Times New Roman"/>
          <w:sz w:val="28"/>
          <w:szCs w:val="28"/>
          <w:lang w:val="en-US"/>
        </w:rPr>
        <w:t>Publicaciones</w:t>
      </w:r>
      <w:proofErr w:type="spellEnd"/>
      <w:r w:rsidRPr="001310E7">
        <w:rPr>
          <w:rFonts w:ascii="Times New Roman" w:eastAsia="Times New Roman" w:hAnsi="Times New Roman" w:cs="Times New Roman"/>
          <w:sz w:val="28"/>
          <w:szCs w:val="28"/>
          <w:lang w:val="en-US"/>
        </w:rPr>
        <w:t xml:space="preserve"> de la Universidad de </w:t>
      </w:r>
      <w:proofErr w:type="spellStart"/>
      <w:r w:rsidRPr="001310E7">
        <w:rPr>
          <w:rFonts w:ascii="Times New Roman" w:eastAsia="Times New Roman" w:hAnsi="Times New Roman" w:cs="Times New Roman"/>
          <w:sz w:val="28"/>
          <w:szCs w:val="28"/>
          <w:lang w:val="en-US"/>
        </w:rPr>
        <w:t>Córdoba</w:t>
      </w:r>
      <w:proofErr w:type="spellEnd"/>
      <w:r w:rsidRPr="001310E7">
        <w:rPr>
          <w:rFonts w:ascii="Times New Roman" w:eastAsia="Times New Roman" w:hAnsi="Times New Roman" w:cs="Times New Roman"/>
          <w:sz w:val="28"/>
          <w:szCs w:val="28"/>
          <w:lang w:val="en-US"/>
        </w:rPr>
        <w:t xml:space="preserve">. </w:t>
      </w:r>
    </w:p>
    <w:p w14:paraId="07F81D09"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547E8EA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Mehisto</w:t>
      </w:r>
      <w:proofErr w:type="spellEnd"/>
      <w:r w:rsidRPr="001310E7">
        <w:rPr>
          <w:rFonts w:ascii="Times New Roman" w:eastAsia="Times New Roman" w:hAnsi="Times New Roman" w:cs="Times New Roman"/>
          <w:sz w:val="28"/>
          <w:szCs w:val="28"/>
          <w:lang w:val="en-US"/>
        </w:rPr>
        <w:t xml:space="preserve">, P., Marsh, D. &amp; </w:t>
      </w:r>
      <w:proofErr w:type="spellStart"/>
      <w:r w:rsidRPr="001310E7">
        <w:rPr>
          <w:rFonts w:ascii="Times New Roman" w:eastAsia="Times New Roman" w:hAnsi="Times New Roman" w:cs="Times New Roman"/>
          <w:sz w:val="28"/>
          <w:szCs w:val="28"/>
          <w:lang w:val="en-US"/>
        </w:rPr>
        <w:t>Frigols</w:t>
      </w:r>
      <w:proofErr w:type="spellEnd"/>
      <w:r w:rsidRPr="001310E7">
        <w:rPr>
          <w:rFonts w:ascii="Times New Roman" w:eastAsia="Times New Roman" w:hAnsi="Times New Roman" w:cs="Times New Roman"/>
          <w:sz w:val="28"/>
          <w:szCs w:val="28"/>
          <w:lang w:val="en-US"/>
        </w:rPr>
        <w:t xml:space="preserve">, M. J. (2008). </w:t>
      </w:r>
      <w:r w:rsidRPr="001310E7">
        <w:rPr>
          <w:rFonts w:ascii="Times New Roman" w:eastAsia="Times New Roman" w:hAnsi="Times New Roman" w:cs="Times New Roman"/>
          <w:i/>
          <w:iCs/>
          <w:sz w:val="28"/>
          <w:szCs w:val="28"/>
          <w:lang w:val="en-US"/>
        </w:rPr>
        <w:t>Uncovering CLIL Content and Language Integrated Learning in Bilingual and Multilingual Education</w:t>
      </w:r>
      <w:r w:rsidRPr="001310E7">
        <w:rPr>
          <w:rFonts w:ascii="Times New Roman" w:eastAsia="Times New Roman" w:hAnsi="Times New Roman" w:cs="Times New Roman"/>
          <w:sz w:val="28"/>
          <w:szCs w:val="28"/>
          <w:lang w:val="en-US"/>
        </w:rPr>
        <w:t xml:space="preserve">. London: Macmillan. </w:t>
      </w:r>
    </w:p>
    <w:p w14:paraId="16327E59"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2A25D73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Moore, T. J., </w:t>
      </w:r>
      <w:proofErr w:type="spellStart"/>
      <w:r w:rsidRPr="001310E7">
        <w:rPr>
          <w:rFonts w:ascii="Times New Roman" w:eastAsia="Times New Roman" w:hAnsi="Times New Roman" w:cs="Times New Roman"/>
          <w:sz w:val="28"/>
          <w:szCs w:val="28"/>
          <w:lang w:val="en-US"/>
        </w:rPr>
        <w:t>Stohlmann</w:t>
      </w:r>
      <w:proofErr w:type="spellEnd"/>
      <w:r w:rsidRPr="001310E7">
        <w:rPr>
          <w:rFonts w:ascii="Times New Roman" w:eastAsia="Times New Roman" w:hAnsi="Times New Roman" w:cs="Times New Roman"/>
          <w:sz w:val="28"/>
          <w:szCs w:val="28"/>
          <w:lang w:val="en-US"/>
        </w:rPr>
        <w:t xml:space="preserve">, M. S., Wang, H. H., Tank, K. M., </w:t>
      </w:r>
      <w:proofErr w:type="spellStart"/>
      <w:r w:rsidRPr="001310E7">
        <w:rPr>
          <w:rFonts w:ascii="Times New Roman" w:eastAsia="Times New Roman" w:hAnsi="Times New Roman" w:cs="Times New Roman"/>
          <w:sz w:val="28"/>
          <w:szCs w:val="28"/>
          <w:lang w:val="en-US"/>
        </w:rPr>
        <w:t>Glancy</w:t>
      </w:r>
      <w:proofErr w:type="spellEnd"/>
      <w:r w:rsidRPr="001310E7">
        <w:rPr>
          <w:rFonts w:ascii="Times New Roman" w:eastAsia="Times New Roman" w:hAnsi="Times New Roman" w:cs="Times New Roman"/>
          <w:sz w:val="28"/>
          <w:szCs w:val="28"/>
          <w:lang w:val="en-US"/>
        </w:rPr>
        <w:t xml:space="preserve">, A. W., &amp; </w:t>
      </w:r>
      <w:proofErr w:type="spellStart"/>
      <w:r w:rsidRPr="001310E7">
        <w:rPr>
          <w:rFonts w:ascii="Times New Roman" w:eastAsia="Times New Roman" w:hAnsi="Times New Roman" w:cs="Times New Roman"/>
          <w:sz w:val="28"/>
          <w:szCs w:val="28"/>
          <w:lang w:val="en-US"/>
        </w:rPr>
        <w:t>Roehrig</w:t>
      </w:r>
      <w:proofErr w:type="spellEnd"/>
      <w:r w:rsidRPr="001310E7">
        <w:rPr>
          <w:rFonts w:ascii="Times New Roman" w:eastAsia="Times New Roman" w:hAnsi="Times New Roman" w:cs="Times New Roman"/>
          <w:sz w:val="28"/>
          <w:szCs w:val="28"/>
          <w:lang w:val="en-US"/>
        </w:rPr>
        <w:t xml:space="preserve">, G. H. (2014). Implementation and integration of engineering in K-12 STEM education. In </w:t>
      </w:r>
      <w:r w:rsidRPr="001310E7">
        <w:rPr>
          <w:rFonts w:ascii="Times New Roman" w:eastAsia="Times New Roman" w:hAnsi="Times New Roman" w:cs="Times New Roman"/>
          <w:i/>
          <w:iCs/>
          <w:sz w:val="28"/>
          <w:szCs w:val="28"/>
          <w:lang w:val="en-US"/>
        </w:rPr>
        <w:t>Engineering in Pre-College Settings: Synthesizing Research, Policy, and Practices</w:t>
      </w:r>
      <w:r w:rsidRPr="001310E7">
        <w:rPr>
          <w:rFonts w:ascii="Times New Roman" w:eastAsia="Times New Roman" w:hAnsi="Times New Roman" w:cs="Times New Roman"/>
          <w:sz w:val="28"/>
          <w:szCs w:val="28"/>
          <w:lang w:val="en-US"/>
        </w:rPr>
        <w:t xml:space="preserve"> (p. 35-60). </w:t>
      </w:r>
      <w:r w:rsidRPr="001310E7">
        <w:rPr>
          <w:rFonts w:ascii="Times New Roman" w:eastAsia="Times New Roman" w:hAnsi="Times New Roman" w:cs="Times New Roman"/>
          <w:color w:val="444444"/>
          <w:spacing w:val="8"/>
          <w:sz w:val="28"/>
          <w:szCs w:val="28"/>
          <w:shd w:val="clear" w:color="auto" w:fill="FFFFFF"/>
          <w:lang w:val="en-US"/>
        </w:rPr>
        <w:t>West Lafayette</w:t>
      </w:r>
      <w:r w:rsidRPr="001310E7">
        <w:rPr>
          <w:rFonts w:ascii="Times New Roman" w:eastAsia="Times New Roman" w:hAnsi="Times New Roman" w:cs="Times New Roman"/>
          <w:sz w:val="28"/>
          <w:szCs w:val="28"/>
          <w:lang w:val="en-US"/>
        </w:rPr>
        <w:t>: Purdue University Press.</w:t>
      </w:r>
    </w:p>
    <w:p w14:paraId="08BE9D1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39C7C94"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1310E7">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756406B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962893A"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OECD (2020). </w:t>
      </w:r>
      <w:r w:rsidRPr="001310E7">
        <w:rPr>
          <w:rFonts w:ascii="Times New Roman" w:eastAsia="Times New Roman" w:hAnsi="Times New Roman" w:cs="Times New Roman"/>
          <w:i/>
          <w:iCs/>
          <w:sz w:val="28"/>
          <w:szCs w:val="28"/>
          <w:lang w:val="en-US"/>
        </w:rPr>
        <w:t>Raising the Quality of Initial Teacher Education and support for early career teachers in Kazakhstan</w:t>
      </w:r>
      <w:r w:rsidRPr="001310E7">
        <w:rPr>
          <w:rFonts w:ascii="Times New Roman" w:eastAsia="Times New Roman" w:hAnsi="Times New Roman" w:cs="Times New Roman"/>
          <w:sz w:val="28"/>
          <w:szCs w:val="28"/>
          <w:lang w:val="en-US"/>
        </w:rPr>
        <w:t>. OECD Education Policy Perspectives, No. 25, OECD Publishing, Paris.</w:t>
      </w:r>
    </w:p>
    <w:p w14:paraId="74373B8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5F3927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"On Education" (2007</w:t>
      </w:r>
      <w:r w:rsidRPr="001310E7">
        <w:rPr>
          <w:rFonts w:ascii="Times New Roman" w:eastAsia="Times New Roman" w:hAnsi="Times New Roman" w:cs="Times New Roman"/>
          <w:sz w:val="28"/>
          <w:szCs w:val="28"/>
          <w:lang w:val="en-GB"/>
        </w:rPr>
        <w:t xml:space="preserve">) </w:t>
      </w:r>
      <w:r w:rsidRPr="001310E7">
        <w:rPr>
          <w:rFonts w:ascii="Times New Roman" w:eastAsia="Times New Roman" w:hAnsi="Times New Roman" w:cs="Times New Roman"/>
          <w:sz w:val="28"/>
          <w:szCs w:val="28"/>
          <w:lang w:val="en"/>
        </w:rPr>
        <w:t xml:space="preserve">Law of the Republic of Kazakhstan; with amendments dated 27.12.2019. </w:t>
      </w:r>
    </w:p>
    <w:p w14:paraId="6C47CDB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
        </w:rPr>
      </w:pPr>
    </w:p>
    <w:p w14:paraId="19AB5BBE"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
        </w:rPr>
      </w:pPr>
      <w:r w:rsidRPr="001310E7">
        <w:rPr>
          <w:rFonts w:ascii="Times New Roman" w:eastAsia="Times New Roman" w:hAnsi="Times New Roman" w:cs="Times New Roman"/>
          <w:sz w:val="28"/>
          <w:szCs w:val="28"/>
          <w:lang w:val="en"/>
        </w:rPr>
        <w:t>On approval of the Lifelong Learning (continuing education) Concept (2021).</w:t>
      </w:r>
      <w:r w:rsidRPr="001310E7">
        <w:rPr>
          <w:rFonts w:ascii="Times New Roman" w:eastAsia="Times New Roman" w:hAnsi="Times New Roman" w:cs="Times New Roman"/>
          <w:sz w:val="28"/>
          <w:szCs w:val="28"/>
          <w:lang w:val="en-GB"/>
        </w:rPr>
        <w:t xml:space="preserve"> </w:t>
      </w:r>
      <w:r w:rsidRPr="001310E7">
        <w:rPr>
          <w:rFonts w:ascii="Times New Roman" w:eastAsia="Times New Roman" w:hAnsi="Times New Roman" w:cs="Times New Roman"/>
          <w:sz w:val="28"/>
          <w:szCs w:val="28"/>
          <w:lang w:val="en"/>
        </w:rPr>
        <w:t xml:space="preserve">Resolution No. 471 of the Government of the Republic of Kazakhstan dated 8 July 2021. </w:t>
      </w:r>
    </w:p>
    <w:p w14:paraId="5DEB4A7C"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
        </w:rPr>
      </w:pPr>
    </w:p>
    <w:p w14:paraId="2695554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Osguthorpe</w:t>
      </w:r>
      <w:proofErr w:type="spellEnd"/>
      <w:r w:rsidRPr="001310E7">
        <w:rPr>
          <w:rFonts w:ascii="Times New Roman" w:eastAsia="Times New Roman" w:hAnsi="Times New Roman" w:cs="Times New Roman"/>
          <w:sz w:val="28"/>
          <w:szCs w:val="28"/>
          <w:lang w:val="en-US"/>
        </w:rPr>
        <w:t>, R. T., &amp; Graham, C. R. (2003). Blended learning environments: Definitions and directions.</w:t>
      </w:r>
      <w:r w:rsidRPr="001310E7">
        <w:rPr>
          <w:rFonts w:ascii="Times New Roman" w:eastAsia="Times New Roman" w:hAnsi="Times New Roman" w:cs="Times New Roman"/>
          <w:i/>
          <w:iCs/>
          <w:sz w:val="28"/>
          <w:szCs w:val="28"/>
          <w:lang w:val="en-US"/>
        </w:rPr>
        <w:t> Quarterly review of distance education</w:t>
      </w:r>
      <w:r w:rsidRPr="001310E7">
        <w:rPr>
          <w:rFonts w:ascii="Times New Roman" w:eastAsia="Times New Roman" w:hAnsi="Times New Roman" w:cs="Times New Roman"/>
          <w:sz w:val="28"/>
          <w:szCs w:val="28"/>
          <w:lang w:val="en-US"/>
        </w:rPr>
        <w:t xml:space="preserve">, 4(3), p. 227-33. </w:t>
      </w:r>
    </w:p>
    <w:p w14:paraId="49F67E8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0600DA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Parpala</w:t>
      </w:r>
      <w:proofErr w:type="spellEnd"/>
      <w:r w:rsidRPr="001310E7">
        <w:rPr>
          <w:rFonts w:ascii="Times New Roman" w:eastAsia="Times New Roman" w:hAnsi="Times New Roman" w:cs="Times New Roman"/>
          <w:sz w:val="28"/>
          <w:szCs w:val="28"/>
          <w:lang w:val="en-US"/>
        </w:rPr>
        <w:t xml:space="preserve">, A., &amp; </w:t>
      </w:r>
      <w:proofErr w:type="spellStart"/>
      <w:r w:rsidRPr="001310E7">
        <w:rPr>
          <w:rFonts w:ascii="Times New Roman" w:eastAsia="Times New Roman" w:hAnsi="Times New Roman" w:cs="Times New Roman"/>
          <w:sz w:val="28"/>
          <w:szCs w:val="28"/>
          <w:lang w:val="en-US"/>
        </w:rPr>
        <w:t>Postareff</w:t>
      </w:r>
      <w:proofErr w:type="spellEnd"/>
      <w:r w:rsidRPr="001310E7">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1310E7">
        <w:rPr>
          <w:rFonts w:ascii="Times New Roman" w:eastAsia="Times New Roman" w:hAnsi="Times New Roman" w:cs="Times New Roman"/>
          <w:sz w:val="28"/>
          <w:szCs w:val="28"/>
          <w:lang w:val="en-US"/>
        </w:rPr>
        <w:t>HowUTeach</w:t>
      </w:r>
      <w:proofErr w:type="spellEnd"/>
      <w:r w:rsidRPr="001310E7">
        <w:rPr>
          <w:rFonts w:ascii="Times New Roman" w:eastAsia="Times New Roman" w:hAnsi="Times New Roman" w:cs="Times New Roman"/>
          <w:sz w:val="28"/>
          <w:szCs w:val="28"/>
          <w:lang w:val="en-US"/>
        </w:rPr>
        <w:t xml:space="preserve"> self-reflection tool. </w:t>
      </w:r>
      <w:proofErr w:type="spellStart"/>
      <w:r w:rsidRPr="001310E7">
        <w:rPr>
          <w:rFonts w:ascii="Times New Roman" w:eastAsia="Times New Roman" w:hAnsi="Times New Roman" w:cs="Times New Roman"/>
          <w:i/>
          <w:iCs/>
          <w:sz w:val="28"/>
          <w:szCs w:val="28"/>
          <w:lang w:val="en-US"/>
        </w:rPr>
        <w:t>Ammattikasvatuksen</w:t>
      </w:r>
      <w:proofErr w:type="spellEnd"/>
      <w:r w:rsidRPr="001310E7">
        <w:rPr>
          <w:rFonts w:ascii="Times New Roman" w:eastAsia="Times New Roman" w:hAnsi="Times New Roman" w:cs="Times New Roman"/>
          <w:i/>
          <w:iCs/>
          <w:sz w:val="28"/>
          <w:szCs w:val="28"/>
          <w:lang w:val="en-US"/>
        </w:rPr>
        <w:t xml:space="preserve"> </w:t>
      </w:r>
      <w:proofErr w:type="spellStart"/>
      <w:r w:rsidRPr="001310E7">
        <w:rPr>
          <w:rFonts w:ascii="Times New Roman" w:eastAsia="Times New Roman" w:hAnsi="Times New Roman" w:cs="Times New Roman"/>
          <w:i/>
          <w:iCs/>
          <w:sz w:val="28"/>
          <w:szCs w:val="28"/>
          <w:lang w:val="en-US"/>
        </w:rPr>
        <w:t>aikakauskirja</w:t>
      </w:r>
      <w:proofErr w:type="spellEnd"/>
      <w:r w:rsidRPr="001310E7">
        <w:rPr>
          <w:rFonts w:ascii="Times New Roman" w:eastAsia="Times New Roman" w:hAnsi="Times New Roman" w:cs="Times New Roman"/>
          <w:sz w:val="28"/>
          <w:szCs w:val="28"/>
          <w:lang w:val="en-US"/>
        </w:rPr>
        <w:t xml:space="preserve">, 4, 2021. </w:t>
      </w:r>
    </w:p>
    <w:p w14:paraId="4FF8A3F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0B84FCC"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Postareff</w:t>
      </w:r>
      <w:proofErr w:type="spellEnd"/>
      <w:r w:rsidRPr="001310E7">
        <w:rPr>
          <w:rFonts w:ascii="Times New Roman" w:eastAsia="Times New Roman" w:hAnsi="Times New Roman" w:cs="Times New Roman"/>
          <w:sz w:val="28"/>
          <w:szCs w:val="28"/>
          <w:lang w:val="en-US"/>
        </w:rPr>
        <w:t xml:space="preserve">, L., </w:t>
      </w:r>
      <w:proofErr w:type="spellStart"/>
      <w:r w:rsidRPr="001310E7">
        <w:rPr>
          <w:rFonts w:ascii="Times New Roman" w:eastAsia="Times New Roman" w:hAnsi="Times New Roman" w:cs="Times New Roman"/>
          <w:sz w:val="28"/>
          <w:szCs w:val="28"/>
          <w:lang w:val="en-US"/>
        </w:rPr>
        <w:t>Lindblom-Ylänne</w:t>
      </w:r>
      <w:proofErr w:type="spellEnd"/>
      <w:r w:rsidRPr="001310E7">
        <w:rPr>
          <w:rFonts w:ascii="Times New Roman" w:eastAsia="Times New Roman" w:hAnsi="Times New Roman" w:cs="Times New Roman"/>
          <w:sz w:val="28"/>
          <w:szCs w:val="28"/>
          <w:lang w:val="en-US"/>
        </w:rPr>
        <w:t xml:space="preserve">, S., &amp; </w:t>
      </w:r>
      <w:proofErr w:type="spellStart"/>
      <w:r w:rsidRPr="001310E7">
        <w:rPr>
          <w:rFonts w:ascii="Times New Roman" w:eastAsia="Times New Roman" w:hAnsi="Times New Roman" w:cs="Times New Roman"/>
          <w:sz w:val="28"/>
          <w:szCs w:val="28"/>
          <w:lang w:val="en-US"/>
        </w:rPr>
        <w:t>Nevgi</w:t>
      </w:r>
      <w:proofErr w:type="spellEnd"/>
      <w:r w:rsidRPr="001310E7">
        <w:rPr>
          <w:rFonts w:ascii="Times New Roman" w:eastAsia="Times New Roman" w:hAnsi="Times New Roman" w:cs="Times New Roman"/>
          <w:sz w:val="28"/>
          <w:szCs w:val="28"/>
          <w:lang w:val="en-US"/>
        </w:rPr>
        <w:t>, A. (2008). A follow-up study of the effect of pedagogical training on teaching in higher education.</w:t>
      </w:r>
      <w:r w:rsidRPr="001310E7">
        <w:rPr>
          <w:rFonts w:ascii="Times New Roman" w:eastAsia="Times New Roman" w:hAnsi="Times New Roman" w:cs="Times New Roman"/>
          <w:i/>
          <w:iCs/>
          <w:sz w:val="28"/>
          <w:szCs w:val="28"/>
          <w:lang w:val="en-US"/>
        </w:rPr>
        <w:t> Higher Education</w:t>
      </w:r>
      <w:r w:rsidRPr="001310E7">
        <w:rPr>
          <w:rFonts w:ascii="Times New Roman" w:eastAsia="Times New Roman" w:hAnsi="Times New Roman" w:cs="Times New Roman"/>
          <w:sz w:val="28"/>
          <w:szCs w:val="28"/>
          <w:lang w:val="en-US"/>
        </w:rPr>
        <w:t xml:space="preserve">, 56(1), p. 29-43. </w:t>
      </w:r>
    </w:p>
    <w:p w14:paraId="09D9F6A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9D7A78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Prosser, M., &amp; </w:t>
      </w:r>
      <w:proofErr w:type="spellStart"/>
      <w:r w:rsidRPr="001310E7">
        <w:rPr>
          <w:rFonts w:ascii="Times New Roman" w:eastAsia="Times New Roman" w:hAnsi="Times New Roman" w:cs="Times New Roman"/>
          <w:sz w:val="28"/>
          <w:szCs w:val="28"/>
          <w:lang w:val="en-US"/>
        </w:rPr>
        <w:t>Trigwell</w:t>
      </w:r>
      <w:proofErr w:type="spellEnd"/>
      <w:r w:rsidRPr="001310E7">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1310E7">
        <w:rPr>
          <w:rFonts w:ascii="Times New Roman" w:eastAsia="Times New Roman" w:hAnsi="Times New Roman" w:cs="Times New Roman"/>
          <w:i/>
          <w:iCs/>
          <w:sz w:val="28"/>
          <w:szCs w:val="28"/>
          <w:lang w:val="en-US"/>
        </w:rPr>
        <w:t>Higher Education</w:t>
      </w:r>
      <w:r w:rsidRPr="001310E7">
        <w:rPr>
          <w:rFonts w:ascii="Times New Roman" w:eastAsia="Times New Roman" w:hAnsi="Times New Roman" w:cs="Times New Roman"/>
          <w:sz w:val="28"/>
          <w:szCs w:val="28"/>
          <w:lang w:val="en-US"/>
        </w:rPr>
        <w:t>, 67, p. 783-795.</w:t>
      </w:r>
    </w:p>
    <w:p w14:paraId="3142B77E"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7862141"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374072">
        <w:rPr>
          <w:rFonts w:ascii="Times New Roman" w:eastAsia="Times New Roman" w:hAnsi="Times New Roman" w:cs="Times New Roman"/>
          <w:sz w:val="28"/>
          <w:szCs w:val="28"/>
        </w:rPr>
        <w:t xml:space="preserve">Pyhältö, K., Pietarinen, J., &amp; Soini, T. (2012). </w:t>
      </w:r>
      <w:r w:rsidRPr="001310E7">
        <w:rPr>
          <w:rFonts w:ascii="Times New Roman" w:eastAsia="Times New Roman" w:hAnsi="Times New Roman" w:cs="Times New Roman"/>
          <w:sz w:val="28"/>
          <w:szCs w:val="28"/>
          <w:lang w:val="en-US"/>
        </w:rPr>
        <w:t>Do comprehensive school teachers perceive themselves as active professional agents in school reforms?</w:t>
      </w:r>
      <w:r w:rsidRPr="001310E7">
        <w:rPr>
          <w:rFonts w:ascii="Times New Roman" w:eastAsia="Times New Roman" w:hAnsi="Times New Roman" w:cs="Times New Roman"/>
          <w:i/>
          <w:iCs/>
          <w:sz w:val="28"/>
          <w:szCs w:val="28"/>
          <w:lang w:val="en-US"/>
        </w:rPr>
        <w:t> Journal of Educational Change</w:t>
      </w:r>
      <w:r w:rsidRPr="001310E7">
        <w:rPr>
          <w:rFonts w:ascii="Times New Roman" w:eastAsia="Times New Roman" w:hAnsi="Times New Roman" w:cs="Times New Roman"/>
          <w:sz w:val="28"/>
          <w:szCs w:val="28"/>
          <w:lang w:val="en-US"/>
        </w:rPr>
        <w:t xml:space="preserve">, 13(1), p. 95-116. </w:t>
      </w:r>
    </w:p>
    <w:p w14:paraId="1FB6BB91"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046744E"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Salamanca Statement. (1994). </w:t>
      </w:r>
      <w:r w:rsidRPr="001310E7">
        <w:rPr>
          <w:rFonts w:ascii="Times New Roman" w:eastAsia="Times New Roman" w:hAnsi="Times New Roman" w:cs="Times New Roman"/>
          <w:i/>
          <w:iCs/>
          <w:sz w:val="28"/>
          <w:szCs w:val="28"/>
          <w:lang w:val="en-US"/>
        </w:rPr>
        <w:t>The Salamanca statement and framework for action on special needs education</w:t>
      </w:r>
      <w:r w:rsidRPr="001310E7">
        <w:rPr>
          <w:rFonts w:ascii="Times New Roman" w:eastAsia="Times New Roman" w:hAnsi="Times New Roman" w:cs="Times New Roman"/>
          <w:sz w:val="28"/>
          <w:szCs w:val="28"/>
          <w:lang w:val="en-US"/>
        </w:rPr>
        <w:t xml:space="preserve">. Salamanca: UNESCO, Ministry of education </w:t>
      </w:r>
      <w:r w:rsidRPr="001310E7">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69E8AAE0"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DF04BB6"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Saloviita</w:t>
      </w:r>
      <w:proofErr w:type="spellEnd"/>
      <w:r w:rsidRPr="001310E7">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26955405"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9C5018F"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1310E7">
        <w:rPr>
          <w:rFonts w:ascii="Times New Roman" w:eastAsia="Times New Roman" w:hAnsi="Times New Roman" w:cs="Times New Roman"/>
          <w:sz w:val="28"/>
          <w:szCs w:val="28"/>
          <w:lang w:val="en-US" w:eastAsia="fi-FI"/>
        </w:rPr>
        <w:t>Sharplin</w:t>
      </w:r>
      <w:proofErr w:type="spellEnd"/>
      <w:r w:rsidRPr="001310E7">
        <w:rPr>
          <w:rFonts w:ascii="Times New Roman" w:eastAsia="Times New Roman" w:hAnsi="Times New Roman" w:cs="Times New Roman"/>
          <w:sz w:val="28"/>
          <w:szCs w:val="28"/>
          <w:lang w:val="en-US" w:eastAsia="fi-FI"/>
        </w:rPr>
        <w:t>, E., </w:t>
      </w:r>
      <w:proofErr w:type="spellStart"/>
      <w:r w:rsidRPr="001310E7">
        <w:rPr>
          <w:rFonts w:ascii="Times New Roman" w:eastAsia="Times New Roman" w:hAnsi="Times New Roman" w:cs="Times New Roman"/>
          <w:sz w:val="28"/>
          <w:szCs w:val="28"/>
          <w:lang w:val="en-US" w:eastAsia="fi-FI"/>
        </w:rPr>
        <w:t>Ibrasheva</w:t>
      </w:r>
      <w:proofErr w:type="spellEnd"/>
      <w:r w:rsidRPr="001310E7">
        <w:rPr>
          <w:rFonts w:ascii="Times New Roman" w:eastAsia="Times New Roman" w:hAnsi="Times New Roman" w:cs="Times New Roman"/>
          <w:sz w:val="28"/>
          <w:szCs w:val="28"/>
          <w:lang w:val="en-US" w:eastAsia="fi-FI"/>
        </w:rPr>
        <w:t>, A., </w:t>
      </w:r>
      <w:proofErr w:type="spellStart"/>
      <w:r w:rsidRPr="001310E7">
        <w:rPr>
          <w:rFonts w:ascii="Times New Roman" w:eastAsia="Times New Roman" w:hAnsi="Times New Roman" w:cs="Times New Roman"/>
          <w:sz w:val="28"/>
          <w:szCs w:val="28"/>
          <w:lang w:val="en-US" w:eastAsia="fi-FI"/>
        </w:rPr>
        <w:t>Shamatov</w:t>
      </w:r>
      <w:proofErr w:type="spellEnd"/>
      <w:r w:rsidRPr="001310E7">
        <w:rPr>
          <w:rFonts w:ascii="Times New Roman" w:eastAsia="Times New Roman" w:hAnsi="Times New Roman" w:cs="Times New Roman"/>
          <w:sz w:val="28"/>
          <w:szCs w:val="28"/>
          <w:lang w:val="en-US" w:eastAsia="fi-FI"/>
        </w:rPr>
        <w:t>, D., </w:t>
      </w:r>
      <w:proofErr w:type="spellStart"/>
      <w:r w:rsidRPr="001310E7">
        <w:rPr>
          <w:rFonts w:ascii="Times New Roman" w:eastAsia="Times New Roman" w:hAnsi="Times New Roman" w:cs="Times New Roman"/>
          <w:sz w:val="28"/>
          <w:szCs w:val="28"/>
          <w:lang w:val="en-US" w:eastAsia="fi-FI"/>
        </w:rPr>
        <w:t>Rakisheva</w:t>
      </w:r>
      <w:proofErr w:type="spellEnd"/>
      <w:r w:rsidRPr="001310E7">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1310E7">
        <w:rPr>
          <w:rFonts w:ascii="Times New Roman" w:eastAsia="Times New Roman" w:hAnsi="Times New Roman" w:cs="Times New Roman"/>
          <w:sz w:val="28"/>
          <w:szCs w:val="28"/>
          <w:lang w:val="en-US" w:eastAsia="fi-FI"/>
        </w:rPr>
        <w:t>KazNU</w:t>
      </w:r>
      <w:proofErr w:type="spellEnd"/>
      <w:r w:rsidRPr="001310E7">
        <w:rPr>
          <w:rFonts w:ascii="Times New Roman" w:eastAsia="Times New Roman" w:hAnsi="Times New Roman" w:cs="Times New Roman"/>
          <w:sz w:val="28"/>
          <w:szCs w:val="28"/>
          <w:lang w:val="en-US" w:eastAsia="fi-FI"/>
        </w:rPr>
        <w:t>, Pedagogical Series, 64(3), pp. 12-27. </w:t>
      </w:r>
    </w:p>
    <w:p w14:paraId="25D99834"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27B0C0C9"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1310E7">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1310E7">
          <w:rPr>
            <w:rStyle w:val="a7"/>
            <w:rFonts w:ascii="Times New Roman" w:eastAsia="Times New Roman" w:hAnsi="Times New Roman" w:cs="Times New Roman"/>
            <w:sz w:val="28"/>
            <w:szCs w:val="28"/>
            <w:shd w:val="clear" w:color="auto" w:fill="FFFFFF"/>
            <w:lang w:val="en-US" w:eastAsia="fi-FI"/>
          </w:rPr>
          <w:t>http://nao.kz/loader/fromorg/2/22</w:t>
        </w:r>
      </w:hyperlink>
      <w:r w:rsidRPr="001310E7">
        <w:rPr>
          <w:rFonts w:ascii="Times New Roman" w:eastAsia="Times New Roman" w:hAnsi="Times New Roman" w:cs="Times New Roman"/>
          <w:sz w:val="28"/>
          <w:szCs w:val="28"/>
          <w:shd w:val="clear" w:color="auto" w:fill="FFFFFF"/>
          <w:lang w:val="en-US" w:eastAsia="fi-FI"/>
        </w:rPr>
        <w:t xml:space="preserve"> Accessed: 29 November 2021.</w:t>
      </w:r>
    </w:p>
    <w:p w14:paraId="42E093D8"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3C94A17B" w14:textId="77777777" w:rsidR="001310E7" w:rsidRPr="001310E7" w:rsidRDefault="001310E7" w:rsidP="001310E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1310E7">
        <w:rPr>
          <w:rFonts w:ascii="Times New Roman" w:eastAsia="Times New Roman" w:hAnsi="Times New Roman" w:cs="Times New Roman"/>
          <w:sz w:val="28"/>
          <w:szCs w:val="28"/>
          <w:shd w:val="clear" w:color="auto" w:fill="FFFFFF"/>
          <w:lang w:val="en-US" w:eastAsia="fi-FI"/>
        </w:rPr>
        <w:t>Silova</w:t>
      </w:r>
      <w:proofErr w:type="spellEnd"/>
      <w:r w:rsidRPr="001310E7">
        <w:rPr>
          <w:rFonts w:ascii="Times New Roman" w:eastAsia="Times New Roman" w:hAnsi="Times New Roman" w:cs="Times New Roman"/>
          <w:sz w:val="28"/>
          <w:szCs w:val="28"/>
          <w:shd w:val="clear" w:color="auto" w:fill="FFFFFF"/>
          <w:lang w:val="en-US" w:eastAsia="fi-FI"/>
        </w:rPr>
        <w:t>, I., and G. Steiner-</w:t>
      </w:r>
      <w:proofErr w:type="spellStart"/>
      <w:r w:rsidRPr="001310E7">
        <w:rPr>
          <w:rFonts w:ascii="Times New Roman" w:eastAsia="Times New Roman" w:hAnsi="Times New Roman" w:cs="Times New Roman"/>
          <w:sz w:val="28"/>
          <w:szCs w:val="28"/>
          <w:shd w:val="clear" w:color="auto" w:fill="FFFFFF"/>
          <w:lang w:val="en-US" w:eastAsia="fi-FI"/>
        </w:rPr>
        <w:t>Khamsi</w:t>
      </w:r>
      <w:proofErr w:type="spellEnd"/>
      <w:r w:rsidRPr="001310E7">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1310E7">
        <w:rPr>
          <w:rFonts w:ascii="Times New Roman" w:eastAsia="Times New Roman" w:hAnsi="Times New Roman" w:cs="Times New Roman"/>
          <w:sz w:val="28"/>
          <w:szCs w:val="28"/>
          <w:shd w:val="clear" w:color="auto" w:fill="FFFFFF"/>
          <w:lang w:val="en-US" w:eastAsia="fi-FI"/>
        </w:rPr>
        <w:t>Kumarian</w:t>
      </w:r>
      <w:proofErr w:type="spellEnd"/>
      <w:r w:rsidRPr="001310E7">
        <w:rPr>
          <w:rFonts w:ascii="Times New Roman" w:eastAsia="Times New Roman" w:hAnsi="Times New Roman" w:cs="Times New Roman"/>
          <w:sz w:val="28"/>
          <w:szCs w:val="28"/>
          <w:shd w:val="clear" w:color="auto" w:fill="FFFFFF"/>
          <w:lang w:val="en-US" w:eastAsia="fi-FI"/>
        </w:rPr>
        <w:t xml:space="preserve"> Press.</w:t>
      </w:r>
    </w:p>
    <w:p w14:paraId="2D03C79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50DF3BC"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034C260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1B5B8CE6"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1310E7">
        <w:rPr>
          <w:rFonts w:ascii="Times New Roman" w:eastAsia="Times New Roman" w:hAnsi="Times New Roman" w:cs="Times New Roman"/>
          <w:i/>
          <w:iCs/>
          <w:sz w:val="28"/>
          <w:szCs w:val="28"/>
          <w:lang w:val="en-US"/>
        </w:rPr>
        <w:t> Teaching and teacher education</w:t>
      </w:r>
      <w:r w:rsidRPr="001310E7">
        <w:rPr>
          <w:rFonts w:ascii="Times New Roman" w:eastAsia="Times New Roman" w:hAnsi="Times New Roman" w:cs="Times New Roman"/>
          <w:sz w:val="28"/>
          <w:szCs w:val="28"/>
          <w:lang w:val="en-US"/>
        </w:rPr>
        <w:t xml:space="preserve">, 19(6), p. 627-641. </w:t>
      </w:r>
    </w:p>
    <w:p w14:paraId="2239096F"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12BA27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lang w:val="en-US"/>
        </w:rPr>
        <w:t xml:space="preserve">Toom, A., </w:t>
      </w:r>
      <w:proofErr w:type="spellStart"/>
      <w:r w:rsidRPr="001310E7">
        <w:rPr>
          <w:rFonts w:ascii="Times New Roman" w:eastAsia="Times New Roman" w:hAnsi="Times New Roman" w:cs="Times New Roman"/>
          <w:sz w:val="28"/>
          <w:szCs w:val="28"/>
          <w:lang w:val="en-US"/>
        </w:rPr>
        <w:t>Kynäslahti</w:t>
      </w:r>
      <w:proofErr w:type="spellEnd"/>
      <w:r w:rsidRPr="001310E7">
        <w:rPr>
          <w:rFonts w:ascii="Times New Roman" w:eastAsia="Times New Roman" w:hAnsi="Times New Roman" w:cs="Times New Roman"/>
          <w:sz w:val="28"/>
          <w:szCs w:val="28"/>
          <w:lang w:val="en-US"/>
        </w:rPr>
        <w:t xml:space="preserve">, H., </w:t>
      </w:r>
      <w:proofErr w:type="spellStart"/>
      <w:r w:rsidRPr="001310E7">
        <w:rPr>
          <w:rFonts w:ascii="Times New Roman" w:eastAsia="Times New Roman" w:hAnsi="Times New Roman" w:cs="Times New Roman"/>
          <w:sz w:val="28"/>
          <w:szCs w:val="28"/>
          <w:lang w:val="en-US"/>
        </w:rPr>
        <w:t>Krokfors</w:t>
      </w:r>
      <w:proofErr w:type="spellEnd"/>
      <w:r w:rsidRPr="001310E7">
        <w:rPr>
          <w:rFonts w:ascii="Times New Roman" w:eastAsia="Times New Roman" w:hAnsi="Times New Roman" w:cs="Times New Roman"/>
          <w:sz w:val="28"/>
          <w:szCs w:val="28"/>
          <w:lang w:val="en-US"/>
        </w:rPr>
        <w:t xml:space="preserve">, L., </w:t>
      </w:r>
      <w:proofErr w:type="spellStart"/>
      <w:r w:rsidRPr="001310E7">
        <w:rPr>
          <w:rFonts w:ascii="Times New Roman" w:eastAsia="Times New Roman" w:hAnsi="Times New Roman" w:cs="Times New Roman"/>
          <w:sz w:val="28"/>
          <w:szCs w:val="28"/>
          <w:lang w:val="en-US"/>
        </w:rPr>
        <w:t>Jyrhämä</w:t>
      </w:r>
      <w:proofErr w:type="spellEnd"/>
      <w:r w:rsidRPr="001310E7">
        <w:rPr>
          <w:rFonts w:ascii="Times New Roman" w:eastAsia="Times New Roman" w:hAnsi="Times New Roman" w:cs="Times New Roman"/>
          <w:sz w:val="28"/>
          <w:szCs w:val="28"/>
          <w:lang w:val="en-US"/>
        </w:rPr>
        <w:t xml:space="preserve">, R., </w:t>
      </w:r>
      <w:proofErr w:type="spellStart"/>
      <w:r w:rsidRPr="001310E7">
        <w:rPr>
          <w:rFonts w:ascii="Times New Roman" w:eastAsia="Times New Roman" w:hAnsi="Times New Roman" w:cs="Times New Roman"/>
          <w:sz w:val="28"/>
          <w:szCs w:val="28"/>
          <w:lang w:val="en-US"/>
        </w:rPr>
        <w:t>Byman</w:t>
      </w:r>
      <w:proofErr w:type="spellEnd"/>
      <w:r w:rsidRPr="001310E7">
        <w:rPr>
          <w:rFonts w:ascii="Times New Roman" w:eastAsia="Times New Roman" w:hAnsi="Times New Roman" w:cs="Times New Roman"/>
          <w:sz w:val="28"/>
          <w:szCs w:val="28"/>
          <w:lang w:val="en-US"/>
        </w:rPr>
        <w:t xml:space="preserve">, R., Stenberg, K., </w:t>
      </w:r>
      <w:proofErr w:type="spellStart"/>
      <w:r w:rsidRPr="001310E7">
        <w:rPr>
          <w:rFonts w:ascii="Times New Roman" w:eastAsia="Times New Roman" w:hAnsi="Times New Roman" w:cs="Times New Roman"/>
          <w:sz w:val="28"/>
          <w:szCs w:val="28"/>
          <w:lang w:val="en-US"/>
        </w:rPr>
        <w:t>Maaranen</w:t>
      </w:r>
      <w:proofErr w:type="spellEnd"/>
      <w:r w:rsidRPr="001310E7">
        <w:rPr>
          <w:rFonts w:ascii="Times New Roman" w:eastAsia="Times New Roman" w:hAnsi="Times New Roman" w:cs="Times New Roman"/>
          <w:sz w:val="28"/>
          <w:szCs w:val="28"/>
          <w:lang w:val="en-US"/>
        </w:rPr>
        <w:t xml:space="preserve">, K., &amp; </w:t>
      </w:r>
      <w:proofErr w:type="spellStart"/>
      <w:r w:rsidRPr="001310E7">
        <w:rPr>
          <w:rFonts w:ascii="Times New Roman" w:eastAsia="Times New Roman" w:hAnsi="Times New Roman" w:cs="Times New Roman"/>
          <w:sz w:val="28"/>
          <w:szCs w:val="28"/>
          <w:lang w:val="en-US"/>
        </w:rPr>
        <w:t>Kansanen</w:t>
      </w:r>
      <w:proofErr w:type="spellEnd"/>
      <w:r w:rsidRPr="001310E7">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1310E7">
        <w:rPr>
          <w:rFonts w:ascii="Times New Roman" w:eastAsia="Times New Roman" w:hAnsi="Times New Roman" w:cs="Times New Roman"/>
          <w:i/>
          <w:iCs/>
          <w:sz w:val="28"/>
          <w:szCs w:val="28"/>
          <w:lang w:val="en-US"/>
        </w:rPr>
        <w:t>European Journal of Education</w:t>
      </w:r>
      <w:r w:rsidRPr="001310E7">
        <w:rPr>
          <w:rFonts w:ascii="Times New Roman" w:eastAsia="Times New Roman" w:hAnsi="Times New Roman" w:cs="Times New Roman"/>
          <w:sz w:val="28"/>
          <w:szCs w:val="28"/>
          <w:lang w:val="en-US"/>
        </w:rPr>
        <w:t xml:space="preserve">, 45(2), p. 331-344. </w:t>
      </w:r>
    </w:p>
    <w:p w14:paraId="0203AEF5"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625BA1AE" w14:textId="77777777" w:rsidR="001310E7" w:rsidRPr="001310E7" w:rsidRDefault="001310E7" w:rsidP="001310E7">
      <w:pPr>
        <w:spacing w:after="0" w:line="240" w:lineRule="auto"/>
        <w:jc w:val="both"/>
        <w:rPr>
          <w:rFonts w:ascii="Times New Roman" w:eastAsia="Times New Roman" w:hAnsi="Times New Roman" w:cs="Times New Roman"/>
          <w:sz w:val="28"/>
          <w:szCs w:val="28"/>
        </w:rPr>
      </w:pPr>
      <w:r w:rsidRPr="001310E7">
        <w:rPr>
          <w:rFonts w:ascii="Times New Roman" w:eastAsia="Times New Roman" w:hAnsi="Times New Roman" w:cs="Times New Roman"/>
          <w:sz w:val="28"/>
          <w:szCs w:val="28"/>
          <w:lang w:val="en-US"/>
        </w:rPr>
        <w:t xml:space="preserve">Tran, N., Charbonneau, J., Benitez, V.V., David, M.A., Tran, G., &amp; Lacroix, G. (2016). </w:t>
      </w:r>
      <w:r w:rsidRPr="001310E7">
        <w:rPr>
          <w:rFonts w:ascii="Times New Roman" w:eastAsia="Times New Roman" w:hAnsi="Times New Roman" w:cs="Times New Roman"/>
          <w:sz w:val="28"/>
          <w:szCs w:val="28"/>
        </w:rPr>
        <w:t>Tran et al conference ISBT 2010.</w:t>
      </w:r>
    </w:p>
    <w:p w14:paraId="705669C8" w14:textId="77777777" w:rsidR="001310E7" w:rsidRPr="001310E7" w:rsidRDefault="001310E7" w:rsidP="001310E7">
      <w:pPr>
        <w:spacing w:after="0" w:line="240" w:lineRule="auto"/>
        <w:jc w:val="both"/>
        <w:rPr>
          <w:rFonts w:ascii="Times New Roman" w:eastAsia="Times New Roman" w:hAnsi="Times New Roman" w:cs="Times New Roman"/>
          <w:sz w:val="28"/>
          <w:szCs w:val="28"/>
        </w:rPr>
      </w:pPr>
    </w:p>
    <w:p w14:paraId="3E251FE2"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r w:rsidRPr="001310E7">
        <w:rPr>
          <w:rFonts w:ascii="Times New Roman" w:eastAsia="Times New Roman" w:hAnsi="Times New Roman" w:cs="Times New Roman"/>
          <w:sz w:val="28"/>
          <w:szCs w:val="28"/>
        </w:rPr>
        <w:t xml:space="preserve">Tynjälä, P., Häkkinen, P., &amp; Hämäläinen, R. (2014). </w:t>
      </w:r>
      <w:r w:rsidRPr="001310E7">
        <w:rPr>
          <w:rFonts w:ascii="Times New Roman" w:eastAsia="Times New Roman" w:hAnsi="Times New Roman" w:cs="Times New Roman"/>
          <w:sz w:val="28"/>
          <w:szCs w:val="28"/>
          <w:lang w:val="en-US"/>
        </w:rPr>
        <w:t>TEL@ work: Toward integration of theory and practice.</w:t>
      </w:r>
      <w:r w:rsidRPr="001310E7">
        <w:rPr>
          <w:rFonts w:ascii="Times New Roman" w:eastAsia="Times New Roman" w:hAnsi="Times New Roman" w:cs="Times New Roman"/>
          <w:i/>
          <w:iCs/>
          <w:sz w:val="28"/>
          <w:szCs w:val="28"/>
          <w:lang w:val="en-US"/>
        </w:rPr>
        <w:t> British Journal of Educational Technology</w:t>
      </w:r>
      <w:r w:rsidRPr="001310E7">
        <w:rPr>
          <w:rFonts w:ascii="Times New Roman" w:eastAsia="Times New Roman" w:hAnsi="Times New Roman" w:cs="Times New Roman"/>
          <w:sz w:val="28"/>
          <w:szCs w:val="28"/>
          <w:lang w:val="en-US"/>
        </w:rPr>
        <w:t xml:space="preserve">, 45(6), p. 990-1000. </w:t>
      </w:r>
    </w:p>
    <w:p w14:paraId="3144EF41"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3C9B5566" w14:textId="77777777" w:rsidR="001310E7" w:rsidRPr="001310E7" w:rsidRDefault="001310E7" w:rsidP="001310E7">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1310E7">
        <w:rPr>
          <w:rFonts w:ascii="Times New Roman" w:eastAsia="Times New Roman" w:hAnsi="Times New Roman" w:cs="Times New Roman"/>
          <w:color w:val="222222"/>
          <w:sz w:val="28"/>
          <w:szCs w:val="28"/>
          <w:shd w:val="clear" w:color="auto" w:fill="FFFFFF"/>
          <w:lang w:val="en-US" w:eastAsia="fi-FI"/>
        </w:rPr>
        <w:t>Yakavets</w:t>
      </w:r>
      <w:proofErr w:type="spellEnd"/>
      <w:r w:rsidRPr="001310E7">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1310E7">
        <w:rPr>
          <w:rFonts w:ascii="Times New Roman" w:eastAsia="Times New Roman" w:hAnsi="Times New Roman" w:cs="Times New Roman"/>
          <w:color w:val="222222"/>
          <w:sz w:val="28"/>
          <w:szCs w:val="28"/>
          <w:shd w:val="clear" w:color="auto" w:fill="FFFFFF"/>
          <w:lang w:val="en-US" w:eastAsia="fi-FI"/>
        </w:rPr>
        <w:t>Shamatov</w:t>
      </w:r>
      <w:proofErr w:type="spellEnd"/>
      <w:r w:rsidRPr="001310E7">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2E27FA28"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EB48AAD"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Visser-Wijnveen</w:t>
      </w:r>
      <w:proofErr w:type="spellEnd"/>
      <w:r w:rsidRPr="001310E7">
        <w:rPr>
          <w:rFonts w:ascii="Times New Roman" w:eastAsia="Times New Roman" w:hAnsi="Times New Roman" w:cs="Times New Roman"/>
          <w:sz w:val="28"/>
          <w:szCs w:val="28"/>
          <w:lang w:val="en-US"/>
        </w:rPr>
        <w:t xml:space="preserve">, G. J., Van </w:t>
      </w:r>
      <w:proofErr w:type="spellStart"/>
      <w:r w:rsidRPr="001310E7">
        <w:rPr>
          <w:rFonts w:ascii="Times New Roman" w:eastAsia="Times New Roman" w:hAnsi="Times New Roman" w:cs="Times New Roman"/>
          <w:sz w:val="28"/>
          <w:szCs w:val="28"/>
          <w:lang w:val="en-US"/>
        </w:rPr>
        <w:t>Driel</w:t>
      </w:r>
      <w:proofErr w:type="spellEnd"/>
      <w:r w:rsidRPr="001310E7">
        <w:rPr>
          <w:rFonts w:ascii="Times New Roman" w:eastAsia="Times New Roman" w:hAnsi="Times New Roman" w:cs="Times New Roman"/>
          <w:sz w:val="28"/>
          <w:szCs w:val="28"/>
          <w:lang w:val="en-US"/>
        </w:rPr>
        <w:t xml:space="preserve">, J. H., Van Der </w:t>
      </w:r>
      <w:proofErr w:type="spellStart"/>
      <w:r w:rsidRPr="001310E7">
        <w:rPr>
          <w:rFonts w:ascii="Times New Roman" w:eastAsia="Times New Roman" w:hAnsi="Times New Roman" w:cs="Times New Roman"/>
          <w:sz w:val="28"/>
          <w:szCs w:val="28"/>
          <w:lang w:val="en-US"/>
        </w:rPr>
        <w:t>Rijst</w:t>
      </w:r>
      <w:proofErr w:type="spellEnd"/>
      <w:r w:rsidRPr="001310E7">
        <w:rPr>
          <w:rFonts w:ascii="Times New Roman" w:eastAsia="Times New Roman" w:hAnsi="Times New Roman" w:cs="Times New Roman"/>
          <w:sz w:val="28"/>
          <w:szCs w:val="28"/>
          <w:lang w:val="en-US"/>
        </w:rPr>
        <w:t xml:space="preserve">, R.M., </w:t>
      </w:r>
      <w:proofErr w:type="spellStart"/>
      <w:r w:rsidRPr="001310E7">
        <w:rPr>
          <w:rFonts w:ascii="Times New Roman" w:eastAsia="Times New Roman" w:hAnsi="Times New Roman" w:cs="Times New Roman"/>
          <w:sz w:val="28"/>
          <w:szCs w:val="28"/>
          <w:lang w:val="en-US"/>
        </w:rPr>
        <w:t>Verloop</w:t>
      </w:r>
      <w:proofErr w:type="spellEnd"/>
      <w:r w:rsidRPr="001310E7">
        <w:rPr>
          <w:rFonts w:ascii="Times New Roman" w:eastAsia="Times New Roman" w:hAnsi="Times New Roman" w:cs="Times New Roman"/>
          <w:sz w:val="28"/>
          <w:szCs w:val="28"/>
          <w:lang w:val="en-US"/>
        </w:rPr>
        <w:t xml:space="preserve">, N. &amp; </w:t>
      </w:r>
      <w:proofErr w:type="spellStart"/>
      <w:r w:rsidRPr="001310E7">
        <w:rPr>
          <w:rFonts w:ascii="Times New Roman" w:eastAsia="Times New Roman" w:hAnsi="Times New Roman" w:cs="Times New Roman"/>
          <w:sz w:val="28"/>
          <w:szCs w:val="28"/>
          <w:lang w:val="en-US"/>
        </w:rPr>
        <w:t>Visser</w:t>
      </w:r>
      <w:proofErr w:type="spellEnd"/>
      <w:r w:rsidRPr="001310E7">
        <w:rPr>
          <w:rFonts w:ascii="Times New Roman" w:eastAsia="Times New Roman" w:hAnsi="Times New Roman" w:cs="Times New Roman"/>
          <w:sz w:val="28"/>
          <w:szCs w:val="28"/>
          <w:lang w:val="en-US"/>
        </w:rPr>
        <w:t xml:space="preserve">, A. (2010). The Ideal Research-teaching Nexus in the Eyes of Academics: </w:t>
      </w:r>
      <w:r w:rsidRPr="001310E7">
        <w:rPr>
          <w:rFonts w:ascii="Times New Roman" w:eastAsia="Times New Roman" w:hAnsi="Times New Roman" w:cs="Times New Roman"/>
          <w:sz w:val="28"/>
          <w:szCs w:val="28"/>
          <w:lang w:val="en-US"/>
        </w:rPr>
        <w:lastRenderedPageBreak/>
        <w:t xml:space="preserve">Building Profiles. </w:t>
      </w:r>
      <w:r w:rsidRPr="001310E7">
        <w:rPr>
          <w:rFonts w:ascii="Times New Roman" w:eastAsia="Times New Roman" w:hAnsi="Times New Roman" w:cs="Times New Roman"/>
          <w:i/>
          <w:iCs/>
          <w:sz w:val="28"/>
          <w:szCs w:val="28"/>
          <w:lang w:val="en-US"/>
        </w:rPr>
        <w:t>Higher Education Research &amp; Development</w:t>
      </w:r>
      <w:r w:rsidRPr="001310E7">
        <w:rPr>
          <w:rFonts w:ascii="Times New Roman" w:eastAsia="Times New Roman" w:hAnsi="Times New Roman" w:cs="Times New Roman"/>
          <w:sz w:val="28"/>
          <w:szCs w:val="28"/>
          <w:lang w:val="en-US"/>
        </w:rPr>
        <w:t>, 29 (2), p. 195–210.</w:t>
      </w:r>
    </w:p>
    <w:p w14:paraId="7F38E6E3"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44FE7CB7"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Voogt</w:t>
      </w:r>
      <w:proofErr w:type="spellEnd"/>
      <w:r w:rsidRPr="001310E7">
        <w:rPr>
          <w:rFonts w:ascii="Times New Roman" w:eastAsia="Times New Roman" w:hAnsi="Times New Roman" w:cs="Times New Roman"/>
          <w:sz w:val="28"/>
          <w:szCs w:val="28"/>
          <w:lang w:val="en-US"/>
        </w:rPr>
        <w:t xml:space="preserve">, J., </w:t>
      </w:r>
      <w:proofErr w:type="spellStart"/>
      <w:r w:rsidRPr="001310E7">
        <w:rPr>
          <w:rFonts w:ascii="Times New Roman" w:eastAsia="Times New Roman" w:hAnsi="Times New Roman" w:cs="Times New Roman"/>
          <w:sz w:val="28"/>
          <w:szCs w:val="28"/>
          <w:lang w:val="en-US"/>
        </w:rPr>
        <w:t>Westbroek</w:t>
      </w:r>
      <w:proofErr w:type="spellEnd"/>
      <w:r w:rsidRPr="001310E7">
        <w:rPr>
          <w:rFonts w:ascii="Times New Roman" w:eastAsia="Times New Roman" w:hAnsi="Times New Roman" w:cs="Times New Roman"/>
          <w:sz w:val="28"/>
          <w:szCs w:val="28"/>
          <w:lang w:val="en-US"/>
        </w:rPr>
        <w:t xml:space="preserve">, H., </w:t>
      </w:r>
      <w:proofErr w:type="spellStart"/>
      <w:r w:rsidRPr="001310E7">
        <w:rPr>
          <w:rFonts w:ascii="Times New Roman" w:eastAsia="Times New Roman" w:hAnsi="Times New Roman" w:cs="Times New Roman"/>
          <w:sz w:val="28"/>
          <w:szCs w:val="28"/>
          <w:lang w:val="en-US"/>
        </w:rPr>
        <w:t>Handelzalts</w:t>
      </w:r>
      <w:proofErr w:type="spellEnd"/>
      <w:r w:rsidRPr="001310E7">
        <w:rPr>
          <w:rFonts w:ascii="Times New Roman" w:eastAsia="Times New Roman" w:hAnsi="Times New Roman" w:cs="Times New Roman"/>
          <w:sz w:val="28"/>
          <w:szCs w:val="28"/>
          <w:lang w:val="en-US"/>
        </w:rPr>
        <w:t xml:space="preserve">, A., </w:t>
      </w:r>
      <w:proofErr w:type="spellStart"/>
      <w:r w:rsidRPr="001310E7">
        <w:rPr>
          <w:rFonts w:ascii="Times New Roman" w:eastAsia="Times New Roman" w:hAnsi="Times New Roman" w:cs="Times New Roman"/>
          <w:sz w:val="28"/>
          <w:szCs w:val="28"/>
          <w:lang w:val="en-US"/>
        </w:rPr>
        <w:t>Walraven</w:t>
      </w:r>
      <w:proofErr w:type="spellEnd"/>
      <w:r w:rsidRPr="001310E7">
        <w:rPr>
          <w:rFonts w:ascii="Times New Roman" w:eastAsia="Times New Roman" w:hAnsi="Times New Roman" w:cs="Times New Roman"/>
          <w:sz w:val="28"/>
          <w:szCs w:val="28"/>
          <w:lang w:val="en-US"/>
        </w:rPr>
        <w:t xml:space="preserve">, A., </w:t>
      </w:r>
      <w:proofErr w:type="spellStart"/>
      <w:r w:rsidRPr="001310E7">
        <w:rPr>
          <w:rFonts w:ascii="Times New Roman" w:eastAsia="Times New Roman" w:hAnsi="Times New Roman" w:cs="Times New Roman"/>
          <w:sz w:val="28"/>
          <w:szCs w:val="28"/>
          <w:lang w:val="en-US"/>
        </w:rPr>
        <w:t>McKenney</w:t>
      </w:r>
      <w:proofErr w:type="spellEnd"/>
      <w:r w:rsidRPr="001310E7">
        <w:rPr>
          <w:rFonts w:ascii="Times New Roman" w:eastAsia="Times New Roman" w:hAnsi="Times New Roman" w:cs="Times New Roman"/>
          <w:sz w:val="28"/>
          <w:szCs w:val="28"/>
          <w:lang w:val="en-US"/>
        </w:rPr>
        <w:t xml:space="preserve">, S., </w:t>
      </w:r>
      <w:proofErr w:type="spellStart"/>
      <w:r w:rsidRPr="001310E7">
        <w:rPr>
          <w:rFonts w:ascii="Times New Roman" w:eastAsia="Times New Roman" w:hAnsi="Times New Roman" w:cs="Times New Roman"/>
          <w:sz w:val="28"/>
          <w:szCs w:val="28"/>
          <w:lang w:val="en-US"/>
        </w:rPr>
        <w:t>Pieters</w:t>
      </w:r>
      <w:proofErr w:type="spellEnd"/>
      <w:r w:rsidRPr="001310E7">
        <w:rPr>
          <w:rFonts w:ascii="Times New Roman" w:eastAsia="Times New Roman" w:hAnsi="Times New Roman" w:cs="Times New Roman"/>
          <w:sz w:val="28"/>
          <w:szCs w:val="28"/>
          <w:lang w:val="en-US"/>
        </w:rPr>
        <w:t xml:space="preserve">, J., &amp; De </w:t>
      </w:r>
      <w:proofErr w:type="spellStart"/>
      <w:r w:rsidRPr="001310E7">
        <w:rPr>
          <w:rFonts w:ascii="Times New Roman" w:eastAsia="Times New Roman" w:hAnsi="Times New Roman" w:cs="Times New Roman"/>
          <w:sz w:val="28"/>
          <w:szCs w:val="28"/>
          <w:lang w:val="en-US"/>
        </w:rPr>
        <w:t>Vries</w:t>
      </w:r>
      <w:proofErr w:type="spellEnd"/>
      <w:r w:rsidRPr="001310E7">
        <w:rPr>
          <w:rFonts w:ascii="Times New Roman" w:eastAsia="Times New Roman" w:hAnsi="Times New Roman" w:cs="Times New Roman"/>
          <w:sz w:val="28"/>
          <w:szCs w:val="28"/>
          <w:lang w:val="en-US"/>
        </w:rPr>
        <w:t>, B. (2011). Teacher learning in collaborative curriculum design.</w:t>
      </w:r>
      <w:r w:rsidRPr="001310E7">
        <w:rPr>
          <w:rFonts w:ascii="Times New Roman" w:eastAsia="Times New Roman" w:hAnsi="Times New Roman" w:cs="Times New Roman"/>
          <w:i/>
          <w:iCs/>
          <w:sz w:val="28"/>
          <w:szCs w:val="28"/>
          <w:lang w:val="en-US"/>
        </w:rPr>
        <w:t> Teaching and teacher education</w:t>
      </w:r>
      <w:r w:rsidRPr="001310E7">
        <w:rPr>
          <w:rFonts w:ascii="Times New Roman" w:eastAsia="Times New Roman" w:hAnsi="Times New Roman" w:cs="Times New Roman"/>
          <w:sz w:val="28"/>
          <w:szCs w:val="28"/>
          <w:lang w:val="en-US"/>
        </w:rPr>
        <w:t xml:space="preserve">, 27(8), p. 1235-1244. </w:t>
      </w:r>
    </w:p>
    <w:p w14:paraId="720341D5"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
    <w:p w14:paraId="020181EB" w14:textId="77777777" w:rsidR="001310E7" w:rsidRPr="001310E7" w:rsidRDefault="001310E7" w:rsidP="001310E7">
      <w:pPr>
        <w:spacing w:after="0" w:line="240" w:lineRule="auto"/>
        <w:jc w:val="both"/>
        <w:rPr>
          <w:rFonts w:ascii="Times New Roman" w:eastAsia="Times New Roman" w:hAnsi="Times New Roman" w:cs="Times New Roman"/>
          <w:sz w:val="28"/>
          <w:szCs w:val="28"/>
          <w:lang w:val="en-US"/>
        </w:rPr>
      </w:pPr>
      <w:proofErr w:type="spellStart"/>
      <w:r w:rsidRPr="001310E7">
        <w:rPr>
          <w:rFonts w:ascii="Times New Roman" w:eastAsia="Times New Roman" w:hAnsi="Times New Roman" w:cs="Times New Roman"/>
          <w:sz w:val="28"/>
          <w:szCs w:val="28"/>
          <w:lang w:val="en-US"/>
        </w:rPr>
        <w:t>Åkerlind</w:t>
      </w:r>
      <w:proofErr w:type="spellEnd"/>
      <w:r w:rsidRPr="001310E7">
        <w:rPr>
          <w:rFonts w:ascii="Times New Roman" w:eastAsia="Times New Roman" w:hAnsi="Times New Roman" w:cs="Times New Roman"/>
          <w:sz w:val="28"/>
          <w:szCs w:val="28"/>
          <w:lang w:val="en-US"/>
        </w:rPr>
        <w:t>, G. S. (2007). Constraints on academics’ potential for developing as a teacher.</w:t>
      </w:r>
      <w:r w:rsidRPr="001310E7">
        <w:rPr>
          <w:rFonts w:ascii="Times New Roman" w:eastAsia="Times New Roman" w:hAnsi="Times New Roman" w:cs="Times New Roman"/>
          <w:i/>
          <w:iCs/>
          <w:sz w:val="28"/>
          <w:szCs w:val="28"/>
          <w:lang w:val="en-US"/>
        </w:rPr>
        <w:t> Studies in higher education</w:t>
      </w:r>
      <w:r w:rsidRPr="001310E7">
        <w:rPr>
          <w:rFonts w:ascii="Times New Roman" w:eastAsia="Times New Roman" w:hAnsi="Times New Roman" w:cs="Times New Roman"/>
          <w:sz w:val="28"/>
          <w:szCs w:val="28"/>
          <w:lang w:val="en-US"/>
        </w:rPr>
        <w:t xml:space="preserve">, 32(1), p. 21-37. </w:t>
      </w:r>
    </w:p>
    <w:bookmarkEnd w:id="37"/>
    <w:p w14:paraId="4A617A3B" w14:textId="77777777" w:rsidR="00A6721A" w:rsidRPr="001310E7" w:rsidRDefault="00A6721A" w:rsidP="00E92F2E">
      <w:pPr>
        <w:spacing w:after="0" w:line="240" w:lineRule="auto"/>
        <w:jc w:val="both"/>
        <w:rPr>
          <w:rFonts w:ascii="Times New Roman" w:hAnsi="Times New Roman" w:cs="Times New Roman"/>
          <w:sz w:val="28"/>
          <w:szCs w:val="28"/>
          <w:lang w:val="en-US"/>
        </w:rPr>
      </w:pPr>
    </w:p>
    <w:p w14:paraId="14F00087" w14:textId="1BA3D95F" w:rsidR="00A6721A" w:rsidRPr="001310E7" w:rsidRDefault="00A6721A" w:rsidP="00A6721A">
      <w:pPr>
        <w:rPr>
          <w:rFonts w:ascii="Times New Roman" w:hAnsi="Times New Roman" w:cs="Times New Roman"/>
          <w:sz w:val="28"/>
          <w:szCs w:val="28"/>
          <w:lang w:val="en-US"/>
        </w:rPr>
      </w:pPr>
    </w:p>
    <w:sectPr w:rsidR="00A6721A" w:rsidRPr="001310E7" w:rsidSect="00887BA4">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02B27" w14:textId="77777777" w:rsidR="005564C0" w:rsidRDefault="005564C0" w:rsidP="00150C45">
      <w:pPr>
        <w:spacing w:after="0" w:line="240" w:lineRule="auto"/>
      </w:pPr>
      <w:r>
        <w:separator/>
      </w:r>
    </w:p>
  </w:endnote>
  <w:endnote w:type="continuationSeparator" w:id="0">
    <w:p w14:paraId="3009A527" w14:textId="77777777" w:rsidR="005564C0" w:rsidRDefault="005564C0" w:rsidP="00150C45">
      <w:pPr>
        <w:spacing w:after="0" w:line="240" w:lineRule="auto"/>
      </w:pPr>
      <w:r>
        <w:continuationSeparator/>
      </w:r>
    </w:p>
  </w:endnote>
  <w:endnote w:type="continuationNotice" w:id="1">
    <w:p w14:paraId="2600FF6C" w14:textId="77777777" w:rsidR="005564C0" w:rsidRDefault="005564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n-ea">
    <w:panose1 w:val="00000000000000000000"/>
    <w:charset w:val="00"/>
    <w:family w:val="roman"/>
    <w:notTrueType/>
    <w:pitch w:val="default"/>
  </w:font>
  <w:font w:name="Quattrocento Sans">
    <w:altName w:val="Calibri"/>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155252"/>
      <w:docPartObj>
        <w:docPartGallery w:val="Page Numbers (Bottom of Page)"/>
        <w:docPartUnique/>
      </w:docPartObj>
    </w:sdtPr>
    <w:sdtEndPr>
      <w:rPr>
        <w:noProof/>
        <w:sz w:val="28"/>
        <w:szCs w:val="28"/>
      </w:rPr>
    </w:sdtEndPr>
    <w:sdtContent>
      <w:p w14:paraId="0300121D" w14:textId="516A55DF" w:rsidR="0066618D" w:rsidRPr="00887BA4" w:rsidRDefault="0066618D">
        <w:pPr>
          <w:pStyle w:val="ab"/>
          <w:jc w:val="right"/>
          <w:rPr>
            <w:sz w:val="28"/>
            <w:szCs w:val="28"/>
          </w:rPr>
        </w:pPr>
        <w:r w:rsidRPr="00887BA4">
          <w:rPr>
            <w:rFonts w:ascii="Times New Roman" w:hAnsi="Times New Roman" w:cs="Times New Roman"/>
            <w:sz w:val="28"/>
            <w:szCs w:val="28"/>
          </w:rPr>
          <w:fldChar w:fldCharType="begin"/>
        </w:r>
        <w:r w:rsidRPr="00887BA4">
          <w:rPr>
            <w:rFonts w:ascii="Times New Roman" w:hAnsi="Times New Roman" w:cs="Times New Roman"/>
            <w:sz w:val="28"/>
            <w:szCs w:val="28"/>
          </w:rPr>
          <w:instrText xml:space="preserve"> PAGE   \* MERGEFORMAT </w:instrText>
        </w:r>
        <w:r w:rsidRPr="00887BA4">
          <w:rPr>
            <w:rFonts w:ascii="Times New Roman" w:hAnsi="Times New Roman" w:cs="Times New Roman"/>
            <w:sz w:val="28"/>
            <w:szCs w:val="28"/>
          </w:rPr>
          <w:fldChar w:fldCharType="separate"/>
        </w:r>
        <w:r w:rsidR="00BF63D3">
          <w:rPr>
            <w:rFonts w:ascii="Times New Roman" w:hAnsi="Times New Roman" w:cs="Times New Roman"/>
            <w:noProof/>
            <w:sz w:val="28"/>
            <w:szCs w:val="28"/>
          </w:rPr>
          <w:t>21</w:t>
        </w:r>
        <w:r w:rsidRPr="00887BA4">
          <w:rPr>
            <w:rFonts w:ascii="Times New Roman" w:hAnsi="Times New Roman" w:cs="Times New Roman"/>
            <w:noProof/>
            <w:sz w:val="28"/>
            <w:szCs w:val="28"/>
          </w:rPr>
          <w:fldChar w:fldCharType="end"/>
        </w:r>
      </w:p>
    </w:sdtContent>
  </w:sdt>
  <w:p w14:paraId="75DF8563" w14:textId="77777777" w:rsidR="0066618D" w:rsidRDefault="0066618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30895"/>
      <w:docPartObj>
        <w:docPartGallery w:val="Page Numbers (Bottom of Page)"/>
        <w:docPartUnique/>
      </w:docPartObj>
    </w:sdtPr>
    <w:sdtEndPr/>
    <w:sdtContent>
      <w:p w14:paraId="7E43F8EC" w14:textId="5B19B141" w:rsidR="00A62543" w:rsidRDefault="00A62543">
        <w:pPr>
          <w:pStyle w:val="ab"/>
          <w:jc w:val="right"/>
        </w:pPr>
        <w:r>
          <w:fldChar w:fldCharType="begin"/>
        </w:r>
        <w:r>
          <w:instrText>PAGE   \* MERGEFORMAT</w:instrText>
        </w:r>
        <w:r>
          <w:fldChar w:fldCharType="separate"/>
        </w:r>
        <w:r w:rsidR="00BF63D3" w:rsidRPr="00BF63D3">
          <w:rPr>
            <w:noProof/>
            <w:lang w:val="ru-RU"/>
          </w:rPr>
          <w:t>1</w:t>
        </w:r>
        <w:r>
          <w:fldChar w:fldCharType="end"/>
        </w:r>
      </w:p>
    </w:sdtContent>
  </w:sdt>
  <w:p w14:paraId="7E4EA7DA" w14:textId="77777777" w:rsidR="00A62543" w:rsidRDefault="00A6254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EEC55" w14:textId="77777777" w:rsidR="005564C0" w:rsidRDefault="005564C0" w:rsidP="00150C45">
      <w:pPr>
        <w:spacing w:after="0" w:line="240" w:lineRule="auto"/>
      </w:pPr>
      <w:r>
        <w:separator/>
      </w:r>
    </w:p>
  </w:footnote>
  <w:footnote w:type="continuationSeparator" w:id="0">
    <w:p w14:paraId="712F9853" w14:textId="77777777" w:rsidR="005564C0" w:rsidRDefault="005564C0" w:rsidP="00150C45">
      <w:pPr>
        <w:spacing w:after="0" w:line="240" w:lineRule="auto"/>
      </w:pPr>
      <w:r>
        <w:continuationSeparator/>
      </w:r>
    </w:p>
  </w:footnote>
  <w:footnote w:type="continuationNotice" w:id="1">
    <w:p w14:paraId="236EDE28" w14:textId="77777777" w:rsidR="005564C0" w:rsidRDefault="005564C0">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CF3051D"/>
    <w:multiLevelType w:val="hybridMultilevel"/>
    <w:tmpl w:val="4030C562"/>
    <w:lvl w:ilvl="0" w:tplc="E2883A94">
      <w:start w:val="1"/>
      <w:numFmt w:val="bullet"/>
      <w:lvlText w:val=""/>
      <w:lvlJc w:val="left"/>
      <w:pPr>
        <w:ind w:left="720" w:hanging="360"/>
      </w:pPr>
      <w:rPr>
        <w:rFonts w:ascii="Symbol" w:hAnsi="Symbol" w:hint="default"/>
      </w:rPr>
    </w:lvl>
    <w:lvl w:ilvl="1" w:tplc="C986A77E" w:tentative="1">
      <w:start w:val="1"/>
      <w:numFmt w:val="bullet"/>
      <w:lvlText w:val="o"/>
      <w:lvlJc w:val="left"/>
      <w:pPr>
        <w:ind w:left="1440" w:hanging="360"/>
      </w:pPr>
      <w:rPr>
        <w:rFonts w:ascii="Courier New" w:hAnsi="Courier New" w:cs="Courier New" w:hint="default"/>
      </w:rPr>
    </w:lvl>
    <w:lvl w:ilvl="2" w:tplc="1D8AB606" w:tentative="1">
      <w:start w:val="1"/>
      <w:numFmt w:val="bullet"/>
      <w:lvlText w:val=""/>
      <w:lvlJc w:val="left"/>
      <w:pPr>
        <w:ind w:left="2160" w:hanging="360"/>
      </w:pPr>
      <w:rPr>
        <w:rFonts w:ascii="Wingdings" w:hAnsi="Wingdings" w:hint="default"/>
      </w:rPr>
    </w:lvl>
    <w:lvl w:ilvl="3" w:tplc="8AD0AFFE" w:tentative="1">
      <w:start w:val="1"/>
      <w:numFmt w:val="bullet"/>
      <w:lvlText w:val=""/>
      <w:lvlJc w:val="left"/>
      <w:pPr>
        <w:ind w:left="2880" w:hanging="360"/>
      </w:pPr>
      <w:rPr>
        <w:rFonts w:ascii="Symbol" w:hAnsi="Symbol" w:hint="default"/>
      </w:rPr>
    </w:lvl>
    <w:lvl w:ilvl="4" w:tplc="2A6030C4" w:tentative="1">
      <w:start w:val="1"/>
      <w:numFmt w:val="bullet"/>
      <w:lvlText w:val="o"/>
      <w:lvlJc w:val="left"/>
      <w:pPr>
        <w:ind w:left="3600" w:hanging="360"/>
      </w:pPr>
      <w:rPr>
        <w:rFonts w:ascii="Courier New" w:hAnsi="Courier New" w:cs="Courier New" w:hint="default"/>
      </w:rPr>
    </w:lvl>
    <w:lvl w:ilvl="5" w:tplc="1D5C9EEE" w:tentative="1">
      <w:start w:val="1"/>
      <w:numFmt w:val="bullet"/>
      <w:lvlText w:val=""/>
      <w:lvlJc w:val="left"/>
      <w:pPr>
        <w:ind w:left="4320" w:hanging="360"/>
      </w:pPr>
      <w:rPr>
        <w:rFonts w:ascii="Wingdings" w:hAnsi="Wingdings" w:hint="default"/>
      </w:rPr>
    </w:lvl>
    <w:lvl w:ilvl="6" w:tplc="A7ECA9B4" w:tentative="1">
      <w:start w:val="1"/>
      <w:numFmt w:val="bullet"/>
      <w:lvlText w:val=""/>
      <w:lvlJc w:val="left"/>
      <w:pPr>
        <w:ind w:left="5040" w:hanging="360"/>
      </w:pPr>
      <w:rPr>
        <w:rFonts w:ascii="Symbol" w:hAnsi="Symbol" w:hint="default"/>
      </w:rPr>
    </w:lvl>
    <w:lvl w:ilvl="7" w:tplc="E9448D84" w:tentative="1">
      <w:start w:val="1"/>
      <w:numFmt w:val="bullet"/>
      <w:lvlText w:val="o"/>
      <w:lvlJc w:val="left"/>
      <w:pPr>
        <w:ind w:left="5760" w:hanging="360"/>
      </w:pPr>
      <w:rPr>
        <w:rFonts w:ascii="Courier New" w:hAnsi="Courier New" w:cs="Courier New" w:hint="default"/>
      </w:rPr>
    </w:lvl>
    <w:lvl w:ilvl="8" w:tplc="7D9C48BA" w:tentative="1">
      <w:start w:val="1"/>
      <w:numFmt w:val="bullet"/>
      <w:lvlText w:val=""/>
      <w:lvlJc w:val="left"/>
      <w:pPr>
        <w:ind w:left="6480" w:hanging="360"/>
      </w:pPr>
      <w:rPr>
        <w:rFonts w:ascii="Wingdings" w:hAnsi="Wingdings" w:hint="default"/>
      </w:rPr>
    </w:lvl>
  </w:abstractNum>
  <w:abstractNum w:abstractNumId="3" w15:restartNumberingAfterBreak="0">
    <w:nsid w:val="0E26050E"/>
    <w:multiLevelType w:val="hybridMultilevel"/>
    <w:tmpl w:val="23062698"/>
    <w:lvl w:ilvl="0" w:tplc="FFFFFFFF">
      <w:start w:val="1"/>
      <w:numFmt w:val="decimal"/>
      <w:lvlText w:val="%1."/>
      <w:lvlJc w:val="left"/>
      <w:pPr>
        <w:ind w:left="2160" w:hanging="360"/>
      </w:pPr>
    </w:lvl>
    <w:lvl w:ilvl="1" w:tplc="040B000F">
      <w:start w:val="1"/>
      <w:numFmt w:val="decimal"/>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5207F"/>
    <w:multiLevelType w:val="hybridMultilevel"/>
    <w:tmpl w:val="A61630E0"/>
    <w:lvl w:ilvl="0" w:tplc="C3D4338E">
      <w:start w:val="1"/>
      <w:numFmt w:val="bullet"/>
      <w:lvlText w:val=""/>
      <w:lvlJc w:val="left"/>
      <w:pPr>
        <w:ind w:left="720" w:hanging="360"/>
      </w:pPr>
      <w:rPr>
        <w:rFonts w:ascii="Symbol" w:hAnsi="Symbol" w:hint="default"/>
      </w:rPr>
    </w:lvl>
    <w:lvl w:ilvl="1" w:tplc="541E5C7A" w:tentative="1">
      <w:start w:val="1"/>
      <w:numFmt w:val="bullet"/>
      <w:lvlText w:val="o"/>
      <w:lvlJc w:val="left"/>
      <w:pPr>
        <w:ind w:left="1440" w:hanging="360"/>
      </w:pPr>
      <w:rPr>
        <w:rFonts w:ascii="Courier New" w:hAnsi="Courier New" w:cs="Courier New" w:hint="default"/>
      </w:rPr>
    </w:lvl>
    <w:lvl w:ilvl="2" w:tplc="106C8310" w:tentative="1">
      <w:start w:val="1"/>
      <w:numFmt w:val="bullet"/>
      <w:lvlText w:val=""/>
      <w:lvlJc w:val="left"/>
      <w:pPr>
        <w:ind w:left="2160" w:hanging="360"/>
      </w:pPr>
      <w:rPr>
        <w:rFonts w:ascii="Wingdings" w:hAnsi="Wingdings" w:hint="default"/>
      </w:rPr>
    </w:lvl>
    <w:lvl w:ilvl="3" w:tplc="92A8CF72" w:tentative="1">
      <w:start w:val="1"/>
      <w:numFmt w:val="bullet"/>
      <w:lvlText w:val=""/>
      <w:lvlJc w:val="left"/>
      <w:pPr>
        <w:ind w:left="2880" w:hanging="360"/>
      </w:pPr>
      <w:rPr>
        <w:rFonts w:ascii="Symbol" w:hAnsi="Symbol" w:hint="default"/>
      </w:rPr>
    </w:lvl>
    <w:lvl w:ilvl="4" w:tplc="0136BDB8" w:tentative="1">
      <w:start w:val="1"/>
      <w:numFmt w:val="bullet"/>
      <w:lvlText w:val="o"/>
      <w:lvlJc w:val="left"/>
      <w:pPr>
        <w:ind w:left="3600" w:hanging="360"/>
      </w:pPr>
      <w:rPr>
        <w:rFonts w:ascii="Courier New" w:hAnsi="Courier New" w:cs="Courier New" w:hint="default"/>
      </w:rPr>
    </w:lvl>
    <w:lvl w:ilvl="5" w:tplc="C8FE50E0" w:tentative="1">
      <w:start w:val="1"/>
      <w:numFmt w:val="bullet"/>
      <w:lvlText w:val=""/>
      <w:lvlJc w:val="left"/>
      <w:pPr>
        <w:ind w:left="4320" w:hanging="360"/>
      </w:pPr>
      <w:rPr>
        <w:rFonts w:ascii="Wingdings" w:hAnsi="Wingdings" w:hint="default"/>
      </w:rPr>
    </w:lvl>
    <w:lvl w:ilvl="6" w:tplc="3970FB86" w:tentative="1">
      <w:start w:val="1"/>
      <w:numFmt w:val="bullet"/>
      <w:lvlText w:val=""/>
      <w:lvlJc w:val="left"/>
      <w:pPr>
        <w:ind w:left="5040" w:hanging="360"/>
      </w:pPr>
      <w:rPr>
        <w:rFonts w:ascii="Symbol" w:hAnsi="Symbol" w:hint="default"/>
      </w:rPr>
    </w:lvl>
    <w:lvl w:ilvl="7" w:tplc="FF8E781A" w:tentative="1">
      <w:start w:val="1"/>
      <w:numFmt w:val="bullet"/>
      <w:lvlText w:val="o"/>
      <w:lvlJc w:val="left"/>
      <w:pPr>
        <w:ind w:left="5760" w:hanging="360"/>
      </w:pPr>
      <w:rPr>
        <w:rFonts w:ascii="Courier New" w:hAnsi="Courier New" w:cs="Courier New" w:hint="default"/>
      </w:rPr>
    </w:lvl>
    <w:lvl w:ilvl="8" w:tplc="0DFCE5D2" w:tentative="1">
      <w:start w:val="1"/>
      <w:numFmt w:val="bullet"/>
      <w:lvlText w:val=""/>
      <w:lvlJc w:val="left"/>
      <w:pPr>
        <w:ind w:left="6480" w:hanging="360"/>
      </w:pPr>
      <w:rPr>
        <w:rFonts w:ascii="Wingdings" w:hAnsi="Wingdings" w:hint="default"/>
      </w:rPr>
    </w:lvl>
  </w:abstractNum>
  <w:abstractNum w:abstractNumId="8"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9" w15:restartNumberingAfterBreak="0">
    <w:nsid w:val="28A037B0"/>
    <w:multiLevelType w:val="hybridMultilevel"/>
    <w:tmpl w:val="9E0EEB0E"/>
    <w:lvl w:ilvl="0" w:tplc="7F40553E">
      <w:start w:val="1"/>
      <w:numFmt w:val="decimal"/>
      <w:lvlText w:val="%1."/>
      <w:lvlJc w:val="left"/>
      <w:pPr>
        <w:ind w:left="1080" w:hanging="360"/>
      </w:pPr>
      <w:rPr>
        <w:rFonts w:eastAsia="Calibri" w:hint="default"/>
        <w:b w:val="0"/>
        <w:bCs w:val="0"/>
      </w:rPr>
    </w:lvl>
    <w:lvl w:ilvl="1" w:tplc="32AAF828">
      <w:start w:val="1"/>
      <w:numFmt w:val="decimal"/>
      <w:lvlText w:val="%2."/>
      <w:lvlJc w:val="left"/>
      <w:pPr>
        <w:ind w:left="1800" w:hanging="360"/>
      </w:pPr>
      <w:rPr>
        <w:rFonts w:hint="default"/>
      </w:r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0"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2"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4"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5"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F934FD"/>
    <w:multiLevelType w:val="hybridMultilevel"/>
    <w:tmpl w:val="C9A2CE2C"/>
    <w:lvl w:ilvl="0" w:tplc="06DCA554">
      <w:start w:val="1"/>
      <w:numFmt w:val="bullet"/>
      <w:lvlText w:val=""/>
      <w:lvlJc w:val="left"/>
      <w:pPr>
        <w:ind w:left="720" w:hanging="360"/>
      </w:pPr>
      <w:rPr>
        <w:rFonts w:ascii="Symbol" w:hAnsi="Symbol" w:hint="default"/>
        <w:lang w:val="en"/>
      </w:rPr>
    </w:lvl>
    <w:lvl w:ilvl="1" w:tplc="6F802118" w:tentative="1">
      <w:start w:val="1"/>
      <w:numFmt w:val="bullet"/>
      <w:lvlText w:val="o"/>
      <w:lvlJc w:val="left"/>
      <w:pPr>
        <w:ind w:left="1440" w:hanging="360"/>
      </w:pPr>
      <w:rPr>
        <w:rFonts w:ascii="Courier New" w:hAnsi="Courier New" w:cs="Courier New" w:hint="default"/>
      </w:rPr>
    </w:lvl>
    <w:lvl w:ilvl="2" w:tplc="EAEAC97E" w:tentative="1">
      <w:start w:val="1"/>
      <w:numFmt w:val="bullet"/>
      <w:lvlText w:val=""/>
      <w:lvlJc w:val="left"/>
      <w:pPr>
        <w:ind w:left="2160" w:hanging="360"/>
      </w:pPr>
      <w:rPr>
        <w:rFonts w:ascii="Wingdings" w:hAnsi="Wingdings" w:hint="default"/>
      </w:rPr>
    </w:lvl>
    <w:lvl w:ilvl="3" w:tplc="7DCC6CD2" w:tentative="1">
      <w:start w:val="1"/>
      <w:numFmt w:val="bullet"/>
      <w:lvlText w:val=""/>
      <w:lvlJc w:val="left"/>
      <w:pPr>
        <w:ind w:left="2880" w:hanging="360"/>
      </w:pPr>
      <w:rPr>
        <w:rFonts w:ascii="Symbol" w:hAnsi="Symbol" w:hint="default"/>
      </w:rPr>
    </w:lvl>
    <w:lvl w:ilvl="4" w:tplc="3CC82432" w:tentative="1">
      <w:start w:val="1"/>
      <w:numFmt w:val="bullet"/>
      <w:lvlText w:val="o"/>
      <w:lvlJc w:val="left"/>
      <w:pPr>
        <w:ind w:left="3600" w:hanging="360"/>
      </w:pPr>
      <w:rPr>
        <w:rFonts w:ascii="Courier New" w:hAnsi="Courier New" w:cs="Courier New" w:hint="default"/>
      </w:rPr>
    </w:lvl>
    <w:lvl w:ilvl="5" w:tplc="F5102712" w:tentative="1">
      <w:start w:val="1"/>
      <w:numFmt w:val="bullet"/>
      <w:lvlText w:val=""/>
      <w:lvlJc w:val="left"/>
      <w:pPr>
        <w:ind w:left="4320" w:hanging="360"/>
      </w:pPr>
      <w:rPr>
        <w:rFonts w:ascii="Wingdings" w:hAnsi="Wingdings" w:hint="default"/>
      </w:rPr>
    </w:lvl>
    <w:lvl w:ilvl="6" w:tplc="455659DA" w:tentative="1">
      <w:start w:val="1"/>
      <w:numFmt w:val="bullet"/>
      <w:lvlText w:val=""/>
      <w:lvlJc w:val="left"/>
      <w:pPr>
        <w:ind w:left="5040" w:hanging="360"/>
      </w:pPr>
      <w:rPr>
        <w:rFonts w:ascii="Symbol" w:hAnsi="Symbol" w:hint="default"/>
      </w:rPr>
    </w:lvl>
    <w:lvl w:ilvl="7" w:tplc="8214CFAE" w:tentative="1">
      <w:start w:val="1"/>
      <w:numFmt w:val="bullet"/>
      <w:lvlText w:val="o"/>
      <w:lvlJc w:val="left"/>
      <w:pPr>
        <w:ind w:left="5760" w:hanging="360"/>
      </w:pPr>
      <w:rPr>
        <w:rFonts w:ascii="Courier New" w:hAnsi="Courier New" w:cs="Courier New" w:hint="default"/>
      </w:rPr>
    </w:lvl>
    <w:lvl w:ilvl="8" w:tplc="F29287F2" w:tentative="1">
      <w:start w:val="1"/>
      <w:numFmt w:val="bullet"/>
      <w:lvlText w:val=""/>
      <w:lvlJc w:val="left"/>
      <w:pPr>
        <w:ind w:left="6480" w:hanging="360"/>
      </w:pPr>
      <w:rPr>
        <w:rFonts w:ascii="Wingdings" w:hAnsi="Wingdings" w:hint="default"/>
      </w:rPr>
    </w:lvl>
  </w:abstractNum>
  <w:abstractNum w:abstractNumId="17"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20"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21"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4" w15:restartNumberingAfterBreak="0">
    <w:nsid w:val="66CF505D"/>
    <w:multiLevelType w:val="hybridMultilevel"/>
    <w:tmpl w:val="BA6AE624"/>
    <w:lvl w:ilvl="0" w:tplc="2FF2BF3A">
      <w:start w:val="5"/>
      <w:numFmt w:val="bullet"/>
      <w:lvlText w:val=""/>
      <w:lvlJc w:val="left"/>
      <w:pPr>
        <w:ind w:left="720" w:hanging="360"/>
      </w:pPr>
      <w:rPr>
        <w:rFonts w:ascii="Symbol" w:eastAsiaTheme="minorHAnsi" w:hAnsi="Symbol" w:cstheme="minorBidi" w:hint="default"/>
      </w:rPr>
    </w:lvl>
    <w:lvl w:ilvl="1" w:tplc="B2AA93CA" w:tentative="1">
      <w:start w:val="1"/>
      <w:numFmt w:val="bullet"/>
      <w:lvlText w:val="o"/>
      <w:lvlJc w:val="left"/>
      <w:pPr>
        <w:ind w:left="1440" w:hanging="360"/>
      </w:pPr>
      <w:rPr>
        <w:rFonts w:ascii="Courier New" w:hAnsi="Courier New" w:cs="Courier New" w:hint="default"/>
      </w:rPr>
    </w:lvl>
    <w:lvl w:ilvl="2" w:tplc="422CEAFC" w:tentative="1">
      <w:start w:val="1"/>
      <w:numFmt w:val="bullet"/>
      <w:lvlText w:val=""/>
      <w:lvlJc w:val="left"/>
      <w:pPr>
        <w:ind w:left="2160" w:hanging="360"/>
      </w:pPr>
      <w:rPr>
        <w:rFonts w:ascii="Wingdings" w:hAnsi="Wingdings" w:hint="default"/>
      </w:rPr>
    </w:lvl>
    <w:lvl w:ilvl="3" w:tplc="7EFE3D40" w:tentative="1">
      <w:start w:val="1"/>
      <w:numFmt w:val="bullet"/>
      <w:lvlText w:val=""/>
      <w:lvlJc w:val="left"/>
      <w:pPr>
        <w:ind w:left="2880" w:hanging="360"/>
      </w:pPr>
      <w:rPr>
        <w:rFonts w:ascii="Symbol" w:hAnsi="Symbol" w:hint="default"/>
      </w:rPr>
    </w:lvl>
    <w:lvl w:ilvl="4" w:tplc="2C7C191C" w:tentative="1">
      <w:start w:val="1"/>
      <w:numFmt w:val="bullet"/>
      <w:lvlText w:val="o"/>
      <w:lvlJc w:val="left"/>
      <w:pPr>
        <w:ind w:left="3600" w:hanging="360"/>
      </w:pPr>
      <w:rPr>
        <w:rFonts w:ascii="Courier New" w:hAnsi="Courier New" w:cs="Courier New" w:hint="default"/>
      </w:rPr>
    </w:lvl>
    <w:lvl w:ilvl="5" w:tplc="A184F824" w:tentative="1">
      <w:start w:val="1"/>
      <w:numFmt w:val="bullet"/>
      <w:lvlText w:val=""/>
      <w:lvlJc w:val="left"/>
      <w:pPr>
        <w:ind w:left="4320" w:hanging="360"/>
      </w:pPr>
      <w:rPr>
        <w:rFonts w:ascii="Wingdings" w:hAnsi="Wingdings" w:hint="default"/>
      </w:rPr>
    </w:lvl>
    <w:lvl w:ilvl="6" w:tplc="3BDCCD22" w:tentative="1">
      <w:start w:val="1"/>
      <w:numFmt w:val="bullet"/>
      <w:lvlText w:val=""/>
      <w:lvlJc w:val="left"/>
      <w:pPr>
        <w:ind w:left="5040" w:hanging="360"/>
      </w:pPr>
      <w:rPr>
        <w:rFonts w:ascii="Symbol" w:hAnsi="Symbol" w:hint="default"/>
      </w:rPr>
    </w:lvl>
    <w:lvl w:ilvl="7" w:tplc="0A0CEC3A" w:tentative="1">
      <w:start w:val="1"/>
      <w:numFmt w:val="bullet"/>
      <w:lvlText w:val="o"/>
      <w:lvlJc w:val="left"/>
      <w:pPr>
        <w:ind w:left="5760" w:hanging="360"/>
      </w:pPr>
      <w:rPr>
        <w:rFonts w:ascii="Courier New" w:hAnsi="Courier New" w:cs="Courier New" w:hint="default"/>
      </w:rPr>
    </w:lvl>
    <w:lvl w:ilvl="8" w:tplc="289A14A8" w:tentative="1">
      <w:start w:val="1"/>
      <w:numFmt w:val="bullet"/>
      <w:lvlText w:val=""/>
      <w:lvlJc w:val="left"/>
      <w:pPr>
        <w:ind w:left="6480" w:hanging="360"/>
      </w:pPr>
      <w:rPr>
        <w:rFonts w:ascii="Wingdings" w:hAnsi="Wingdings" w:hint="default"/>
      </w:rPr>
    </w:lvl>
  </w:abstractNum>
  <w:abstractNum w:abstractNumId="25"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6"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28"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0"/>
  </w:num>
  <w:num w:numId="4">
    <w:abstractNumId w:val="28"/>
  </w:num>
  <w:num w:numId="5">
    <w:abstractNumId w:val="18"/>
  </w:num>
  <w:num w:numId="6">
    <w:abstractNumId w:val="15"/>
  </w:num>
  <w:num w:numId="7">
    <w:abstractNumId w:val="8"/>
  </w:num>
  <w:num w:numId="8">
    <w:abstractNumId w:val="19"/>
  </w:num>
  <w:num w:numId="9">
    <w:abstractNumId w:val="12"/>
  </w:num>
  <w:num w:numId="10">
    <w:abstractNumId w:val="20"/>
  </w:num>
  <w:num w:numId="11">
    <w:abstractNumId w:val="22"/>
  </w:num>
  <w:num w:numId="12">
    <w:abstractNumId w:val="11"/>
  </w:num>
  <w:num w:numId="13">
    <w:abstractNumId w:val="4"/>
  </w:num>
  <w:num w:numId="14">
    <w:abstractNumId w:val="25"/>
  </w:num>
  <w:num w:numId="15">
    <w:abstractNumId w:val="0"/>
  </w:num>
  <w:num w:numId="16">
    <w:abstractNumId w:val="26"/>
  </w:num>
  <w:num w:numId="17">
    <w:abstractNumId w:val="1"/>
  </w:num>
  <w:num w:numId="18">
    <w:abstractNumId w:val="6"/>
  </w:num>
  <w:num w:numId="19">
    <w:abstractNumId w:val="13"/>
  </w:num>
  <w:num w:numId="20">
    <w:abstractNumId w:val="14"/>
  </w:num>
  <w:num w:numId="21">
    <w:abstractNumId w:val="5"/>
  </w:num>
  <w:num w:numId="22">
    <w:abstractNumId w:val="9"/>
  </w:num>
  <w:num w:numId="23">
    <w:abstractNumId w:val="23"/>
  </w:num>
  <w:num w:numId="24">
    <w:abstractNumId w:val="16"/>
  </w:num>
  <w:num w:numId="25">
    <w:abstractNumId w:val="2"/>
  </w:num>
  <w:num w:numId="26">
    <w:abstractNumId w:val="7"/>
  </w:num>
  <w:num w:numId="27">
    <w:abstractNumId w:val="24"/>
  </w:num>
  <w:num w:numId="28">
    <w:abstractNumId w:val="3"/>
  </w:num>
  <w:num w:numId="29">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54CC"/>
    <w:rsid w:val="00015BFA"/>
    <w:rsid w:val="000223C7"/>
    <w:rsid w:val="00026183"/>
    <w:rsid w:val="0002675F"/>
    <w:rsid w:val="00026E8C"/>
    <w:rsid w:val="0003333E"/>
    <w:rsid w:val="00035943"/>
    <w:rsid w:val="00043D9E"/>
    <w:rsid w:val="000532A8"/>
    <w:rsid w:val="0006260F"/>
    <w:rsid w:val="00065146"/>
    <w:rsid w:val="0007248A"/>
    <w:rsid w:val="000747C7"/>
    <w:rsid w:val="0008017B"/>
    <w:rsid w:val="0008387B"/>
    <w:rsid w:val="00084649"/>
    <w:rsid w:val="000912DC"/>
    <w:rsid w:val="00094245"/>
    <w:rsid w:val="000951E6"/>
    <w:rsid w:val="00096B1F"/>
    <w:rsid w:val="000A0D5D"/>
    <w:rsid w:val="000A10C3"/>
    <w:rsid w:val="000A7191"/>
    <w:rsid w:val="000B11ED"/>
    <w:rsid w:val="000B2398"/>
    <w:rsid w:val="000B248E"/>
    <w:rsid w:val="000B3BC1"/>
    <w:rsid w:val="000B7582"/>
    <w:rsid w:val="000C6168"/>
    <w:rsid w:val="000C7C86"/>
    <w:rsid w:val="000D211B"/>
    <w:rsid w:val="000D512E"/>
    <w:rsid w:val="000D7D48"/>
    <w:rsid w:val="000E1E2F"/>
    <w:rsid w:val="001041B4"/>
    <w:rsid w:val="00105B0E"/>
    <w:rsid w:val="0010661C"/>
    <w:rsid w:val="0010774F"/>
    <w:rsid w:val="00107BFB"/>
    <w:rsid w:val="0012114F"/>
    <w:rsid w:val="00124345"/>
    <w:rsid w:val="00126147"/>
    <w:rsid w:val="0012717B"/>
    <w:rsid w:val="001310E7"/>
    <w:rsid w:val="001316B3"/>
    <w:rsid w:val="0013472C"/>
    <w:rsid w:val="00136B1E"/>
    <w:rsid w:val="001418D3"/>
    <w:rsid w:val="00150C45"/>
    <w:rsid w:val="00150F72"/>
    <w:rsid w:val="0015281B"/>
    <w:rsid w:val="00153532"/>
    <w:rsid w:val="00154C43"/>
    <w:rsid w:val="0016772C"/>
    <w:rsid w:val="0017245A"/>
    <w:rsid w:val="001728E0"/>
    <w:rsid w:val="001773A1"/>
    <w:rsid w:val="00177D3A"/>
    <w:rsid w:val="0017816B"/>
    <w:rsid w:val="00180521"/>
    <w:rsid w:val="00190E59"/>
    <w:rsid w:val="00191C46"/>
    <w:rsid w:val="0019414D"/>
    <w:rsid w:val="001945B4"/>
    <w:rsid w:val="001A0F35"/>
    <w:rsid w:val="001A4658"/>
    <w:rsid w:val="001A5D48"/>
    <w:rsid w:val="001B0437"/>
    <w:rsid w:val="001B1B50"/>
    <w:rsid w:val="001B6136"/>
    <w:rsid w:val="001C3489"/>
    <w:rsid w:val="001C4656"/>
    <w:rsid w:val="001C5A80"/>
    <w:rsid w:val="001C7D91"/>
    <w:rsid w:val="001D1AC0"/>
    <w:rsid w:val="001E56CF"/>
    <w:rsid w:val="0020401A"/>
    <w:rsid w:val="00204A2F"/>
    <w:rsid w:val="00205AA6"/>
    <w:rsid w:val="00207199"/>
    <w:rsid w:val="00210141"/>
    <w:rsid w:val="00210179"/>
    <w:rsid w:val="00212A7E"/>
    <w:rsid w:val="00213D88"/>
    <w:rsid w:val="0021593E"/>
    <w:rsid w:val="002274D4"/>
    <w:rsid w:val="002332EE"/>
    <w:rsid w:val="00240CCF"/>
    <w:rsid w:val="00242BB8"/>
    <w:rsid w:val="002462CE"/>
    <w:rsid w:val="00246865"/>
    <w:rsid w:val="00247346"/>
    <w:rsid w:val="0025129A"/>
    <w:rsid w:val="00252640"/>
    <w:rsid w:val="002621BA"/>
    <w:rsid w:val="00263836"/>
    <w:rsid w:val="00265E07"/>
    <w:rsid w:val="00266E16"/>
    <w:rsid w:val="00274B0C"/>
    <w:rsid w:val="002752CC"/>
    <w:rsid w:val="00275C66"/>
    <w:rsid w:val="0028294B"/>
    <w:rsid w:val="002842EF"/>
    <w:rsid w:val="002871E2"/>
    <w:rsid w:val="00293CE6"/>
    <w:rsid w:val="00295657"/>
    <w:rsid w:val="002A131B"/>
    <w:rsid w:val="002A17DD"/>
    <w:rsid w:val="002A1B1F"/>
    <w:rsid w:val="002B2AA6"/>
    <w:rsid w:val="002B670B"/>
    <w:rsid w:val="002C013F"/>
    <w:rsid w:val="002C0C50"/>
    <w:rsid w:val="002C101C"/>
    <w:rsid w:val="002C4352"/>
    <w:rsid w:val="002C60CD"/>
    <w:rsid w:val="002E0DD7"/>
    <w:rsid w:val="002E1FE1"/>
    <w:rsid w:val="002E4152"/>
    <w:rsid w:val="002E55CD"/>
    <w:rsid w:val="002F1CEB"/>
    <w:rsid w:val="002F26B9"/>
    <w:rsid w:val="002F31B2"/>
    <w:rsid w:val="003014D9"/>
    <w:rsid w:val="00303B1D"/>
    <w:rsid w:val="00305658"/>
    <w:rsid w:val="00322BBA"/>
    <w:rsid w:val="00324A3F"/>
    <w:rsid w:val="00326B46"/>
    <w:rsid w:val="00330E9B"/>
    <w:rsid w:val="00331EC4"/>
    <w:rsid w:val="00334C8F"/>
    <w:rsid w:val="0033529E"/>
    <w:rsid w:val="00361266"/>
    <w:rsid w:val="003642F2"/>
    <w:rsid w:val="00374072"/>
    <w:rsid w:val="00381DE0"/>
    <w:rsid w:val="00387288"/>
    <w:rsid w:val="00391CFD"/>
    <w:rsid w:val="00393101"/>
    <w:rsid w:val="00395BEE"/>
    <w:rsid w:val="003A4F8C"/>
    <w:rsid w:val="003B55F6"/>
    <w:rsid w:val="003B5D80"/>
    <w:rsid w:val="003B7856"/>
    <w:rsid w:val="003C0189"/>
    <w:rsid w:val="003C0D7F"/>
    <w:rsid w:val="003C2364"/>
    <w:rsid w:val="003C731E"/>
    <w:rsid w:val="003D07D9"/>
    <w:rsid w:val="003D0C55"/>
    <w:rsid w:val="003D331B"/>
    <w:rsid w:val="003D6033"/>
    <w:rsid w:val="003D7EEF"/>
    <w:rsid w:val="003E0F6C"/>
    <w:rsid w:val="003E53E1"/>
    <w:rsid w:val="003E62ED"/>
    <w:rsid w:val="003F7227"/>
    <w:rsid w:val="00401938"/>
    <w:rsid w:val="00415347"/>
    <w:rsid w:val="00415A02"/>
    <w:rsid w:val="00421081"/>
    <w:rsid w:val="004233D7"/>
    <w:rsid w:val="004300D2"/>
    <w:rsid w:val="00433B12"/>
    <w:rsid w:val="004414A8"/>
    <w:rsid w:val="00442D90"/>
    <w:rsid w:val="004628EC"/>
    <w:rsid w:val="00471642"/>
    <w:rsid w:val="0047424D"/>
    <w:rsid w:val="00476772"/>
    <w:rsid w:val="00482096"/>
    <w:rsid w:val="00482900"/>
    <w:rsid w:val="004841FB"/>
    <w:rsid w:val="004848A2"/>
    <w:rsid w:val="0048509A"/>
    <w:rsid w:val="004962AA"/>
    <w:rsid w:val="004A10B5"/>
    <w:rsid w:val="004A2060"/>
    <w:rsid w:val="004A2694"/>
    <w:rsid w:val="004A3AAB"/>
    <w:rsid w:val="004A7BC4"/>
    <w:rsid w:val="004B3012"/>
    <w:rsid w:val="004B33D1"/>
    <w:rsid w:val="004B3D74"/>
    <w:rsid w:val="004B584C"/>
    <w:rsid w:val="004C1272"/>
    <w:rsid w:val="004C680C"/>
    <w:rsid w:val="004D065C"/>
    <w:rsid w:val="004D120E"/>
    <w:rsid w:val="004D1BD5"/>
    <w:rsid w:val="004D48D5"/>
    <w:rsid w:val="004F43C0"/>
    <w:rsid w:val="00507ACE"/>
    <w:rsid w:val="0051098E"/>
    <w:rsid w:val="00513E3E"/>
    <w:rsid w:val="00516AF2"/>
    <w:rsid w:val="00520BFE"/>
    <w:rsid w:val="00522934"/>
    <w:rsid w:val="00524E2A"/>
    <w:rsid w:val="00524E95"/>
    <w:rsid w:val="005337A5"/>
    <w:rsid w:val="0054430B"/>
    <w:rsid w:val="00545FB2"/>
    <w:rsid w:val="005522C8"/>
    <w:rsid w:val="005564C0"/>
    <w:rsid w:val="005665B7"/>
    <w:rsid w:val="00571547"/>
    <w:rsid w:val="005725BF"/>
    <w:rsid w:val="00573AF2"/>
    <w:rsid w:val="00577545"/>
    <w:rsid w:val="00577DFB"/>
    <w:rsid w:val="00582CE5"/>
    <w:rsid w:val="005832AE"/>
    <w:rsid w:val="005858C3"/>
    <w:rsid w:val="00587278"/>
    <w:rsid w:val="00592751"/>
    <w:rsid w:val="00595399"/>
    <w:rsid w:val="00595B37"/>
    <w:rsid w:val="005A27BF"/>
    <w:rsid w:val="005B1024"/>
    <w:rsid w:val="005B2213"/>
    <w:rsid w:val="005B231E"/>
    <w:rsid w:val="005B6DBC"/>
    <w:rsid w:val="005B7FE4"/>
    <w:rsid w:val="005C076D"/>
    <w:rsid w:val="005C2AA5"/>
    <w:rsid w:val="005C53AA"/>
    <w:rsid w:val="005C5F96"/>
    <w:rsid w:val="005E5C48"/>
    <w:rsid w:val="005E6274"/>
    <w:rsid w:val="005E7609"/>
    <w:rsid w:val="005E7C09"/>
    <w:rsid w:val="005F55ED"/>
    <w:rsid w:val="00602190"/>
    <w:rsid w:val="0060338D"/>
    <w:rsid w:val="006146F8"/>
    <w:rsid w:val="0061572B"/>
    <w:rsid w:val="00621210"/>
    <w:rsid w:val="00621C2A"/>
    <w:rsid w:val="00625D45"/>
    <w:rsid w:val="00634199"/>
    <w:rsid w:val="00650553"/>
    <w:rsid w:val="00656807"/>
    <w:rsid w:val="006605BA"/>
    <w:rsid w:val="0066618D"/>
    <w:rsid w:val="00670928"/>
    <w:rsid w:val="00671A71"/>
    <w:rsid w:val="00674C52"/>
    <w:rsid w:val="00674F36"/>
    <w:rsid w:val="00675E51"/>
    <w:rsid w:val="00676818"/>
    <w:rsid w:val="00685EB4"/>
    <w:rsid w:val="00691EF7"/>
    <w:rsid w:val="006924A8"/>
    <w:rsid w:val="00696031"/>
    <w:rsid w:val="006A29E8"/>
    <w:rsid w:val="006A2F53"/>
    <w:rsid w:val="006A4092"/>
    <w:rsid w:val="006A53B5"/>
    <w:rsid w:val="006A590B"/>
    <w:rsid w:val="006A5CD4"/>
    <w:rsid w:val="006B0755"/>
    <w:rsid w:val="006B12CB"/>
    <w:rsid w:val="006B4436"/>
    <w:rsid w:val="006C6C81"/>
    <w:rsid w:val="006D0D51"/>
    <w:rsid w:val="006D97DC"/>
    <w:rsid w:val="006F0762"/>
    <w:rsid w:val="006F0CF9"/>
    <w:rsid w:val="006F13FD"/>
    <w:rsid w:val="006F2024"/>
    <w:rsid w:val="006F28F7"/>
    <w:rsid w:val="006F3E0E"/>
    <w:rsid w:val="006F4E91"/>
    <w:rsid w:val="006F797B"/>
    <w:rsid w:val="00702C06"/>
    <w:rsid w:val="007061FB"/>
    <w:rsid w:val="00713B12"/>
    <w:rsid w:val="007145E8"/>
    <w:rsid w:val="00724F88"/>
    <w:rsid w:val="00727816"/>
    <w:rsid w:val="00727B08"/>
    <w:rsid w:val="00730C68"/>
    <w:rsid w:val="007311CB"/>
    <w:rsid w:val="007318CC"/>
    <w:rsid w:val="00734854"/>
    <w:rsid w:val="00735E63"/>
    <w:rsid w:val="00736DDE"/>
    <w:rsid w:val="007379D0"/>
    <w:rsid w:val="00742568"/>
    <w:rsid w:val="00750395"/>
    <w:rsid w:val="007523FD"/>
    <w:rsid w:val="00760599"/>
    <w:rsid w:val="007641B9"/>
    <w:rsid w:val="0076643E"/>
    <w:rsid w:val="00766C8B"/>
    <w:rsid w:val="00767D48"/>
    <w:rsid w:val="00774951"/>
    <w:rsid w:val="00783465"/>
    <w:rsid w:val="00791E21"/>
    <w:rsid w:val="007A15EC"/>
    <w:rsid w:val="007A370C"/>
    <w:rsid w:val="007B040C"/>
    <w:rsid w:val="007B3272"/>
    <w:rsid w:val="007B74FC"/>
    <w:rsid w:val="007C1F2E"/>
    <w:rsid w:val="007C2FC1"/>
    <w:rsid w:val="007C5B22"/>
    <w:rsid w:val="007C7F7E"/>
    <w:rsid w:val="007D2068"/>
    <w:rsid w:val="007D5E07"/>
    <w:rsid w:val="007D6211"/>
    <w:rsid w:val="007D79CA"/>
    <w:rsid w:val="007E12AF"/>
    <w:rsid w:val="007F5560"/>
    <w:rsid w:val="0082226E"/>
    <w:rsid w:val="00823729"/>
    <w:rsid w:val="00832205"/>
    <w:rsid w:val="0083349B"/>
    <w:rsid w:val="00835392"/>
    <w:rsid w:val="0084144D"/>
    <w:rsid w:val="008418F6"/>
    <w:rsid w:val="008450DA"/>
    <w:rsid w:val="00847B1B"/>
    <w:rsid w:val="00851359"/>
    <w:rsid w:val="00851A53"/>
    <w:rsid w:val="0085341A"/>
    <w:rsid w:val="008704D0"/>
    <w:rsid w:val="00876311"/>
    <w:rsid w:val="00880AD9"/>
    <w:rsid w:val="00881FBD"/>
    <w:rsid w:val="00883C51"/>
    <w:rsid w:val="00885BA5"/>
    <w:rsid w:val="00887BA4"/>
    <w:rsid w:val="00892114"/>
    <w:rsid w:val="0089238E"/>
    <w:rsid w:val="008939A5"/>
    <w:rsid w:val="00894895"/>
    <w:rsid w:val="008A49A6"/>
    <w:rsid w:val="008A4D4E"/>
    <w:rsid w:val="008A4FD9"/>
    <w:rsid w:val="008B0259"/>
    <w:rsid w:val="008B178B"/>
    <w:rsid w:val="008B52E1"/>
    <w:rsid w:val="008B75C0"/>
    <w:rsid w:val="008C022D"/>
    <w:rsid w:val="008C1D52"/>
    <w:rsid w:val="008C4915"/>
    <w:rsid w:val="008D6117"/>
    <w:rsid w:val="008F0AAD"/>
    <w:rsid w:val="008F1D41"/>
    <w:rsid w:val="0090231E"/>
    <w:rsid w:val="00905F1B"/>
    <w:rsid w:val="009124BC"/>
    <w:rsid w:val="00912769"/>
    <w:rsid w:val="0092121F"/>
    <w:rsid w:val="00921611"/>
    <w:rsid w:val="009225A8"/>
    <w:rsid w:val="0092479F"/>
    <w:rsid w:val="00927A6A"/>
    <w:rsid w:val="00934FDE"/>
    <w:rsid w:val="0094022C"/>
    <w:rsid w:val="0094153D"/>
    <w:rsid w:val="00943F41"/>
    <w:rsid w:val="009452FD"/>
    <w:rsid w:val="009455F8"/>
    <w:rsid w:val="00946D8D"/>
    <w:rsid w:val="00961874"/>
    <w:rsid w:val="009709A4"/>
    <w:rsid w:val="00974781"/>
    <w:rsid w:val="00975903"/>
    <w:rsid w:val="009759D4"/>
    <w:rsid w:val="0097A09F"/>
    <w:rsid w:val="009802BE"/>
    <w:rsid w:val="009811C7"/>
    <w:rsid w:val="00985A53"/>
    <w:rsid w:val="00994D64"/>
    <w:rsid w:val="009A3C20"/>
    <w:rsid w:val="009B3E85"/>
    <w:rsid w:val="009B66DD"/>
    <w:rsid w:val="009C07E9"/>
    <w:rsid w:val="009C1067"/>
    <w:rsid w:val="009C217D"/>
    <w:rsid w:val="009C32A1"/>
    <w:rsid w:val="009C6210"/>
    <w:rsid w:val="009C78B6"/>
    <w:rsid w:val="009E69E9"/>
    <w:rsid w:val="009F013F"/>
    <w:rsid w:val="009F2241"/>
    <w:rsid w:val="00A0326B"/>
    <w:rsid w:val="00A05688"/>
    <w:rsid w:val="00A07BAF"/>
    <w:rsid w:val="00A10C82"/>
    <w:rsid w:val="00A13991"/>
    <w:rsid w:val="00A32D0D"/>
    <w:rsid w:val="00A33CA6"/>
    <w:rsid w:val="00A36788"/>
    <w:rsid w:val="00A36A40"/>
    <w:rsid w:val="00A4284F"/>
    <w:rsid w:val="00A44AC5"/>
    <w:rsid w:val="00A5289F"/>
    <w:rsid w:val="00A53313"/>
    <w:rsid w:val="00A60657"/>
    <w:rsid w:val="00A61680"/>
    <w:rsid w:val="00A61B46"/>
    <w:rsid w:val="00A62543"/>
    <w:rsid w:val="00A62B37"/>
    <w:rsid w:val="00A6649B"/>
    <w:rsid w:val="00A6721A"/>
    <w:rsid w:val="00A745BE"/>
    <w:rsid w:val="00A772CB"/>
    <w:rsid w:val="00A80B3D"/>
    <w:rsid w:val="00A81B63"/>
    <w:rsid w:val="00A83822"/>
    <w:rsid w:val="00A90B39"/>
    <w:rsid w:val="00A96000"/>
    <w:rsid w:val="00A9769B"/>
    <w:rsid w:val="00AA314A"/>
    <w:rsid w:val="00AA3613"/>
    <w:rsid w:val="00AB3544"/>
    <w:rsid w:val="00AC1AAB"/>
    <w:rsid w:val="00AC2D04"/>
    <w:rsid w:val="00AC304E"/>
    <w:rsid w:val="00AC34D1"/>
    <w:rsid w:val="00AC5F97"/>
    <w:rsid w:val="00AC6DFA"/>
    <w:rsid w:val="00AC77DD"/>
    <w:rsid w:val="00AD5593"/>
    <w:rsid w:val="00AD6DAA"/>
    <w:rsid w:val="00AE1AB3"/>
    <w:rsid w:val="00AE3553"/>
    <w:rsid w:val="00AE3DD4"/>
    <w:rsid w:val="00AF0D58"/>
    <w:rsid w:val="00AF76DA"/>
    <w:rsid w:val="00B01CE8"/>
    <w:rsid w:val="00B040CC"/>
    <w:rsid w:val="00B10F97"/>
    <w:rsid w:val="00B11CBE"/>
    <w:rsid w:val="00B1220A"/>
    <w:rsid w:val="00B13442"/>
    <w:rsid w:val="00B255C5"/>
    <w:rsid w:val="00B25CD7"/>
    <w:rsid w:val="00B31A27"/>
    <w:rsid w:val="00B32AAF"/>
    <w:rsid w:val="00B32D54"/>
    <w:rsid w:val="00B34E66"/>
    <w:rsid w:val="00B34EC5"/>
    <w:rsid w:val="00B36525"/>
    <w:rsid w:val="00B523B5"/>
    <w:rsid w:val="00B62A30"/>
    <w:rsid w:val="00B62A72"/>
    <w:rsid w:val="00B71DC5"/>
    <w:rsid w:val="00B75A77"/>
    <w:rsid w:val="00B80C45"/>
    <w:rsid w:val="00B81349"/>
    <w:rsid w:val="00B84689"/>
    <w:rsid w:val="00B87240"/>
    <w:rsid w:val="00BA273A"/>
    <w:rsid w:val="00BA519D"/>
    <w:rsid w:val="00BA6319"/>
    <w:rsid w:val="00BB7C9D"/>
    <w:rsid w:val="00BC3D0C"/>
    <w:rsid w:val="00BC43F8"/>
    <w:rsid w:val="00BC50F6"/>
    <w:rsid w:val="00BC5213"/>
    <w:rsid w:val="00BD1FD6"/>
    <w:rsid w:val="00BD2843"/>
    <w:rsid w:val="00BD5176"/>
    <w:rsid w:val="00BD5B69"/>
    <w:rsid w:val="00BD6666"/>
    <w:rsid w:val="00BE2B82"/>
    <w:rsid w:val="00BE4622"/>
    <w:rsid w:val="00BE56EE"/>
    <w:rsid w:val="00BF0AC6"/>
    <w:rsid w:val="00BF148C"/>
    <w:rsid w:val="00BF540F"/>
    <w:rsid w:val="00BF63D3"/>
    <w:rsid w:val="00C07425"/>
    <w:rsid w:val="00C07CD0"/>
    <w:rsid w:val="00C21FE3"/>
    <w:rsid w:val="00C274D4"/>
    <w:rsid w:val="00C3413A"/>
    <w:rsid w:val="00C373C2"/>
    <w:rsid w:val="00C4014C"/>
    <w:rsid w:val="00C54959"/>
    <w:rsid w:val="00C702C2"/>
    <w:rsid w:val="00C76E4B"/>
    <w:rsid w:val="00C80CE9"/>
    <w:rsid w:val="00C82555"/>
    <w:rsid w:val="00C864FA"/>
    <w:rsid w:val="00C86E5F"/>
    <w:rsid w:val="00C90C8F"/>
    <w:rsid w:val="00C934F8"/>
    <w:rsid w:val="00CA63E4"/>
    <w:rsid w:val="00CB0EBA"/>
    <w:rsid w:val="00CB2747"/>
    <w:rsid w:val="00CB5333"/>
    <w:rsid w:val="00CB7AE0"/>
    <w:rsid w:val="00CC57A5"/>
    <w:rsid w:val="00CC6339"/>
    <w:rsid w:val="00CE01F3"/>
    <w:rsid w:val="00CE0683"/>
    <w:rsid w:val="00CE212F"/>
    <w:rsid w:val="00CE2E85"/>
    <w:rsid w:val="00CF0180"/>
    <w:rsid w:val="00CF2825"/>
    <w:rsid w:val="00D107CF"/>
    <w:rsid w:val="00D110DA"/>
    <w:rsid w:val="00D12A83"/>
    <w:rsid w:val="00D237F1"/>
    <w:rsid w:val="00D260E7"/>
    <w:rsid w:val="00D3018E"/>
    <w:rsid w:val="00D32DFE"/>
    <w:rsid w:val="00D332BC"/>
    <w:rsid w:val="00D35AC9"/>
    <w:rsid w:val="00D42D22"/>
    <w:rsid w:val="00D50788"/>
    <w:rsid w:val="00D50D07"/>
    <w:rsid w:val="00D52344"/>
    <w:rsid w:val="00D52A88"/>
    <w:rsid w:val="00D7096A"/>
    <w:rsid w:val="00D80DD4"/>
    <w:rsid w:val="00D8545F"/>
    <w:rsid w:val="00D93C64"/>
    <w:rsid w:val="00D95C63"/>
    <w:rsid w:val="00D966B8"/>
    <w:rsid w:val="00DB0521"/>
    <w:rsid w:val="00DB12E9"/>
    <w:rsid w:val="00DB48AF"/>
    <w:rsid w:val="00DB4996"/>
    <w:rsid w:val="00DC3800"/>
    <w:rsid w:val="00DC3810"/>
    <w:rsid w:val="00DC3D8A"/>
    <w:rsid w:val="00DC6621"/>
    <w:rsid w:val="00DC7DED"/>
    <w:rsid w:val="00DD37A1"/>
    <w:rsid w:val="00DD5BF7"/>
    <w:rsid w:val="00DE2240"/>
    <w:rsid w:val="00DE34C4"/>
    <w:rsid w:val="00DE7369"/>
    <w:rsid w:val="00DF02F6"/>
    <w:rsid w:val="00DF0AC4"/>
    <w:rsid w:val="00DF21D3"/>
    <w:rsid w:val="00DF5E0E"/>
    <w:rsid w:val="00DF752A"/>
    <w:rsid w:val="00E0158A"/>
    <w:rsid w:val="00E02B58"/>
    <w:rsid w:val="00E03141"/>
    <w:rsid w:val="00E20A44"/>
    <w:rsid w:val="00E27617"/>
    <w:rsid w:val="00E33869"/>
    <w:rsid w:val="00E406E6"/>
    <w:rsid w:val="00E54E1E"/>
    <w:rsid w:val="00E605D6"/>
    <w:rsid w:val="00E70D65"/>
    <w:rsid w:val="00E71366"/>
    <w:rsid w:val="00E74446"/>
    <w:rsid w:val="00E9150C"/>
    <w:rsid w:val="00E92F2E"/>
    <w:rsid w:val="00E93B92"/>
    <w:rsid w:val="00EA13E5"/>
    <w:rsid w:val="00EA1441"/>
    <w:rsid w:val="00EA231F"/>
    <w:rsid w:val="00EA2547"/>
    <w:rsid w:val="00EA459B"/>
    <w:rsid w:val="00EA6477"/>
    <w:rsid w:val="00EB45A0"/>
    <w:rsid w:val="00EC0D9E"/>
    <w:rsid w:val="00ED09CC"/>
    <w:rsid w:val="00EF12E4"/>
    <w:rsid w:val="00EF6F96"/>
    <w:rsid w:val="00F04A35"/>
    <w:rsid w:val="00F06A6A"/>
    <w:rsid w:val="00F11DF7"/>
    <w:rsid w:val="00F13C89"/>
    <w:rsid w:val="00F21E08"/>
    <w:rsid w:val="00F26AFD"/>
    <w:rsid w:val="00F3741C"/>
    <w:rsid w:val="00F43631"/>
    <w:rsid w:val="00F43A4E"/>
    <w:rsid w:val="00F44CF4"/>
    <w:rsid w:val="00F456D4"/>
    <w:rsid w:val="00F474CE"/>
    <w:rsid w:val="00F54403"/>
    <w:rsid w:val="00F564DD"/>
    <w:rsid w:val="00F7307D"/>
    <w:rsid w:val="00F95DCA"/>
    <w:rsid w:val="00FA399B"/>
    <w:rsid w:val="00FA40A9"/>
    <w:rsid w:val="00FA4CF9"/>
    <w:rsid w:val="00FB0C90"/>
    <w:rsid w:val="00FB2942"/>
    <w:rsid w:val="00FB5639"/>
    <w:rsid w:val="00FB5A69"/>
    <w:rsid w:val="00FB63FF"/>
    <w:rsid w:val="00FB7F7F"/>
    <w:rsid w:val="00FC0AC1"/>
    <w:rsid w:val="00FC752E"/>
    <w:rsid w:val="00FD0E41"/>
    <w:rsid w:val="00FD109B"/>
    <w:rsid w:val="00FD1EDA"/>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330D0"/>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1EE7B5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592A5EE3-5FCB-414D-B54D-95014AA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Знак4"/>
    <w:basedOn w:val="a"/>
    <w:link w:val="21"/>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31">
    <w:name w:val="DPC_Table Grid31"/>
    <w:basedOn w:val="a1"/>
    <w:next w:val="a5"/>
    <w:uiPriority w:val="39"/>
    <w:rsid w:val="00727B0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5832AE"/>
  </w:style>
  <w:style w:type="table" w:customStyle="1" w:styleId="afff9">
    <w:name w:val="afff9"/>
    <w:basedOn w:val="a1"/>
    <w:rsid w:val="00150F7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4 Знак,Обычный (Web) Знак Знак Знак Знак Знак1,Обычный (Web) Знак Знак Знак Знак Знак Знак Знак Знак Знак Знак"/>
    <w:link w:val="a8"/>
    <w:uiPriority w:val="99"/>
    <w:locked/>
    <w:rsid w:val="0025129A"/>
    <w:rPr>
      <w:rFonts w:ascii="Times New Roman" w:eastAsia="Times New Roman" w:hAnsi="Times New Roman" w:cs="Times New Roman"/>
      <w:sz w:val="24"/>
      <w:szCs w:val="24"/>
      <w:lang w:val="en-NZ" w:eastAsia="en-NZ"/>
    </w:rPr>
  </w:style>
  <w:style w:type="table" w:customStyle="1" w:styleId="DPCTableGrid181">
    <w:name w:val="DPC_Table Grid181"/>
    <w:basedOn w:val="a1"/>
    <w:next w:val="a5"/>
    <w:uiPriority w:val="39"/>
    <w:rsid w:val="00C3413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a"/>
    <w:rsid w:val="00727816"/>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727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03759966">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1881163370">
      <w:bodyDiv w:val="1"/>
      <w:marLeft w:val="0"/>
      <w:marRight w:val="0"/>
      <w:marTop w:val="0"/>
      <w:marBottom w:val="0"/>
      <w:divBdr>
        <w:top w:val="none" w:sz="0" w:space="0" w:color="auto"/>
        <w:left w:val="none" w:sz="0" w:space="0" w:color="auto"/>
        <w:bottom w:val="none" w:sz="0" w:space="0" w:color="auto"/>
        <w:right w:val="none" w:sz="0" w:space="0" w:color="auto"/>
      </w:divBdr>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6CC8C163-F5EE-40E3-BF30-613C21CBF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DAAF8C-DAB5-49DF-8199-4661A6C7F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95</Pages>
  <Words>26822</Words>
  <Characters>152889</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5</cp:revision>
  <cp:lastPrinted>2023-04-16T00:01:00Z</cp:lastPrinted>
  <dcterms:created xsi:type="dcterms:W3CDTF">2023-04-14T21:25:00Z</dcterms:created>
  <dcterms:modified xsi:type="dcterms:W3CDTF">2023-06-10T19:34:00Z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